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4B073A6" w14:textId="77777777" w:rsidR="00DF00AB" w:rsidRPr="00E63C0C" w:rsidRDefault="00DF00AB" w:rsidP="00DF00AB">
      <w:pPr>
        <w:pStyle w:val="Title"/>
        <w:rPr>
          <w:rFonts w:ascii="Arial" w:hAnsi="Arial" w:cs="Arial"/>
        </w:rPr>
      </w:pPr>
      <w:r w:rsidRPr="00E63C0C">
        <w:rPr>
          <w:rFonts w:ascii="Arial" w:hAnsi="Arial" w:cs="Arial"/>
        </w:rPr>
        <w:t>Assigning and Mandating and Agent</w:t>
      </w:r>
    </w:p>
    <w:p w14:paraId="4DE66A7C" w14:textId="7739120F" w:rsidR="00DF00AB" w:rsidRPr="00E63C0C" w:rsidRDefault="00DF00AB" w:rsidP="00E63C0C">
      <w:pPr>
        <w:pStyle w:val="Heading1"/>
        <w:rPr>
          <w:rFonts w:ascii="Arial" w:hAnsi="Arial" w:cs="Arial"/>
          <w:color w:val="auto"/>
        </w:rPr>
      </w:pPr>
      <w:r w:rsidRPr="00E63C0C">
        <w:rPr>
          <w:rFonts w:ascii="Arial" w:hAnsi="Arial" w:cs="Arial"/>
          <w:color w:val="auto"/>
        </w:rPr>
        <w:t>3. Mandating an agent</w:t>
      </w:r>
    </w:p>
    <w:p w14:paraId="7DE7D150" w14:textId="17FD89CE" w:rsidR="00DF00AB" w:rsidRPr="00E63C0C" w:rsidRDefault="00DF00AB" w:rsidP="00DF00AB">
      <w:pPr>
        <w:rPr>
          <w:rFonts w:ascii="Arial" w:hAnsi="Arial" w:cs="Arial"/>
          <w:sz w:val="24"/>
          <w:szCs w:val="24"/>
        </w:rPr>
      </w:pPr>
      <w:r w:rsidRPr="00E63C0C">
        <w:rPr>
          <w:rFonts w:ascii="Arial" w:hAnsi="Arial" w:cs="Arial"/>
          <w:sz w:val="24"/>
          <w:szCs w:val="24"/>
        </w:rPr>
        <w:t xml:space="preserve">When an agent’s proposal has been accepted, the accountable person can set up the appropriate mandates to allow an agent to carry out required tasks for specific businesses. </w:t>
      </w:r>
    </w:p>
    <w:p w14:paraId="749C622C" w14:textId="16130EC4" w:rsidR="00DF00AB" w:rsidRPr="00E63C0C" w:rsidRDefault="00DF00AB" w:rsidP="00DF00AB">
      <w:pPr>
        <w:rPr>
          <w:rFonts w:ascii="Arial" w:hAnsi="Arial" w:cs="Arial"/>
          <w:sz w:val="24"/>
          <w:szCs w:val="24"/>
        </w:rPr>
      </w:pPr>
      <w:r w:rsidRPr="00E63C0C">
        <w:rPr>
          <w:rFonts w:ascii="Arial" w:hAnsi="Arial" w:cs="Arial"/>
          <w:sz w:val="24"/>
          <w:szCs w:val="24"/>
        </w:rPr>
        <w:t xml:space="preserve">First, select ‘advisory firm’ from the home page. </w:t>
      </w:r>
    </w:p>
    <w:p w14:paraId="742A30C5" w14:textId="1AFF1E46" w:rsidR="00DF00AB" w:rsidRPr="00E63C0C" w:rsidRDefault="00DF00AB" w:rsidP="00DF00AB">
      <w:pPr>
        <w:rPr>
          <w:rFonts w:ascii="Arial" w:hAnsi="Arial" w:cs="Arial"/>
          <w:sz w:val="24"/>
          <w:szCs w:val="24"/>
        </w:rPr>
      </w:pPr>
      <w:r w:rsidRPr="00E63C0C">
        <w:rPr>
          <w:rFonts w:ascii="Arial" w:hAnsi="Arial" w:cs="Arial"/>
          <w:sz w:val="24"/>
          <w:szCs w:val="24"/>
        </w:rPr>
        <w:t>Select ‘businesses’.</w:t>
      </w:r>
    </w:p>
    <w:p w14:paraId="5FA0D244" w14:textId="29CC8E47" w:rsidR="00DF00AB" w:rsidRPr="00E63C0C" w:rsidRDefault="00DF00AB" w:rsidP="00DF00AB">
      <w:pPr>
        <w:rPr>
          <w:rFonts w:ascii="Arial" w:hAnsi="Arial" w:cs="Arial"/>
          <w:sz w:val="24"/>
          <w:szCs w:val="24"/>
        </w:rPr>
      </w:pPr>
      <w:r w:rsidRPr="00E63C0C">
        <w:rPr>
          <w:rFonts w:ascii="Arial" w:hAnsi="Arial" w:cs="Arial"/>
          <w:sz w:val="24"/>
          <w:szCs w:val="24"/>
        </w:rPr>
        <w:t xml:space="preserve">Select ‘view/maintain’ on the required business. </w:t>
      </w:r>
    </w:p>
    <w:p w14:paraId="277B00C0" w14:textId="0248EFA4" w:rsidR="00DF00AB" w:rsidRPr="00E63C0C" w:rsidRDefault="00DF00AB" w:rsidP="00DF00AB">
      <w:pPr>
        <w:rPr>
          <w:rFonts w:ascii="Arial" w:hAnsi="Arial" w:cs="Arial"/>
          <w:sz w:val="24"/>
          <w:szCs w:val="24"/>
        </w:rPr>
      </w:pPr>
      <w:r w:rsidRPr="00E63C0C">
        <w:rPr>
          <w:rFonts w:ascii="Arial" w:hAnsi="Arial" w:cs="Arial"/>
          <w:sz w:val="24"/>
          <w:szCs w:val="24"/>
        </w:rPr>
        <w:t>Select ‘view my agents assigned to this business’.</w:t>
      </w:r>
    </w:p>
    <w:p w14:paraId="431E0526" w14:textId="5C032103" w:rsidR="00DF00AB" w:rsidRPr="00E63C0C" w:rsidRDefault="00DF00AB" w:rsidP="00DF00AB">
      <w:pPr>
        <w:rPr>
          <w:rFonts w:ascii="Arial" w:hAnsi="Arial" w:cs="Arial"/>
          <w:sz w:val="24"/>
          <w:szCs w:val="24"/>
        </w:rPr>
      </w:pPr>
      <w:r w:rsidRPr="00E63C0C">
        <w:rPr>
          <w:rFonts w:ascii="Arial" w:hAnsi="Arial" w:cs="Arial"/>
          <w:sz w:val="24"/>
          <w:szCs w:val="24"/>
        </w:rPr>
        <w:t>Select ‘assign agent to business’ on the agent you want to mandate.</w:t>
      </w:r>
    </w:p>
    <w:p w14:paraId="7F166892" w14:textId="2DBA1E2C" w:rsidR="00DF00AB" w:rsidRPr="00E63C0C" w:rsidRDefault="00DF00AB" w:rsidP="00DF00AB">
      <w:pPr>
        <w:rPr>
          <w:rFonts w:ascii="Arial" w:hAnsi="Arial" w:cs="Arial"/>
          <w:sz w:val="24"/>
          <w:szCs w:val="24"/>
        </w:rPr>
      </w:pPr>
      <w:r w:rsidRPr="00E63C0C">
        <w:rPr>
          <w:rFonts w:ascii="Arial" w:hAnsi="Arial" w:cs="Arial"/>
          <w:sz w:val="24"/>
          <w:szCs w:val="24"/>
        </w:rPr>
        <w:t>Add the assigned mandates and select ‘save’.</w:t>
      </w:r>
    </w:p>
    <w:p w14:paraId="582450C7" w14:textId="188DF60E" w:rsidR="00DF00AB" w:rsidRPr="00E63C0C" w:rsidRDefault="00DF00AB" w:rsidP="00DF00AB">
      <w:pPr>
        <w:rPr>
          <w:rFonts w:ascii="Arial" w:hAnsi="Arial" w:cs="Arial"/>
          <w:sz w:val="24"/>
          <w:szCs w:val="24"/>
        </w:rPr>
      </w:pPr>
      <w:r w:rsidRPr="00E63C0C">
        <w:rPr>
          <w:rFonts w:ascii="Arial" w:hAnsi="Arial" w:cs="Arial"/>
          <w:sz w:val="24"/>
          <w:szCs w:val="24"/>
        </w:rPr>
        <w:t>The agent’s mandates will then be displayed. The agent is now mandated to work on behalf of the advisory firm.</w:t>
      </w:r>
    </w:p>
    <w:p w14:paraId="5F7B8313" w14:textId="77777777" w:rsidR="00DF00AB" w:rsidRPr="00E63C0C" w:rsidRDefault="00DF00AB" w:rsidP="00DF00AB">
      <w:pPr>
        <w:rPr>
          <w:rFonts w:ascii="Arial" w:hAnsi="Arial" w:cs="Arial"/>
        </w:rPr>
      </w:pPr>
    </w:p>
    <w:p w14:paraId="744D093C" w14:textId="77777777" w:rsidR="00DF00AB" w:rsidRPr="00E63C0C" w:rsidRDefault="00DF00AB" w:rsidP="00DF00AB">
      <w:pPr>
        <w:rPr>
          <w:rFonts w:ascii="Arial" w:hAnsi="Arial" w:cs="Arial"/>
        </w:rPr>
      </w:pPr>
    </w:p>
    <w:sectPr w:rsidR="00DF00AB" w:rsidRPr="00E63C0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00AB"/>
    <w:rsid w:val="004F4394"/>
    <w:rsid w:val="00DF00AB"/>
    <w:rsid w:val="00E63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E8D7C0"/>
  <w15:chartTrackingRefBased/>
  <w15:docId w15:val="{244A9C19-D553-4293-A0C6-769DC41209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F00A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DF00AB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F00A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Heading1Char">
    <w:name w:val="Heading 1 Char"/>
    <w:basedOn w:val="DefaultParagraphFont"/>
    <w:link w:val="Heading1"/>
    <w:uiPriority w:val="9"/>
    <w:rsid w:val="00DF00A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94</Words>
  <Characters>536</Characters>
  <Application>Microsoft Office Word</Application>
  <DocSecurity>0</DocSecurity>
  <Lines>4</Lines>
  <Paragraphs>1</Paragraphs>
  <ScaleCrop>false</ScaleCrop>
  <Company>Scottish Government</Company>
  <LinksUpToDate>false</LinksUpToDate>
  <CharactersWithSpaces>629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Nastassia Sutherland</dc:creator>
  <cp:keywords/>
  <dc:description/>
  <cp:lastModifiedBy>Nastassia Sutherland</cp:lastModifiedBy>
  <cp:revision>2</cp:revision>
  <dcterms:created xsi:type="dcterms:W3CDTF">2023-11-22T11:04:00Z</dcterms:created>
  <dcterms:modified xsi:type="dcterms:W3CDTF">2024-01-10T12:46:00Z</dcterms:modified>
</cp:coreProperties>
</file>