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52DE2" w14:textId="0F950326" w:rsidR="002C384F" w:rsidRPr="004A4B17" w:rsidRDefault="00B95DBF" w:rsidP="0072614B">
      <w:pPr>
        <w:jc w:val="center"/>
        <w:rPr>
          <w:rFonts w:cstheme="minorHAnsi"/>
          <w:b/>
          <w:bCs/>
          <w:sz w:val="36"/>
          <w:szCs w:val="36"/>
        </w:rPr>
      </w:pPr>
      <w:r w:rsidRPr="004A4B17">
        <w:rPr>
          <w:rFonts w:cstheme="minorHAnsi"/>
          <w:b/>
          <w:bCs/>
          <w:sz w:val="36"/>
          <w:szCs w:val="36"/>
        </w:rPr>
        <w:t>FUTURE FARMING INVESTMENT SCHEME</w:t>
      </w:r>
      <w:r w:rsidR="0072614B" w:rsidRPr="004A4B17">
        <w:rPr>
          <w:rFonts w:cstheme="minorHAnsi"/>
          <w:b/>
          <w:bCs/>
          <w:sz w:val="36"/>
          <w:szCs w:val="36"/>
        </w:rPr>
        <w:t xml:space="preserve"> </w:t>
      </w:r>
      <w:r w:rsidR="00FC4196" w:rsidRPr="004A4B17">
        <w:rPr>
          <w:rFonts w:cstheme="minorHAnsi"/>
          <w:b/>
          <w:bCs/>
          <w:sz w:val="36"/>
          <w:szCs w:val="36"/>
        </w:rPr>
        <w:t xml:space="preserve">(FFIS) </w:t>
      </w:r>
      <w:r w:rsidR="0072614B" w:rsidRPr="004A4B17">
        <w:rPr>
          <w:rFonts w:cstheme="minorHAnsi"/>
          <w:b/>
          <w:bCs/>
          <w:sz w:val="36"/>
          <w:szCs w:val="36"/>
        </w:rPr>
        <w:t>FREQUENTLY ASKED QUESTIONS</w:t>
      </w:r>
    </w:p>
    <w:p w14:paraId="4C9F1527" w14:textId="4A3DB6AE" w:rsidR="00D30E62" w:rsidRPr="00F6652F" w:rsidRDefault="00901600" w:rsidP="00A94CB0">
      <w:pPr>
        <w:rPr>
          <w:rFonts w:ascii="Arial" w:hAnsi="Arial" w:cs="Arial"/>
          <w:sz w:val="24"/>
          <w:szCs w:val="24"/>
        </w:rPr>
      </w:pPr>
      <w:r w:rsidRPr="00901600">
        <w:rPr>
          <w:rFonts w:ascii="Arial" w:hAnsi="Arial" w:cs="Arial"/>
          <w:sz w:val="24"/>
          <w:szCs w:val="24"/>
        </w:rPr>
        <w:t>This document contains a list of frequently asked questions and answers about FFIS. To help you quickly find the information you need, we've organized the questions by category.</w:t>
      </w:r>
      <w:r w:rsidR="00A94CB0" w:rsidRPr="00F6652F">
        <w:rPr>
          <w:rFonts w:ascii="Arial" w:hAnsi="Arial" w:cs="Arial"/>
          <w:sz w:val="24"/>
          <w:szCs w:val="24"/>
        </w:rPr>
        <w:t xml:space="preserve">  </w:t>
      </w:r>
    </w:p>
    <w:p w14:paraId="73EE039D" w14:textId="2E995719" w:rsidR="00F6652F" w:rsidRPr="004A4B17" w:rsidRDefault="00F6652F" w:rsidP="001B093B">
      <w:pPr>
        <w:pStyle w:val="ListParagraph"/>
        <w:jc w:val="center"/>
        <w:rPr>
          <w:rFonts w:ascii="Arial" w:hAnsi="Arial" w:cs="Arial"/>
          <w:b/>
          <w:bCs/>
          <w:sz w:val="24"/>
          <w:szCs w:val="24"/>
        </w:rPr>
      </w:pPr>
      <w:r w:rsidRPr="004A4B17">
        <w:rPr>
          <w:rFonts w:ascii="Arial" w:hAnsi="Arial" w:cs="Arial"/>
          <w:b/>
          <w:bCs/>
          <w:sz w:val="24"/>
          <w:szCs w:val="24"/>
        </w:rPr>
        <w:t>Recent Additions/Amendments</w:t>
      </w:r>
    </w:p>
    <w:tbl>
      <w:tblPr>
        <w:tblStyle w:val="TableGrid"/>
        <w:tblW w:w="11199" w:type="dxa"/>
        <w:tblInd w:w="-998" w:type="dxa"/>
        <w:tblLook w:val="04A0" w:firstRow="1" w:lastRow="0" w:firstColumn="1" w:lastColumn="0" w:noHBand="0" w:noVBand="1"/>
      </w:tblPr>
      <w:tblGrid>
        <w:gridCol w:w="1844"/>
        <w:gridCol w:w="2126"/>
        <w:gridCol w:w="7229"/>
      </w:tblGrid>
      <w:tr w:rsidR="00F6652F" w:rsidRPr="00F6652F" w14:paraId="441953C6" w14:textId="77777777" w:rsidTr="007F0EFD">
        <w:tc>
          <w:tcPr>
            <w:tcW w:w="1844" w:type="dxa"/>
          </w:tcPr>
          <w:p w14:paraId="6B2EAC8B" w14:textId="05EE8191" w:rsidR="00F6652F" w:rsidRPr="00F6652F" w:rsidRDefault="00F6652F" w:rsidP="00F6652F">
            <w:pPr>
              <w:pStyle w:val="ListParagraph"/>
              <w:ind w:left="0"/>
              <w:rPr>
                <w:rFonts w:ascii="Arial" w:hAnsi="Arial" w:cs="Arial"/>
                <w:b/>
                <w:bCs/>
                <w:sz w:val="24"/>
                <w:szCs w:val="24"/>
              </w:rPr>
            </w:pPr>
            <w:r w:rsidRPr="00F6652F">
              <w:rPr>
                <w:rFonts w:ascii="Arial" w:hAnsi="Arial" w:cs="Arial"/>
                <w:b/>
                <w:bCs/>
                <w:sz w:val="24"/>
                <w:szCs w:val="24"/>
              </w:rPr>
              <w:t>Month/Year</w:t>
            </w:r>
          </w:p>
        </w:tc>
        <w:tc>
          <w:tcPr>
            <w:tcW w:w="2126" w:type="dxa"/>
          </w:tcPr>
          <w:p w14:paraId="789E41EF" w14:textId="40C155F2" w:rsidR="00F6652F" w:rsidRPr="00F6652F" w:rsidRDefault="00F6652F" w:rsidP="00F6652F">
            <w:pPr>
              <w:pStyle w:val="ListParagraph"/>
              <w:ind w:left="0"/>
              <w:rPr>
                <w:rFonts w:ascii="Arial" w:hAnsi="Arial" w:cs="Arial"/>
                <w:b/>
                <w:bCs/>
                <w:sz w:val="24"/>
                <w:szCs w:val="24"/>
              </w:rPr>
            </w:pPr>
            <w:r w:rsidRPr="00F6652F">
              <w:rPr>
                <w:rFonts w:ascii="Arial" w:hAnsi="Arial" w:cs="Arial"/>
                <w:b/>
                <w:bCs/>
                <w:sz w:val="24"/>
                <w:szCs w:val="24"/>
              </w:rPr>
              <w:t>Section</w:t>
            </w:r>
          </w:p>
        </w:tc>
        <w:tc>
          <w:tcPr>
            <w:tcW w:w="7229" w:type="dxa"/>
          </w:tcPr>
          <w:p w14:paraId="6A546E53" w14:textId="71C54FD8" w:rsidR="00F6652F" w:rsidRPr="00F6652F" w:rsidRDefault="00F6652F" w:rsidP="00F6652F">
            <w:pPr>
              <w:pStyle w:val="ListParagraph"/>
              <w:ind w:left="0"/>
              <w:rPr>
                <w:rFonts w:ascii="Arial" w:hAnsi="Arial" w:cs="Arial"/>
                <w:b/>
                <w:bCs/>
                <w:sz w:val="24"/>
                <w:szCs w:val="24"/>
              </w:rPr>
            </w:pPr>
            <w:r w:rsidRPr="00F6652F">
              <w:rPr>
                <w:rFonts w:ascii="Arial" w:hAnsi="Arial" w:cs="Arial"/>
                <w:b/>
                <w:bCs/>
                <w:sz w:val="24"/>
                <w:szCs w:val="24"/>
              </w:rPr>
              <w:t>Question</w:t>
            </w:r>
          </w:p>
        </w:tc>
      </w:tr>
      <w:tr w:rsidR="007613B0" w:rsidRPr="00691301" w14:paraId="25477527" w14:textId="77777777" w:rsidTr="007F0EFD">
        <w:tc>
          <w:tcPr>
            <w:tcW w:w="1844" w:type="dxa"/>
          </w:tcPr>
          <w:p w14:paraId="042C3AA5" w14:textId="32C5F5D6" w:rsidR="007613B0" w:rsidRPr="00691301" w:rsidRDefault="007613B0" w:rsidP="007613B0">
            <w:pPr>
              <w:pStyle w:val="ListParagraph"/>
              <w:ind w:left="0"/>
              <w:rPr>
                <w:rFonts w:ascii="Arial" w:hAnsi="Arial" w:cs="Arial"/>
                <w:sz w:val="24"/>
                <w:szCs w:val="24"/>
              </w:rPr>
            </w:pPr>
            <w:r w:rsidRPr="007613B0">
              <w:rPr>
                <w:rFonts w:ascii="Arial" w:hAnsi="Arial" w:cs="Arial"/>
                <w:sz w:val="24"/>
                <w:szCs w:val="24"/>
              </w:rPr>
              <w:t>07 August 2025</w:t>
            </w:r>
          </w:p>
        </w:tc>
        <w:tc>
          <w:tcPr>
            <w:tcW w:w="2126" w:type="dxa"/>
          </w:tcPr>
          <w:p w14:paraId="2FD27C7F" w14:textId="6F74EE27" w:rsidR="007613B0" w:rsidRPr="00691301" w:rsidRDefault="007613B0" w:rsidP="007613B0">
            <w:pPr>
              <w:pStyle w:val="ListParagraph"/>
              <w:ind w:left="0"/>
              <w:rPr>
                <w:rFonts w:ascii="Arial" w:hAnsi="Arial" w:cs="Arial"/>
                <w:sz w:val="24"/>
                <w:szCs w:val="24"/>
              </w:rPr>
            </w:pPr>
            <w:r w:rsidRPr="007613B0">
              <w:rPr>
                <w:rFonts w:ascii="Arial" w:hAnsi="Arial" w:cs="Arial"/>
                <w:sz w:val="24"/>
                <w:szCs w:val="24"/>
              </w:rPr>
              <w:t>Scheme Eligibility</w:t>
            </w:r>
          </w:p>
        </w:tc>
        <w:tc>
          <w:tcPr>
            <w:tcW w:w="7229" w:type="dxa"/>
          </w:tcPr>
          <w:p w14:paraId="38FEE296" w14:textId="09F3846D" w:rsidR="007613B0" w:rsidRPr="007613B0" w:rsidRDefault="007613B0" w:rsidP="007613B0">
            <w:pPr>
              <w:rPr>
                <w:rStyle w:val="Hyperlink"/>
                <w:rFonts w:ascii="Arial" w:eastAsiaTheme="minorEastAsia" w:hAnsi="Arial" w:cs="Arial"/>
                <w:sz w:val="24"/>
                <w:szCs w:val="24"/>
                <w:lang w:eastAsia="en-GB"/>
              </w:rPr>
            </w:pPr>
            <w:hyperlink w:anchor="_Are_wild_bird" w:history="1">
              <w:r w:rsidRPr="007613B0">
                <w:rPr>
                  <w:rStyle w:val="Hyperlink"/>
                  <w:rFonts w:ascii="Arial" w:eastAsiaTheme="minorEastAsia" w:hAnsi="Arial" w:cs="Arial"/>
                  <w:sz w:val="24"/>
                  <w:szCs w:val="24"/>
                  <w:lang w:eastAsia="en-GB"/>
                </w:rPr>
                <w:t>Are wild bird seed mixes eligible under the Future Farming Investment Scheme (FFIS)?</w:t>
              </w:r>
            </w:hyperlink>
          </w:p>
        </w:tc>
      </w:tr>
      <w:tr w:rsidR="00691301" w:rsidRPr="00691301" w14:paraId="6DD737EB" w14:textId="77777777" w:rsidTr="007F0EFD">
        <w:tc>
          <w:tcPr>
            <w:tcW w:w="1844" w:type="dxa"/>
          </w:tcPr>
          <w:p w14:paraId="6D66EBCD" w14:textId="1D9CC9F9" w:rsidR="00691301" w:rsidRDefault="00691301" w:rsidP="00691301">
            <w:pPr>
              <w:pStyle w:val="ListParagraph"/>
              <w:ind w:left="0"/>
              <w:rPr>
                <w:rFonts w:ascii="Arial" w:hAnsi="Arial" w:cs="Arial"/>
                <w:sz w:val="24"/>
                <w:szCs w:val="24"/>
              </w:rPr>
            </w:pPr>
            <w:r w:rsidRPr="00691301">
              <w:rPr>
                <w:rFonts w:ascii="Arial" w:hAnsi="Arial" w:cs="Arial"/>
                <w:sz w:val="24"/>
                <w:szCs w:val="24"/>
              </w:rPr>
              <w:t>07 August 2025</w:t>
            </w:r>
          </w:p>
        </w:tc>
        <w:tc>
          <w:tcPr>
            <w:tcW w:w="2126" w:type="dxa"/>
          </w:tcPr>
          <w:p w14:paraId="20711820" w14:textId="22FD1CF1" w:rsidR="00691301" w:rsidRDefault="00691301" w:rsidP="00691301">
            <w:pPr>
              <w:pStyle w:val="ListParagraph"/>
              <w:ind w:left="0"/>
              <w:rPr>
                <w:rFonts w:ascii="Arial" w:hAnsi="Arial" w:cs="Arial"/>
                <w:sz w:val="24"/>
                <w:szCs w:val="24"/>
              </w:rPr>
            </w:pPr>
            <w:r w:rsidRPr="00691301">
              <w:rPr>
                <w:rFonts w:ascii="Arial" w:hAnsi="Arial" w:cs="Arial"/>
                <w:sz w:val="24"/>
                <w:szCs w:val="24"/>
              </w:rPr>
              <w:t>Scheme Eligibility</w:t>
            </w:r>
          </w:p>
        </w:tc>
        <w:tc>
          <w:tcPr>
            <w:tcW w:w="7229" w:type="dxa"/>
          </w:tcPr>
          <w:p w14:paraId="2DB758D2" w14:textId="2FAD5E8A" w:rsidR="00691301" w:rsidRPr="005F729B" w:rsidRDefault="00691301" w:rsidP="00F270ED">
            <w:pPr>
              <w:rPr>
                <w:rStyle w:val="Hyperlink"/>
                <w:rFonts w:ascii="Arial" w:hAnsi="Arial" w:cs="Arial"/>
                <w:sz w:val="24"/>
                <w:szCs w:val="24"/>
              </w:rPr>
            </w:pPr>
            <w:hyperlink w:anchor="_How_will_you" w:history="1">
              <w:r w:rsidRPr="00691301">
                <w:rPr>
                  <w:rStyle w:val="Hyperlink"/>
                  <w:rFonts w:ascii="Arial" w:eastAsiaTheme="minorEastAsia" w:hAnsi="Arial" w:cs="Arial"/>
                  <w:sz w:val="24"/>
                  <w:szCs w:val="24"/>
                  <w:lang w:eastAsia="en-GB"/>
                </w:rPr>
                <w:t xml:space="preserve">How will you </w:t>
              </w:r>
              <w:r w:rsidR="00F270ED">
                <w:rPr>
                  <w:rStyle w:val="Hyperlink"/>
                  <w:rFonts w:ascii="Arial" w:eastAsiaTheme="minorEastAsia" w:hAnsi="Arial" w:cs="Arial"/>
                  <w:sz w:val="24"/>
                  <w:szCs w:val="24"/>
                  <w:lang w:eastAsia="en-GB"/>
                </w:rPr>
                <w:t>v</w:t>
              </w:r>
              <w:r w:rsidR="00F270ED">
                <w:rPr>
                  <w:rStyle w:val="Hyperlink"/>
                  <w:rFonts w:ascii="Arial" w:hAnsi="Arial" w:cs="Arial"/>
                  <w:sz w:val="24"/>
                  <w:szCs w:val="24"/>
                </w:rPr>
                <w:t>erify</w:t>
              </w:r>
              <w:r>
                <w:rPr>
                  <w:rStyle w:val="Hyperlink"/>
                  <w:rFonts w:ascii="Arial" w:eastAsiaTheme="minorEastAsia" w:hAnsi="Arial" w:cs="Arial"/>
                  <w:sz w:val="24"/>
                  <w:szCs w:val="24"/>
                  <w:lang w:eastAsia="en-GB"/>
                </w:rPr>
                <w:t xml:space="preserve"> if someone </w:t>
              </w:r>
              <w:r w:rsidR="00F270ED">
                <w:rPr>
                  <w:rStyle w:val="Hyperlink"/>
                  <w:rFonts w:ascii="Arial" w:eastAsiaTheme="minorEastAsia" w:hAnsi="Arial" w:cs="Arial"/>
                  <w:sz w:val="24"/>
                  <w:szCs w:val="24"/>
                  <w:lang w:eastAsia="en-GB"/>
                </w:rPr>
                <w:t>q</w:t>
              </w:r>
              <w:r w:rsidR="00F270ED">
                <w:rPr>
                  <w:rStyle w:val="Hyperlink"/>
                  <w:rFonts w:ascii="Arial" w:hAnsi="Arial" w:cs="Arial"/>
                  <w:sz w:val="24"/>
                  <w:szCs w:val="24"/>
                </w:rPr>
                <w:t>ualifies as</w:t>
              </w:r>
              <w:r>
                <w:rPr>
                  <w:rStyle w:val="Hyperlink"/>
                  <w:rFonts w:ascii="Arial" w:eastAsiaTheme="minorEastAsia" w:hAnsi="Arial" w:cs="Arial"/>
                  <w:sz w:val="24"/>
                  <w:szCs w:val="24"/>
                  <w:lang w:eastAsia="en-GB"/>
                </w:rPr>
                <w:t xml:space="preserve"> a</w:t>
              </w:r>
              <w:r w:rsidRPr="00691301">
                <w:rPr>
                  <w:rStyle w:val="Hyperlink"/>
                  <w:rFonts w:ascii="Arial" w:hAnsi="Arial" w:cs="Arial"/>
                  <w:sz w:val="24"/>
                  <w:szCs w:val="24"/>
                </w:rPr>
                <w:t xml:space="preserve"> Young Farmer</w:t>
              </w:r>
              <w:r w:rsidR="00F270ED">
                <w:rPr>
                  <w:rStyle w:val="Hyperlink"/>
                  <w:rFonts w:ascii="Arial" w:hAnsi="Arial" w:cs="Arial"/>
                  <w:sz w:val="24"/>
                  <w:szCs w:val="24"/>
                </w:rPr>
                <w:t xml:space="preserve"> or </w:t>
              </w:r>
              <w:r w:rsidRPr="00691301">
                <w:rPr>
                  <w:rStyle w:val="Hyperlink"/>
                  <w:rFonts w:ascii="Arial" w:hAnsi="Arial" w:cs="Arial"/>
                  <w:sz w:val="24"/>
                  <w:szCs w:val="24"/>
                </w:rPr>
                <w:t>Crofter?</w:t>
              </w:r>
            </w:hyperlink>
          </w:p>
        </w:tc>
      </w:tr>
      <w:tr w:rsidR="005F729B" w:rsidRPr="007F0EFD" w14:paraId="0D89203F" w14:textId="77777777" w:rsidTr="007F0EFD">
        <w:tc>
          <w:tcPr>
            <w:tcW w:w="1844" w:type="dxa"/>
          </w:tcPr>
          <w:p w14:paraId="0E3B9499" w14:textId="0F0FFB89" w:rsidR="005F729B" w:rsidRDefault="005F729B" w:rsidP="00F83DC2">
            <w:pPr>
              <w:pStyle w:val="ListParagraph"/>
              <w:ind w:left="0"/>
              <w:rPr>
                <w:rFonts w:ascii="Arial" w:hAnsi="Arial" w:cs="Arial"/>
                <w:sz w:val="24"/>
                <w:szCs w:val="24"/>
              </w:rPr>
            </w:pPr>
            <w:r>
              <w:rPr>
                <w:rFonts w:ascii="Arial" w:hAnsi="Arial" w:cs="Arial"/>
                <w:sz w:val="24"/>
                <w:szCs w:val="24"/>
              </w:rPr>
              <w:t>07 August 2025</w:t>
            </w:r>
          </w:p>
        </w:tc>
        <w:tc>
          <w:tcPr>
            <w:tcW w:w="2126" w:type="dxa"/>
          </w:tcPr>
          <w:p w14:paraId="1EC05D1E" w14:textId="7EE7BA50" w:rsidR="005F729B" w:rsidRPr="005F145E" w:rsidRDefault="005F729B"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54C10FD4" w14:textId="7D27C281" w:rsidR="005F729B" w:rsidRPr="006340CB" w:rsidRDefault="005F729B" w:rsidP="006340CB">
            <w:pPr>
              <w:rPr>
                <w:rStyle w:val="Hyperlink"/>
                <w:rFonts w:ascii="Arial" w:hAnsi="Arial" w:cs="Arial"/>
                <w:sz w:val="24"/>
                <w:szCs w:val="24"/>
              </w:rPr>
            </w:pPr>
            <w:r w:rsidRPr="005F729B">
              <w:rPr>
                <w:rStyle w:val="Hyperlink"/>
                <w:rFonts w:ascii="Arial" w:hAnsi="Arial" w:cs="Arial"/>
                <w:sz w:val="24"/>
                <w:szCs w:val="24"/>
              </w:rPr>
              <w:t>If applying for hedge planting, can you apply for stock proof fencing on both sides of the hedge?</w:t>
            </w:r>
          </w:p>
        </w:tc>
      </w:tr>
      <w:tr w:rsidR="006340CB" w:rsidRPr="007F0EFD" w14:paraId="6916E1E3" w14:textId="77777777" w:rsidTr="007F0EFD">
        <w:tc>
          <w:tcPr>
            <w:tcW w:w="1844" w:type="dxa"/>
          </w:tcPr>
          <w:p w14:paraId="349B3384" w14:textId="5E64A797" w:rsidR="006340CB" w:rsidRDefault="006340CB" w:rsidP="00F83DC2">
            <w:pPr>
              <w:pStyle w:val="ListParagraph"/>
              <w:ind w:left="0"/>
              <w:rPr>
                <w:rFonts w:ascii="Arial" w:hAnsi="Arial" w:cs="Arial"/>
                <w:sz w:val="24"/>
                <w:szCs w:val="24"/>
              </w:rPr>
            </w:pPr>
            <w:r>
              <w:rPr>
                <w:rFonts w:ascii="Arial" w:hAnsi="Arial" w:cs="Arial"/>
                <w:sz w:val="24"/>
                <w:szCs w:val="24"/>
              </w:rPr>
              <w:t>07 August 2025</w:t>
            </w:r>
          </w:p>
        </w:tc>
        <w:tc>
          <w:tcPr>
            <w:tcW w:w="2126" w:type="dxa"/>
          </w:tcPr>
          <w:p w14:paraId="41140FB1" w14:textId="44897A0A" w:rsidR="006340CB" w:rsidRDefault="006340CB" w:rsidP="00F83DC2">
            <w:pPr>
              <w:pStyle w:val="ListParagraph"/>
              <w:ind w:left="0"/>
              <w:rPr>
                <w:rFonts w:ascii="Arial" w:hAnsi="Arial" w:cs="Arial"/>
                <w:sz w:val="24"/>
                <w:szCs w:val="24"/>
              </w:rPr>
            </w:pPr>
            <w:r w:rsidRPr="005F145E">
              <w:rPr>
                <w:rFonts w:ascii="Arial" w:hAnsi="Arial" w:cs="Arial"/>
                <w:sz w:val="24"/>
                <w:szCs w:val="24"/>
              </w:rPr>
              <w:t>Applying for an FFIS grant</w:t>
            </w:r>
          </w:p>
        </w:tc>
        <w:tc>
          <w:tcPr>
            <w:tcW w:w="7229" w:type="dxa"/>
          </w:tcPr>
          <w:p w14:paraId="4386CC29" w14:textId="36BFDADA" w:rsidR="006340CB" w:rsidRPr="006340CB" w:rsidRDefault="006340CB" w:rsidP="006340CB">
            <w:pPr>
              <w:rPr>
                <w:rStyle w:val="Hyperlink"/>
                <w:rFonts w:ascii="Arial" w:eastAsiaTheme="minorEastAsia" w:hAnsi="Arial" w:cs="Arial"/>
                <w:sz w:val="24"/>
                <w:szCs w:val="24"/>
                <w:lang w:eastAsia="en-GB"/>
              </w:rPr>
            </w:pPr>
            <w:hyperlink w:anchor="_What_details_do" w:history="1">
              <w:r w:rsidRPr="00573931">
                <w:rPr>
                  <w:rStyle w:val="Hyperlink"/>
                  <w:rFonts w:ascii="Arial" w:eastAsiaTheme="minorEastAsia" w:hAnsi="Arial" w:cs="Arial"/>
                  <w:sz w:val="24"/>
                  <w:szCs w:val="24"/>
                  <w:lang w:eastAsia="en-GB"/>
                </w:rPr>
                <w:t>What details do I need to include in my application?</w:t>
              </w:r>
            </w:hyperlink>
          </w:p>
          <w:p w14:paraId="39AAD0BE" w14:textId="77777777" w:rsidR="006340CB" w:rsidRPr="006340CB" w:rsidRDefault="006340CB" w:rsidP="006340CB">
            <w:pPr>
              <w:rPr>
                <w:rStyle w:val="Hyperlink"/>
                <w:rFonts w:ascii="Arial" w:eastAsiaTheme="minorEastAsia" w:hAnsi="Arial" w:cs="Arial"/>
                <w:sz w:val="24"/>
                <w:szCs w:val="24"/>
                <w:lang w:eastAsia="en-GB"/>
              </w:rPr>
            </w:pPr>
          </w:p>
        </w:tc>
      </w:tr>
      <w:tr w:rsidR="00063645" w:rsidRPr="007F0EFD" w14:paraId="270C2BD2" w14:textId="77777777" w:rsidTr="007F0EFD">
        <w:tc>
          <w:tcPr>
            <w:tcW w:w="1844" w:type="dxa"/>
          </w:tcPr>
          <w:p w14:paraId="79427443" w14:textId="70251D03" w:rsidR="00063645" w:rsidRDefault="00D84A16" w:rsidP="00F83DC2">
            <w:pPr>
              <w:pStyle w:val="ListParagraph"/>
              <w:ind w:left="0"/>
              <w:rPr>
                <w:rFonts w:ascii="Arial" w:hAnsi="Arial" w:cs="Arial"/>
                <w:sz w:val="24"/>
                <w:szCs w:val="24"/>
              </w:rPr>
            </w:pPr>
            <w:r>
              <w:rPr>
                <w:rFonts w:ascii="Arial" w:hAnsi="Arial" w:cs="Arial"/>
                <w:sz w:val="24"/>
                <w:szCs w:val="24"/>
              </w:rPr>
              <w:t>07 August 2025</w:t>
            </w:r>
          </w:p>
        </w:tc>
        <w:tc>
          <w:tcPr>
            <w:tcW w:w="2126" w:type="dxa"/>
          </w:tcPr>
          <w:p w14:paraId="057330A5" w14:textId="49EE4B05" w:rsidR="00063645" w:rsidRPr="003A0D6D" w:rsidRDefault="00063645" w:rsidP="00F83DC2">
            <w:pPr>
              <w:pStyle w:val="ListParagraph"/>
              <w:ind w:left="0"/>
              <w:rPr>
                <w:rFonts w:ascii="Arial" w:hAnsi="Arial" w:cs="Arial"/>
                <w:sz w:val="24"/>
                <w:szCs w:val="24"/>
              </w:rPr>
            </w:pPr>
            <w:r>
              <w:rPr>
                <w:rFonts w:ascii="Arial" w:hAnsi="Arial" w:cs="Arial"/>
                <w:sz w:val="24"/>
                <w:szCs w:val="24"/>
              </w:rPr>
              <w:t xml:space="preserve">Scheme </w:t>
            </w:r>
            <w:r w:rsidR="00D84A16">
              <w:rPr>
                <w:rFonts w:ascii="Arial" w:hAnsi="Arial" w:cs="Arial"/>
                <w:sz w:val="24"/>
                <w:szCs w:val="24"/>
              </w:rPr>
              <w:t>Eligibility</w:t>
            </w:r>
          </w:p>
        </w:tc>
        <w:tc>
          <w:tcPr>
            <w:tcW w:w="7229" w:type="dxa"/>
          </w:tcPr>
          <w:p w14:paraId="74F0A919" w14:textId="2266126D" w:rsidR="00D84A16" w:rsidRPr="00D84A16" w:rsidRDefault="00D84A16" w:rsidP="00D84A16">
            <w:pPr>
              <w:rPr>
                <w:rStyle w:val="Hyperlink"/>
                <w:rFonts w:ascii="Arial" w:eastAsiaTheme="minorEastAsia" w:hAnsi="Arial" w:cs="Arial"/>
                <w:sz w:val="24"/>
                <w:szCs w:val="24"/>
                <w:lang w:eastAsia="en-GB"/>
              </w:rPr>
            </w:pPr>
            <w:hyperlink w:anchor="_Are_Sheep_Stock" w:history="1">
              <w:r w:rsidRPr="00D84A16">
                <w:rPr>
                  <w:rStyle w:val="Hyperlink"/>
                  <w:rFonts w:ascii="Arial" w:eastAsiaTheme="minorEastAsia" w:hAnsi="Arial" w:cs="Arial"/>
                  <w:sz w:val="24"/>
                  <w:szCs w:val="24"/>
                  <w:lang w:eastAsia="en-GB"/>
                </w:rPr>
                <w:t>Are Sheep Stock Clubs eligible to apply for an FFIS grant?</w:t>
              </w:r>
            </w:hyperlink>
          </w:p>
          <w:p w14:paraId="2F1DD8A0" w14:textId="77777777" w:rsidR="00063645" w:rsidRDefault="00063645" w:rsidP="00F83DC2"/>
        </w:tc>
      </w:tr>
      <w:tr w:rsidR="00F908A8" w:rsidRPr="007F0EFD" w14:paraId="18F941ED" w14:textId="77777777" w:rsidTr="007F0EFD">
        <w:tc>
          <w:tcPr>
            <w:tcW w:w="1844" w:type="dxa"/>
          </w:tcPr>
          <w:p w14:paraId="2DB6D729" w14:textId="2BAC54D8" w:rsidR="00F908A8" w:rsidRDefault="00F908A8" w:rsidP="00F83DC2">
            <w:pPr>
              <w:pStyle w:val="ListParagraph"/>
              <w:ind w:left="0"/>
              <w:rPr>
                <w:rFonts w:ascii="Arial" w:hAnsi="Arial" w:cs="Arial"/>
                <w:sz w:val="24"/>
                <w:szCs w:val="24"/>
              </w:rPr>
            </w:pPr>
            <w:r>
              <w:rPr>
                <w:rFonts w:ascii="Arial" w:hAnsi="Arial" w:cs="Arial"/>
                <w:sz w:val="24"/>
                <w:szCs w:val="24"/>
              </w:rPr>
              <w:t>01 August 2025</w:t>
            </w:r>
          </w:p>
        </w:tc>
        <w:tc>
          <w:tcPr>
            <w:tcW w:w="2126" w:type="dxa"/>
          </w:tcPr>
          <w:p w14:paraId="5A690221" w14:textId="5422D209" w:rsidR="00F908A8" w:rsidRPr="003A0D6D" w:rsidRDefault="005848F7" w:rsidP="00F83DC2">
            <w:pPr>
              <w:pStyle w:val="ListParagraph"/>
              <w:ind w:left="0"/>
              <w:rPr>
                <w:rFonts w:ascii="Arial" w:hAnsi="Arial" w:cs="Arial"/>
                <w:sz w:val="24"/>
                <w:szCs w:val="24"/>
              </w:rPr>
            </w:pPr>
            <w:r w:rsidRPr="003A0D6D">
              <w:rPr>
                <w:rFonts w:ascii="Arial" w:hAnsi="Arial" w:cs="Arial"/>
                <w:sz w:val="24"/>
                <w:szCs w:val="24"/>
              </w:rPr>
              <w:t>Scheme Eligibility</w:t>
            </w:r>
          </w:p>
        </w:tc>
        <w:tc>
          <w:tcPr>
            <w:tcW w:w="7229" w:type="dxa"/>
          </w:tcPr>
          <w:p w14:paraId="09839BB6" w14:textId="6CDEC2F3" w:rsidR="00F908A8" w:rsidRPr="00F908A8" w:rsidRDefault="00F908A8" w:rsidP="00F83DC2">
            <w:pPr>
              <w:rPr>
                <w:rFonts w:ascii="Arial" w:hAnsi="Arial" w:cs="Arial"/>
                <w:sz w:val="24"/>
                <w:szCs w:val="24"/>
              </w:rPr>
            </w:pPr>
            <w:hyperlink w:anchor="_I_rent_additional" w:history="1">
              <w:r w:rsidRPr="00F908A8">
                <w:rPr>
                  <w:rStyle w:val="Hyperlink"/>
                  <w:rFonts w:ascii="Arial" w:eastAsiaTheme="minorEastAsia" w:hAnsi="Arial" w:cs="Arial"/>
                  <w:sz w:val="24"/>
                  <w:szCs w:val="24"/>
                  <w:lang w:eastAsia="en-GB"/>
                </w:rPr>
                <w:t>Is there a minimum distance a new fence must be erected from a watercourse under the Future Farming Investment Scheme (FFIS)?</w:t>
              </w:r>
            </w:hyperlink>
          </w:p>
        </w:tc>
      </w:tr>
      <w:tr w:rsidR="00357E03" w:rsidRPr="007F0EFD" w14:paraId="437379A6" w14:textId="77777777" w:rsidTr="007F0EFD">
        <w:tc>
          <w:tcPr>
            <w:tcW w:w="1844" w:type="dxa"/>
          </w:tcPr>
          <w:p w14:paraId="582DE86B" w14:textId="5E78F347" w:rsidR="00357E03" w:rsidRPr="00F83DC2" w:rsidRDefault="00357E03" w:rsidP="00F83DC2">
            <w:pPr>
              <w:pStyle w:val="ListParagraph"/>
              <w:ind w:left="0"/>
              <w:rPr>
                <w:rFonts w:ascii="Arial" w:hAnsi="Arial" w:cs="Arial"/>
                <w:sz w:val="24"/>
                <w:szCs w:val="24"/>
              </w:rPr>
            </w:pPr>
            <w:r>
              <w:rPr>
                <w:rFonts w:ascii="Arial" w:hAnsi="Arial" w:cs="Arial"/>
                <w:sz w:val="24"/>
                <w:szCs w:val="24"/>
              </w:rPr>
              <w:t>23 July 202</w:t>
            </w:r>
            <w:r w:rsidR="00F908A8">
              <w:rPr>
                <w:rFonts w:ascii="Arial" w:hAnsi="Arial" w:cs="Arial"/>
                <w:sz w:val="24"/>
                <w:szCs w:val="24"/>
              </w:rPr>
              <w:t>5</w:t>
            </w:r>
          </w:p>
        </w:tc>
        <w:tc>
          <w:tcPr>
            <w:tcW w:w="2126" w:type="dxa"/>
          </w:tcPr>
          <w:p w14:paraId="743A3054" w14:textId="027CAB4B" w:rsidR="00357E03" w:rsidRPr="005F145E" w:rsidRDefault="00357E03" w:rsidP="00F83DC2">
            <w:pPr>
              <w:pStyle w:val="ListParagraph"/>
              <w:ind w:left="0"/>
              <w:rPr>
                <w:rFonts w:ascii="Arial" w:hAnsi="Arial" w:cs="Arial"/>
                <w:sz w:val="24"/>
                <w:szCs w:val="24"/>
              </w:rPr>
            </w:pPr>
            <w:r w:rsidRPr="003A0D6D">
              <w:rPr>
                <w:rFonts w:ascii="Arial" w:hAnsi="Arial" w:cs="Arial"/>
                <w:sz w:val="24"/>
                <w:szCs w:val="24"/>
              </w:rPr>
              <w:t>Scheme Eligibility</w:t>
            </w:r>
          </w:p>
        </w:tc>
        <w:tc>
          <w:tcPr>
            <w:tcW w:w="7229" w:type="dxa"/>
          </w:tcPr>
          <w:p w14:paraId="775CF016" w14:textId="517CE1CE" w:rsidR="00357E03" w:rsidRDefault="00357E03" w:rsidP="00F83DC2">
            <w:hyperlink w:anchor="_I_rent_a" w:history="1">
              <w:r w:rsidRPr="00357E03">
                <w:rPr>
                  <w:rStyle w:val="Hyperlink"/>
                  <w:rFonts w:ascii="Arial" w:eastAsiaTheme="minorEastAsia" w:hAnsi="Arial" w:cs="Arial"/>
                  <w:sz w:val="24"/>
                  <w:szCs w:val="24"/>
                  <w:lang w:eastAsia="en-GB"/>
                </w:rPr>
                <w:t>I rent a shed that is not part of my holding to winter my cattle in. Can I apply for a grant to replace the feed barriers with self-locking ones?</w:t>
              </w:r>
            </w:hyperlink>
          </w:p>
        </w:tc>
      </w:tr>
      <w:tr w:rsidR="00F83DC2" w:rsidRPr="007F0EFD" w14:paraId="1FA1CE3F" w14:textId="77777777" w:rsidTr="007F0EFD">
        <w:tc>
          <w:tcPr>
            <w:tcW w:w="1844" w:type="dxa"/>
          </w:tcPr>
          <w:p w14:paraId="4B1BE94B" w14:textId="307B9F09" w:rsidR="00F83DC2" w:rsidRDefault="00F83DC2" w:rsidP="00F83DC2">
            <w:pPr>
              <w:pStyle w:val="ListParagraph"/>
              <w:ind w:left="0"/>
              <w:rPr>
                <w:rFonts w:ascii="Arial" w:hAnsi="Arial" w:cs="Arial"/>
                <w:sz w:val="24"/>
                <w:szCs w:val="24"/>
              </w:rPr>
            </w:pPr>
            <w:r w:rsidRPr="00F83DC2">
              <w:rPr>
                <w:rFonts w:ascii="Arial" w:hAnsi="Arial" w:cs="Arial"/>
                <w:sz w:val="24"/>
                <w:szCs w:val="24"/>
              </w:rPr>
              <w:t>23 July 2025</w:t>
            </w:r>
          </w:p>
        </w:tc>
        <w:tc>
          <w:tcPr>
            <w:tcW w:w="2126" w:type="dxa"/>
          </w:tcPr>
          <w:p w14:paraId="08D1C023" w14:textId="0D56E5A6" w:rsidR="00F83DC2" w:rsidRPr="003A0D6D" w:rsidRDefault="00F83DC2" w:rsidP="00F83DC2">
            <w:pPr>
              <w:pStyle w:val="ListParagraph"/>
              <w:ind w:left="0"/>
              <w:rPr>
                <w:rFonts w:ascii="Arial" w:hAnsi="Arial" w:cs="Arial"/>
                <w:sz w:val="24"/>
                <w:szCs w:val="24"/>
              </w:rPr>
            </w:pPr>
            <w:r w:rsidRPr="005F145E">
              <w:rPr>
                <w:rFonts w:ascii="Arial" w:hAnsi="Arial" w:cs="Arial"/>
                <w:sz w:val="24"/>
                <w:szCs w:val="24"/>
              </w:rPr>
              <w:t>Applying for an FFIS grant</w:t>
            </w:r>
          </w:p>
        </w:tc>
        <w:tc>
          <w:tcPr>
            <w:tcW w:w="7229" w:type="dxa"/>
          </w:tcPr>
          <w:p w14:paraId="71C4A2AD" w14:textId="27C88444" w:rsidR="00F83DC2" w:rsidRDefault="00F83DC2" w:rsidP="00F83DC2">
            <w:pPr>
              <w:rPr>
                <w:rStyle w:val="Hyperlink"/>
                <w:rFonts w:ascii="Arial" w:hAnsi="Arial" w:cs="Arial"/>
                <w:sz w:val="24"/>
                <w:szCs w:val="24"/>
              </w:rPr>
            </w:pPr>
            <w:hyperlink w:anchor="_I_want_to" w:history="1">
              <w:r w:rsidRPr="00F83DC2">
                <w:rPr>
                  <w:rStyle w:val="Hyperlink"/>
                  <w:rFonts w:ascii="Arial" w:eastAsiaTheme="minorEastAsia" w:hAnsi="Arial" w:cs="Arial"/>
                  <w:sz w:val="24"/>
                  <w:szCs w:val="24"/>
                  <w:lang w:eastAsia="en-GB"/>
                </w:rPr>
                <w:t>I want to apply for multiple items. Should I apply for these separately or combine them as a single item?</w:t>
              </w:r>
            </w:hyperlink>
          </w:p>
        </w:tc>
      </w:tr>
      <w:tr w:rsidR="00F83DC2" w:rsidRPr="007F0EFD" w14:paraId="62C96900" w14:textId="77777777" w:rsidTr="007F0EFD">
        <w:tc>
          <w:tcPr>
            <w:tcW w:w="1844" w:type="dxa"/>
          </w:tcPr>
          <w:p w14:paraId="3A08321A" w14:textId="543F4F30" w:rsidR="00F83DC2" w:rsidRPr="008D342A" w:rsidRDefault="00F83DC2" w:rsidP="00F83DC2">
            <w:pPr>
              <w:pStyle w:val="ListParagraph"/>
              <w:ind w:left="0"/>
              <w:rPr>
                <w:rFonts w:ascii="Arial" w:hAnsi="Arial" w:cs="Arial"/>
                <w:sz w:val="24"/>
                <w:szCs w:val="24"/>
              </w:rPr>
            </w:pPr>
            <w:r>
              <w:rPr>
                <w:rFonts w:ascii="Arial" w:hAnsi="Arial" w:cs="Arial"/>
                <w:sz w:val="24"/>
                <w:szCs w:val="24"/>
              </w:rPr>
              <w:t>23 July 2025</w:t>
            </w:r>
          </w:p>
        </w:tc>
        <w:tc>
          <w:tcPr>
            <w:tcW w:w="2126" w:type="dxa"/>
          </w:tcPr>
          <w:p w14:paraId="6776E5FC" w14:textId="530680F7" w:rsidR="00F83DC2" w:rsidRPr="008D342A" w:rsidRDefault="00F83DC2" w:rsidP="00F83DC2">
            <w:pPr>
              <w:pStyle w:val="ListParagraph"/>
              <w:ind w:left="0"/>
              <w:rPr>
                <w:rFonts w:ascii="Arial" w:hAnsi="Arial" w:cs="Arial"/>
                <w:sz w:val="24"/>
                <w:szCs w:val="24"/>
              </w:rPr>
            </w:pPr>
            <w:r w:rsidRPr="003A0D6D">
              <w:rPr>
                <w:rFonts w:ascii="Arial" w:hAnsi="Arial" w:cs="Arial"/>
                <w:sz w:val="24"/>
                <w:szCs w:val="24"/>
              </w:rPr>
              <w:t>Scheme Eligibility</w:t>
            </w:r>
          </w:p>
        </w:tc>
        <w:tc>
          <w:tcPr>
            <w:tcW w:w="7229" w:type="dxa"/>
          </w:tcPr>
          <w:p w14:paraId="5761ECE1" w14:textId="1F47F0A5" w:rsidR="00F83DC2" w:rsidRPr="003A0D6D" w:rsidRDefault="00F83DC2" w:rsidP="00F83DC2">
            <w:pPr>
              <w:rPr>
                <w:rStyle w:val="Hyperlink"/>
                <w:rFonts w:ascii="Arial" w:eastAsiaTheme="minorEastAsia" w:hAnsi="Arial" w:cs="Arial"/>
                <w:sz w:val="24"/>
                <w:szCs w:val="24"/>
                <w:lang w:eastAsia="en-GB"/>
              </w:rPr>
            </w:pPr>
            <w:hyperlink w:anchor="_I_rent_additional" w:history="1">
              <w:r w:rsidRPr="003A0D6D">
                <w:rPr>
                  <w:rStyle w:val="Hyperlink"/>
                  <w:rFonts w:ascii="Arial" w:eastAsiaTheme="minorEastAsia" w:hAnsi="Arial" w:cs="Arial"/>
                  <w:sz w:val="24"/>
                  <w:szCs w:val="24"/>
                  <w:lang w:eastAsia="en-GB"/>
                </w:rPr>
                <w:t>I submitted my application before the guidance was updated to include things like standard costs, maximum sizes, item requirements, and scheme objective definitions. Will my application still be accepted?</w:t>
              </w:r>
            </w:hyperlink>
          </w:p>
        </w:tc>
      </w:tr>
      <w:tr w:rsidR="00F83DC2" w:rsidRPr="007F0EFD" w14:paraId="3945B602" w14:textId="77777777" w:rsidTr="007F0EFD">
        <w:tc>
          <w:tcPr>
            <w:tcW w:w="1844" w:type="dxa"/>
          </w:tcPr>
          <w:p w14:paraId="40E62072" w14:textId="410B1364"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57777BFF" w14:textId="2C267EB3"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1DDCC386" w14:textId="45A83FD5" w:rsidR="00F83DC2" w:rsidRDefault="00F83DC2" w:rsidP="00F83DC2">
            <w:pPr>
              <w:rPr>
                <w:rStyle w:val="Hyperlink"/>
                <w:rFonts w:ascii="Arial" w:hAnsi="Arial" w:cs="Arial"/>
                <w:sz w:val="24"/>
                <w:szCs w:val="24"/>
              </w:rPr>
            </w:pPr>
            <w:hyperlink r:id="rId9" w:anchor="_What_does_" w:history="1">
              <w:r w:rsidRPr="005A37AA">
                <w:rPr>
                  <w:rStyle w:val="Hyperlink"/>
                  <w:rFonts w:ascii="Arial" w:eastAsiaTheme="minorEastAsia" w:hAnsi="Arial" w:cs="Arial"/>
                  <w:sz w:val="24"/>
                  <w:szCs w:val="24"/>
                  <w:lang w:eastAsia="en-GB"/>
                </w:rPr>
                <w:t>What does “improving business efficiency” mean in terms of capital investment support through FFIS?</w:t>
              </w:r>
            </w:hyperlink>
          </w:p>
        </w:tc>
      </w:tr>
      <w:tr w:rsidR="00F83DC2" w:rsidRPr="007F0EFD" w14:paraId="03D4EDE7" w14:textId="77777777" w:rsidTr="007F0EFD">
        <w:tc>
          <w:tcPr>
            <w:tcW w:w="1844" w:type="dxa"/>
          </w:tcPr>
          <w:p w14:paraId="42644BC2" w14:textId="60F3B2C0"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1CBB33EF" w14:textId="5BD769E0"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54C42539" w14:textId="57B6A0E7" w:rsidR="00F83DC2" w:rsidRDefault="00F83DC2" w:rsidP="00F83DC2">
            <w:pPr>
              <w:rPr>
                <w:rStyle w:val="Hyperlink"/>
                <w:rFonts w:ascii="Arial" w:hAnsi="Arial" w:cs="Arial"/>
                <w:sz w:val="24"/>
                <w:szCs w:val="24"/>
              </w:rPr>
            </w:pPr>
            <w:hyperlink r:id="rId10" w:anchor="_What_does_" w:history="1">
              <w:r w:rsidRPr="005A37AA">
                <w:rPr>
                  <w:rStyle w:val="Hyperlink"/>
                  <w:rFonts w:ascii="Arial" w:eastAsiaTheme="minorEastAsia" w:hAnsi="Arial" w:cs="Arial"/>
                  <w:sz w:val="24"/>
                  <w:szCs w:val="24"/>
                  <w:lang w:eastAsia="en-GB"/>
                </w:rPr>
                <w:t>What does “improving sustainability” mean in terms of capital investment support through FFIS?</w:t>
              </w:r>
            </w:hyperlink>
          </w:p>
        </w:tc>
      </w:tr>
      <w:tr w:rsidR="00F83DC2" w:rsidRPr="007F0EFD" w14:paraId="64B364EB" w14:textId="77777777" w:rsidTr="007F0EFD">
        <w:tc>
          <w:tcPr>
            <w:tcW w:w="1844" w:type="dxa"/>
          </w:tcPr>
          <w:p w14:paraId="1AB76381" w14:textId="001D69BD"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08710244" w14:textId="72058FD6"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7270993B" w14:textId="46D89A74" w:rsidR="00F83DC2" w:rsidRDefault="00F83DC2" w:rsidP="00F83DC2">
            <w:pPr>
              <w:rPr>
                <w:rStyle w:val="Hyperlink"/>
                <w:rFonts w:ascii="Arial" w:hAnsi="Arial" w:cs="Arial"/>
                <w:sz w:val="24"/>
                <w:szCs w:val="24"/>
              </w:rPr>
            </w:pPr>
            <w:hyperlink r:id="rId11" w:anchor="_What_does_" w:history="1">
              <w:r w:rsidRPr="005A37AA">
                <w:rPr>
                  <w:rStyle w:val="Hyperlink"/>
                  <w:rFonts w:ascii="Arial" w:eastAsiaTheme="minorEastAsia" w:hAnsi="Arial" w:cs="Arial"/>
                  <w:sz w:val="24"/>
                  <w:szCs w:val="24"/>
                  <w:lang w:eastAsia="en-GB"/>
                </w:rPr>
                <w:t>What does “protect, restore or enhance the environment” mean in terms of capital investment support through FFIS?</w:t>
              </w:r>
            </w:hyperlink>
          </w:p>
        </w:tc>
      </w:tr>
      <w:tr w:rsidR="00F83DC2" w:rsidRPr="007F0EFD" w14:paraId="0AAEEDC5" w14:textId="77777777" w:rsidTr="007F0EFD">
        <w:tc>
          <w:tcPr>
            <w:tcW w:w="1844" w:type="dxa"/>
          </w:tcPr>
          <w:p w14:paraId="51336835" w14:textId="036E200D"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3C31951E" w14:textId="5A6C004C"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55326DE6" w14:textId="04F75782" w:rsidR="00F83DC2" w:rsidRDefault="00F83DC2" w:rsidP="00F83DC2">
            <w:pPr>
              <w:rPr>
                <w:rStyle w:val="Hyperlink"/>
                <w:rFonts w:ascii="Arial" w:hAnsi="Arial" w:cs="Arial"/>
                <w:sz w:val="24"/>
                <w:szCs w:val="24"/>
              </w:rPr>
            </w:pPr>
            <w:hyperlink r:id="rId12" w:anchor="_What_does_" w:history="1">
              <w:r w:rsidRPr="005A37AA">
                <w:rPr>
                  <w:rStyle w:val="Hyperlink"/>
                  <w:rFonts w:ascii="Arial" w:eastAsiaTheme="minorEastAsia" w:hAnsi="Arial" w:cs="Arial"/>
                  <w:sz w:val="24"/>
                  <w:szCs w:val="24"/>
                  <w:lang w:eastAsia="en-GB"/>
                </w:rPr>
                <w:t>What does “reducing greenhouse gas emissions” mean in terms of capital investment support through FFIS?</w:t>
              </w:r>
            </w:hyperlink>
          </w:p>
        </w:tc>
      </w:tr>
      <w:tr w:rsidR="00F83DC2" w:rsidRPr="007F0EFD" w14:paraId="5ADBE980" w14:textId="77777777" w:rsidTr="007F0EFD">
        <w:tc>
          <w:tcPr>
            <w:tcW w:w="1844" w:type="dxa"/>
          </w:tcPr>
          <w:p w14:paraId="73E4508A" w14:textId="32D04288"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18F2C442" w14:textId="7C5451AD" w:rsidR="00F83DC2" w:rsidRPr="00155F2B" w:rsidRDefault="00F83DC2" w:rsidP="00F83DC2">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345FD0D9" w14:textId="4B29CFBF" w:rsidR="00F83DC2" w:rsidRDefault="00F83DC2" w:rsidP="00F83DC2">
            <w:pPr>
              <w:rPr>
                <w:rStyle w:val="Hyperlink"/>
                <w:rFonts w:ascii="Arial" w:hAnsi="Arial" w:cs="Arial"/>
                <w:sz w:val="24"/>
                <w:szCs w:val="24"/>
              </w:rPr>
            </w:pPr>
            <w:hyperlink r:id="rId13" w:anchor="_What_does_" w:history="1">
              <w:r w:rsidRPr="005A37AA">
                <w:rPr>
                  <w:rStyle w:val="Hyperlink"/>
                  <w:rFonts w:ascii="Arial" w:eastAsiaTheme="minorEastAsia" w:hAnsi="Arial" w:cs="Arial"/>
                  <w:sz w:val="24"/>
                  <w:szCs w:val="24"/>
                  <w:lang w:eastAsia="en-GB"/>
                </w:rPr>
                <w:t>What does “mitigating the effects of climate change” mean in terms of capital investment support through FFIS?</w:t>
              </w:r>
            </w:hyperlink>
          </w:p>
        </w:tc>
      </w:tr>
      <w:tr w:rsidR="00F83DC2" w:rsidRPr="007F0EFD" w14:paraId="7E7F968E" w14:textId="77777777" w:rsidTr="007F0EFD">
        <w:tc>
          <w:tcPr>
            <w:tcW w:w="1844" w:type="dxa"/>
          </w:tcPr>
          <w:p w14:paraId="21CED4B7" w14:textId="3387985B" w:rsidR="00F83DC2" w:rsidRPr="007F0EFD" w:rsidRDefault="00F83DC2" w:rsidP="00F83DC2">
            <w:pPr>
              <w:pStyle w:val="ListParagraph"/>
              <w:ind w:left="0"/>
              <w:rPr>
                <w:rFonts w:ascii="Arial" w:hAnsi="Arial" w:cs="Arial"/>
                <w:sz w:val="24"/>
                <w:szCs w:val="24"/>
              </w:rPr>
            </w:pPr>
            <w:r w:rsidRPr="00155F2B">
              <w:rPr>
                <w:rFonts w:ascii="Arial" w:hAnsi="Arial" w:cs="Arial"/>
                <w:sz w:val="24"/>
                <w:szCs w:val="24"/>
              </w:rPr>
              <w:t>17 July 2025</w:t>
            </w:r>
          </w:p>
        </w:tc>
        <w:tc>
          <w:tcPr>
            <w:tcW w:w="2126" w:type="dxa"/>
          </w:tcPr>
          <w:p w14:paraId="16C3363E" w14:textId="1CC1740B" w:rsidR="00F83DC2" w:rsidRDefault="00F83DC2" w:rsidP="00F83DC2">
            <w:pPr>
              <w:pStyle w:val="ListParagraph"/>
              <w:ind w:left="0"/>
              <w:rPr>
                <w:rFonts w:ascii="Arial" w:hAnsi="Arial" w:cs="Arial"/>
                <w:sz w:val="24"/>
                <w:szCs w:val="24"/>
              </w:rPr>
            </w:pPr>
            <w:r w:rsidRPr="00155F2B">
              <w:rPr>
                <w:rFonts w:ascii="Arial" w:hAnsi="Arial" w:cs="Arial"/>
                <w:sz w:val="24"/>
                <w:szCs w:val="24"/>
              </w:rPr>
              <w:t>Eligible item definition</w:t>
            </w:r>
          </w:p>
        </w:tc>
        <w:tc>
          <w:tcPr>
            <w:tcW w:w="7229" w:type="dxa"/>
          </w:tcPr>
          <w:p w14:paraId="5A04A01E" w14:textId="0453BB40" w:rsidR="00F83DC2" w:rsidRDefault="00F83DC2" w:rsidP="00F83DC2">
            <w:pPr>
              <w:rPr>
                <w:rStyle w:val="Hyperlink"/>
                <w:rFonts w:ascii="Arial" w:hAnsi="Arial" w:cs="Arial"/>
                <w:sz w:val="24"/>
                <w:szCs w:val="24"/>
              </w:rPr>
            </w:pPr>
            <w:hyperlink w:anchor="_Is_there_a_5" w:history="1">
              <w:r w:rsidRPr="00155F2B">
                <w:rPr>
                  <w:rStyle w:val="Hyperlink"/>
                  <w:rFonts w:ascii="Arial" w:eastAsiaTheme="minorEastAsia" w:hAnsi="Arial" w:cs="Arial"/>
                  <w:sz w:val="24"/>
                  <w:szCs w:val="24"/>
                  <w:lang w:eastAsia="en-GB"/>
                </w:rPr>
                <w:t xml:space="preserve">Is there a definition of a </w:t>
              </w:r>
              <w:r w:rsidRPr="00155F2B">
                <w:rPr>
                  <w:rStyle w:val="Hyperlink"/>
                  <w:rFonts w:ascii="Arial" w:hAnsi="Arial" w:cs="Arial"/>
                  <w:sz w:val="24"/>
                  <w:szCs w:val="24"/>
                </w:rPr>
                <w:t>sheep handling system, either fixed or mobile for FFIS?</w:t>
              </w:r>
            </w:hyperlink>
          </w:p>
        </w:tc>
      </w:tr>
      <w:tr w:rsidR="00F83DC2" w:rsidRPr="007F0EFD" w14:paraId="2C2BA0CE" w14:textId="77777777" w:rsidTr="007F0EFD">
        <w:tc>
          <w:tcPr>
            <w:tcW w:w="1844" w:type="dxa"/>
          </w:tcPr>
          <w:p w14:paraId="7FBFC8DB" w14:textId="73ECB69E" w:rsidR="00F83DC2" w:rsidRPr="007F0EFD" w:rsidRDefault="00F83DC2" w:rsidP="00F83DC2">
            <w:pPr>
              <w:pStyle w:val="ListParagraph"/>
              <w:ind w:left="0"/>
              <w:rPr>
                <w:rFonts w:ascii="Arial" w:hAnsi="Arial" w:cs="Arial"/>
                <w:sz w:val="24"/>
                <w:szCs w:val="24"/>
              </w:rPr>
            </w:pPr>
            <w:r w:rsidRPr="00155F2B">
              <w:rPr>
                <w:rFonts w:ascii="Arial" w:hAnsi="Arial" w:cs="Arial"/>
                <w:sz w:val="24"/>
                <w:szCs w:val="24"/>
              </w:rPr>
              <w:t>17 July 2025</w:t>
            </w:r>
          </w:p>
        </w:tc>
        <w:tc>
          <w:tcPr>
            <w:tcW w:w="2126" w:type="dxa"/>
          </w:tcPr>
          <w:p w14:paraId="7B8982C0" w14:textId="448D78D4" w:rsidR="00F83DC2" w:rsidRDefault="00F83DC2" w:rsidP="00F83DC2">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6569F011" w14:textId="44F1BBE5" w:rsidR="00F83DC2" w:rsidRPr="00155F2B" w:rsidRDefault="00F83DC2" w:rsidP="00F83DC2">
            <w:pPr>
              <w:rPr>
                <w:rStyle w:val="Hyperlink"/>
                <w:rFonts w:ascii="Arial" w:hAnsi="Arial" w:cs="Arial"/>
                <w:sz w:val="24"/>
                <w:szCs w:val="24"/>
                <w:u w:val="none"/>
              </w:rPr>
            </w:pPr>
            <w:hyperlink w:anchor="_Is_there_a_4" w:history="1">
              <w:r w:rsidRPr="00155F2B">
                <w:rPr>
                  <w:rStyle w:val="Hyperlink"/>
                  <w:rFonts w:ascii="Arial" w:eastAsiaTheme="minorEastAsia" w:hAnsi="Arial" w:cs="Arial"/>
                  <w:sz w:val="24"/>
                  <w:szCs w:val="24"/>
                  <w:lang w:eastAsia="en-GB"/>
                </w:rPr>
                <w:t>I</w:t>
              </w:r>
              <w:r w:rsidRPr="00155F2B">
                <w:rPr>
                  <w:rStyle w:val="Hyperlink"/>
                  <w:rFonts w:ascii="Arial" w:hAnsi="Arial" w:cs="Arial"/>
                  <w:sz w:val="24"/>
                  <w:szCs w:val="24"/>
                </w:rPr>
                <w:t>s there a definition of a cattle handling system, either fixed or mobile for FFIS?</w:t>
              </w:r>
            </w:hyperlink>
          </w:p>
        </w:tc>
      </w:tr>
      <w:tr w:rsidR="00F83DC2" w:rsidRPr="007F0EFD" w14:paraId="7B0890E3" w14:textId="77777777" w:rsidTr="007F0EFD">
        <w:tc>
          <w:tcPr>
            <w:tcW w:w="1844" w:type="dxa"/>
          </w:tcPr>
          <w:p w14:paraId="5BFC1746" w14:textId="35C8E67C" w:rsidR="00F83DC2" w:rsidRDefault="00F83DC2" w:rsidP="00F83DC2">
            <w:pPr>
              <w:pStyle w:val="ListParagraph"/>
              <w:ind w:left="0"/>
              <w:rPr>
                <w:rFonts w:ascii="Arial" w:hAnsi="Arial" w:cs="Arial"/>
                <w:sz w:val="24"/>
                <w:szCs w:val="24"/>
              </w:rPr>
            </w:pPr>
            <w:r w:rsidRPr="007F0EFD">
              <w:rPr>
                <w:rFonts w:ascii="Arial" w:hAnsi="Arial" w:cs="Arial"/>
                <w:sz w:val="24"/>
                <w:szCs w:val="24"/>
              </w:rPr>
              <w:t>17 July 2025</w:t>
            </w:r>
          </w:p>
        </w:tc>
        <w:tc>
          <w:tcPr>
            <w:tcW w:w="2126" w:type="dxa"/>
          </w:tcPr>
          <w:p w14:paraId="7115B1BE" w14:textId="6E82DF41" w:rsidR="00F83DC2" w:rsidRPr="005F145E" w:rsidRDefault="00F83DC2"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6850B3A4" w14:textId="2252B7B8" w:rsidR="00F83DC2" w:rsidRPr="007F0EFD" w:rsidRDefault="00F83DC2" w:rsidP="00F83DC2">
            <w:pPr>
              <w:rPr>
                <w:rStyle w:val="Hyperlink"/>
                <w:rFonts w:ascii="Arial" w:eastAsiaTheme="minorEastAsia" w:hAnsi="Arial" w:cs="Arial"/>
                <w:sz w:val="24"/>
                <w:szCs w:val="24"/>
                <w:lang w:eastAsia="en-GB"/>
              </w:rPr>
            </w:pPr>
            <w:hyperlink w:anchor="_I_rent_additional" w:history="1">
              <w:r w:rsidRPr="007F0EFD">
                <w:rPr>
                  <w:rStyle w:val="Hyperlink"/>
                  <w:rFonts w:ascii="Arial" w:eastAsiaTheme="minorEastAsia" w:hAnsi="Arial" w:cs="Arial"/>
                  <w:sz w:val="24"/>
                  <w:szCs w:val="24"/>
                  <w:lang w:eastAsia="en-GB"/>
                </w:rPr>
                <w:t>Is there a maximum area of pond I can apply for under FFIS?</w:t>
              </w:r>
            </w:hyperlink>
          </w:p>
        </w:tc>
      </w:tr>
      <w:tr w:rsidR="00F83DC2" w:rsidRPr="00F6652F" w14:paraId="5FA70E5C" w14:textId="77777777" w:rsidTr="007F0EFD">
        <w:tc>
          <w:tcPr>
            <w:tcW w:w="1844" w:type="dxa"/>
          </w:tcPr>
          <w:p w14:paraId="2AA887F0" w14:textId="5A8ACDAC" w:rsidR="00F83DC2" w:rsidRDefault="00F83DC2" w:rsidP="00F83DC2">
            <w:pPr>
              <w:pStyle w:val="ListParagraph"/>
              <w:ind w:left="0"/>
              <w:rPr>
                <w:rFonts w:ascii="Arial" w:hAnsi="Arial" w:cs="Arial"/>
                <w:sz w:val="24"/>
                <w:szCs w:val="24"/>
              </w:rPr>
            </w:pPr>
            <w:r w:rsidRPr="007F0EFD">
              <w:rPr>
                <w:rFonts w:ascii="Arial" w:hAnsi="Arial" w:cs="Arial"/>
                <w:sz w:val="24"/>
                <w:szCs w:val="24"/>
              </w:rPr>
              <w:lastRenderedPageBreak/>
              <w:t>17 July 2025</w:t>
            </w:r>
          </w:p>
        </w:tc>
        <w:tc>
          <w:tcPr>
            <w:tcW w:w="2126" w:type="dxa"/>
          </w:tcPr>
          <w:p w14:paraId="1E73CDA5" w14:textId="7FCCCA89" w:rsidR="00F83DC2" w:rsidRPr="005F145E" w:rsidRDefault="00F83DC2"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5BA4E30B" w14:textId="504D0031" w:rsidR="00F83DC2" w:rsidRDefault="00F83DC2" w:rsidP="00F83DC2">
            <w:hyperlink w:anchor="_Is_there_a_2" w:history="1">
              <w:r w:rsidRPr="007F0EFD">
                <w:rPr>
                  <w:rStyle w:val="Hyperlink"/>
                  <w:rFonts w:ascii="Arial" w:eastAsiaTheme="minorEastAsia" w:hAnsi="Arial" w:cs="Arial"/>
                  <w:sz w:val="24"/>
                  <w:szCs w:val="24"/>
                  <w:lang w:eastAsia="en-GB"/>
                </w:rPr>
                <w:t>Is there a maximum number of trees I can apply for under FFIS?</w:t>
              </w:r>
            </w:hyperlink>
          </w:p>
        </w:tc>
      </w:tr>
      <w:tr w:rsidR="00F83DC2" w:rsidRPr="00F6652F" w14:paraId="58E5BD7C" w14:textId="77777777" w:rsidTr="007F0EFD">
        <w:tc>
          <w:tcPr>
            <w:tcW w:w="1844" w:type="dxa"/>
          </w:tcPr>
          <w:p w14:paraId="358BCFAE" w14:textId="3B5A071B" w:rsidR="00F83DC2" w:rsidRDefault="00F83DC2" w:rsidP="00F83DC2">
            <w:pPr>
              <w:pStyle w:val="ListParagraph"/>
              <w:ind w:left="0"/>
              <w:rPr>
                <w:rFonts w:ascii="Arial" w:hAnsi="Arial" w:cs="Arial"/>
                <w:sz w:val="24"/>
                <w:szCs w:val="24"/>
              </w:rPr>
            </w:pPr>
            <w:r w:rsidRPr="007F0EFD">
              <w:rPr>
                <w:rFonts w:ascii="Arial" w:hAnsi="Arial" w:cs="Arial"/>
                <w:sz w:val="24"/>
                <w:szCs w:val="24"/>
              </w:rPr>
              <w:t>17 July 2025</w:t>
            </w:r>
          </w:p>
        </w:tc>
        <w:tc>
          <w:tcPr>
            <w:tcW w:w="2126" w:type="dxa"/>
          </w:tcPr>
          <w:p w14:paraId="4FAB199B" w14:textId="093CE293" w:rsidR="00F83DC2" w:rsidRPr="005F145E" w:rsidRDefault="00F83DC2"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72022F84" w14:textId="18059CCB" w:rsidR="00F83DC2" w:rsidRDefault="00F83DC2" w:rsidP="00F83DC2">
            <w:hyperlink w:anchor="_Is_there_a_3" w:history="1">
              <w:r w:rsidRPr="007F0EFD">
                <w:rPr>
                  <w:rStyle w:val="Hyperlink"/>
                  <w:rFonts w:ascii="Arial" w:eastAsiaTheme="minorEastAsia" w:hAnsi="Arial" w:cs="Arial"/>
                  <w:sz w:val="24"/>
                  <w:szCs w:val="24"/>
                  <w:lang w:eastAsia="en-GB"/>
                </w:rPr>
                <w:t>Is there a maximum length of hedge that I can apply for under FFIS?</w:t>
              </w:r>
            </w:hyperlink>
          </w:p>
        </w:tc>
      </w:tr>
      <w:tr w:rsidR="00F83DC2" w:rsidRPr="00F6652F" w14:paraId="345DA57E" w14:textId="77777777" w:rsidTr="007F0EFD">
        <w:tc>
          <w:tcPr>
            <w:tcW w:w="1844" w:type="dxa"/>
          </w:tcPr>
          <w:p w14:paraId="4BEF8B02" w14:textId="05CAD544" w:rsidR="00F83DC2" w:rsidRDefault="00F83DC2" w:rsidP="00F83DC2">
            <w:pPr>
              <w:pStyle w:val="ListParagraph"/>
              <w:ind w:left="0"/>
              <w:rPr>
                <w:rFonts w:ascii="Arial" w:hAnsi="Arial" w:cs="Arial"/>
                <w:sz w:val="24"/>
                <w:szCs w:val="24"/>
              </w:rPr>
            </w:pPr>
            <w:r>
              <w:rPr>
                <w:rFonts w:ascii="Arial" w:hAnsi="Arial" w:cs="Arial"/>
                <w:sz w:val="24"/>
                <w:szCs w:val="24"/>
              </w:rPr>
              <w:t>17 July 2025</w:t>
            </w:r>
          </w:p>
        </w:tc>
        <w:tc>
          <w:tcPr>
            <w:tcW w:w="2126" w:type="dxa"/>
          </w:tcPr>
          <w:p w14:paraId="3FB4AEA2" w14:textId="6F7CD7ED" w:rsidR="00F83DC2" w:rsidRPr="005F145E" w:rsidRDefault="00F83DC2" w:rsidP="00F83DC2">
            <w:pPr>
              <w:pStyle w:val="ListParagraph"/>
              <w:ind w:left="0"/>
              <w:rPr>
                <w:rFonts w:ascii="Arial" w:hAnsi="Arial" w:cs="Arial"/>
                <w:sz w:val="24"/>
                <w:szCs w:val="24"/>
              </w:rPr>
            </w:pPr>
            <w:r w:rsidRPr="005F145E">
              <w:rPr>
                <w:rFonts w:ascii="Arial" w:hAnsi="Arial" w:cs="Arial"/>
                <w:sz w:val="24"/>
                <w:szCs w:val="24"/>
              </w:rPr>
              <w:t>Applying for an FFIS grant</w:t>
            </w:r>
          </w:p>
        </w:tc>
        <w:tc>
          <w:tcPr>
            <w:tcW w:w="7229" w:type="dxa"/>
          </w:tcPr>
          <w:p w14:paraId="119C4DB4" w14:textId="2861B702" w:rsidR="00F83DC2" w:rsidRPr="00574367" w:rsidRDefault="00F83DC2" w:rsidP="00F83DC2">
            <w:pPr>
              <w:rPr>
                <w:rFonts w:ascii="Arial" w:hAnsi="Arial" w:cs="Arial"/>
                <w:sz w:val="24"/>
                <w:szCs w:val="24"/>
              </w:rPr>
            </w:pPr>
            <w:hyperlink w:anchor="_I_submitted_my" w:history="1">
              <w:r w:rsidRPr="00574367">
                <w:rPr>
                  <w:rStyle w:val="Hyperlink"/>
                  <w:rFonts w:ascii="Arial" w:eastAsiaTheme="minorEastAsia" w:hAnsi="Arial" w:cs="Arial"/>
                  <w:sz w:val="24"/>
                  <w:szCs w:val="24"/>
                  <w:lang w:eastAsia="en-GB"/>
                </w:rPr>
                <w:t>I submitted my FFIS application but forgot to save or print the summary. Can I still access it?</w:t>
              </w:r>
            </w:hyperlink>
            <w:r w:rsidRPr="00574367">
              <w:rPr>
                <w:rFonts w:ascii="Arial" w:hAnsi="Arial" w:cs="Arial"/>
                <w:sz w:val="24"/>
                <w:szCs w:val="24"/>
              </w:rPr>
              <w:t xml:space="preserve"> </w:t>
            </w:r>
          </w:p>
        </w:tc>
      </w:tr>
      <w:tr w:rsidR="00F83DC2" w:rsidRPr="00F6652F" w14:paraId="27B4B562" w14:textId="77777777" w:rsidTr="007F0EFD">
        <w:tc>
          <w:tcPr>
            <w:tcW w:w="1844" w:type="dxa"/>
          </w:tcPr>
          <w:p w14:paraId="7ACBA3BD" w14:textId="1BC0ECAD" w:rsidR="00F83DC2" w:rsidRDefault="00F83DC2" w:rsidP="00F83DC2">
            <w:pPr>
              <w:pStyle w:val="ListParagraph"/>
              <w:ind w:left="0"/>
              <w:rPr>
                <w:rFonts w:ascii="Arial" w:hAnsi="Arial" w:cs="Arial"/>
                <w:sz w:val="24"/>
                <w:szCs w:val="24"/>
              </w:rPr>
            </w:pPr>
            <w:r>
              <w:rPr>
                <w:rFonts w:ascii="Arial" w:hAnsi="Arial" w:cs="Arial"/>
                <w:sz w:val="24"/>
                <w:szCs w:val="24"/>
              </w:rPr>
              <w:t>17 July 2025</w:t>
            </w:r>
          </w:p>
        </w:tc>
        <w:tc>
          <w:tcPr>
            <w:tcW w:w="2126" w:type="dxa"/>
          </w:tcPr>
          <w:p w14:paraId="715587B0" w14:textId="4C3D1E39" w:rsidR="00F83DC2" w:rsidRPr="007A7115" w:rsidRDefault="00F83DC2" w:rsidP="00F83DC2">
            <w:pPr>
              <w:pStyle w:val="ListParagraph"/>
              <w:ind w:left="0"/>
              <w:rPr>
                <w:rFonts w:ascii="Arial" w:hAnsi="Arial" w:cs="Arial"/>
                <w:sz w:val="24"/>
                <w:szCs w:val="24"/>
              </w:rPr>
            </w:pPr>
            <w:r w:rsidRPr="005F145E">
              <w:rPr>
                <w:rFonts w:ascii="Arial" w:hAnsi="Arial" w:cs="Arial"/>
                <w:sz w:val="24"/>
                <w:szCs w:val="24"/>
              </w:rPr>
              <w:t>Applying for an FFIS grant</w:t>
            </w:r>
          </w:p>
        </w:tc>
        <w:tc>
          <w:tcPr>
            <w:tcW w:w="7229" w:type="dxa"/>
          </w:tcPr>
          <w:p w14:paraId="794358DB" w14:textId="1C18A025" w:rsidR="00F83DC2" w:rsidRPr="00C741F1" w:rsidRDefault="00F83DC2" w:rsidP="00F83DC2">
            <w:pPr>
              <w:rPr>
                <w:rFonts w:ascii="Arial" w:hAnsi="Arial" w:cs="Arial"/>
                <w:sz w:val="24"/>
                <w:szCs w:val="24"/>
              </w:rPr>
            </w:pPr>
            <w:hyperlink w:anchor="_Does_the_support" w:history="1">
              <w:r w:rsidRPr="005F145E">
                <w:rPr>
                  <w:rStyle w:val="Hyperlink"/>
                  <w:rFonts w:ascii="Arial" w:eastAsiaTheme="minorEastAsia" w:hAnsi="Arial" w:cs="Arial"/>
                  <w:sz w:val="24"/>
                  <w:szCs w:val="24"/>
                  <w:lang w:eastAsia="en-GB"/>
                </w:rPr>
                <w:t xml:space="preserve">Does the support received from schemes such as </w:t>
              </w:r>
              <w:r w:rsidRPr="005F145E">
                <w:rPr>
                  <w:rStyle w:val="Hyperlink"/>
                  <w:rFonts w:ascii="Arial" w:hAnsi="Arial" w:cs="Arial"/>
                  <w:sz w:val="24"/>
                  <w:szCs w:val="24"/>
                </w:rPr>
                <w:t>BPS and LFASS count towards my Minimal Financial Assistance (MFA) financial threshold?</w:t>
              </w:r>
            </w:hyperlink>
          </w:p>
        </w:tc>
      </w:tr>
      <w:tr w:rsidR="00F83DC2" w:rsidRPr="00F6652F" w14:paraId="29C51233" w14:textId="77777777" w:rsidTr="007F0EFD">
        <w:tc>
          <w:tcPr>
            <w:tcW w:w="1844" w:type="dxa"/>
          </w:tcPr>
          <w:p w14:paraId="76AC24FF" w14:textId="6C8A79CD" w:rsidR="00F83DC2" w:rsidRDefault="00F83DC2" w:rsidP="00F83DC2">
            <w:pPr>
              <w:pStyle w:val="ListParagraph"/>
              <w:ind w:left="0"/>
              <w:rPr>
                <w:rFonts w:ascii="Arial" w:hAnsi="Arial" w:cs="Arial"/>
                <w:sz w:val="24"/>
                <w:szCs w:val="24"/>
              </w:rPr>
            </w:pPr>
            <w:r>
              <w:rPr>
                <w:rFonts w:ascii="Arial" w:hAnsi="Arial" w:cs="Arial"/>
                <w:sz w:val="24"/>
                <w:szCs w:val="24"/>
              </w:rPr>
              <w:t>15 July 2025</w:t>
            </w:r>
          </w:p>
        </w:tc>
        <w:tc>
          <w:tcPr>
            <w:tcW w:w="2126" w:type="dxa"/>
          </w:tcPr>
          <w:p w14:paraId="4514326A" w14:textId="2C6EA996" w:rsidR="00F83DC2" w:rsidRDefault="00F83DC2" w:rsidP="00F83DC2">
            <w:pPr>
              <w:pStyle w:val="ListParagraph"/>
              <w:ind w:left="0"/>
              <w:rPr>
                <w:rFonts w:ascii="Arial" w:hAnsi="Arial" w:cs="Arial"/>
                <w:sz w:val="24"/>
                <w:szCs w:val="24"/>
              </w:rPr>
            </w:pPr>
            <w:r w:rsidRPr="007A7115">
              <w:rPr>
                <w:rFonts w:ascii="Arial" w:hAnsi="Arial" w:cs="Arial"/>
                <w:sz w:val="24"/>
                <w:szCs w:val="24"/>
              </w:rPr>
              <w:t>Applying for an FFIS grant</w:t>
            </w:r>
          </w:p>
        </w:tc>
        <w:tc>
          <w:tcPr>
            <w:tcW w:w="7229" w:type="dxa"/>
          </w:tcPr>
          <w:p w14:paraId="32DED603" w14:textId="7579898B" w:rsidR="00F83DC2" w:rsidRDefault="00F83DC2" w:rsidP="00F83DC2">
            <w:hyperlink w:anchor="_I_own_part" w:history="1">
              <w:r w:rsidRPr="007A7115">
                <w:rPr>
                  <w:rStyle w:val="Hyperlink"/>
                  <w:rFonts w:ascii="Arial" w:eastAsiaTheme="minorEastAsia" w:hAnsi="Arial" w:cs="Arial"/>
                  <w:sz w:val="24"/>
                  <w:szCs w:val="24"/>
                  <w:lang w:eastAsia="en-GB"/>
                </w:rPr>
                <w:t xml:space="preserve">I own part of the land I farm </w:t>
              </w:r>
              <w:r w:rsidRPr="007A7115">
                <w:rPr>
                  <w:rStyle w:val="Hyperlink"/>
                  <w:rFonts w:ascii="Arial" w:hAnsi="Arial" w:cs="Arial"/>
                  <w:sz w:val="24"/>
                  <w:szCs w:val="24"/>
                  <w:lang w:eastAsia="en-GB"/>
                </w:rPr>
                <w:t>and rent part on a secure tenancy am I a tenant?</w:t>
              </w:r>
            </w:hyperlink>
          </w:p>
        </w:tc>
      </w:tr>
      <w:tr w:rsidR="00F83DC2" w:rsidRPr="00F6652F" w14:paraId="20A66E83" w14:textId="77777777" w:rsidTr="007F0EFD">
        <w:tc>
          <w:tcPr>
            <w:tcW w:w="1844" w:type="dxa"/>
          </w:tcPr>
          <w:p w14:paraId="6304AD6B" w14:textId="6DBD7A8E" w:rsidR="00F83DC2" w:rsidRDefault="00F83DC2" w:rsidP="00F83DC2">
            <w:pPr>
              <w:pStyle w:val="ListParagraph"/>
              <w:ind w:left="0"/>
              <w:rPr>
                <w:rFonts w:ascii="Arial" w:hAnsi="Arial" w:cs="Arial"/>
                <w:sz w:val="24"/>
                <w:szCs w:val="24"/>
              </w:rPr>
            </w:pPr>
            <w:r>
              <w:rPr>
                <w:rFonts w:ascii="Arial" w:hAnsi="Arial" w:cs="Arial"/>
                <w:sz w:val="24"/>
                <w:szCs w:val="24"/>
              </w:rPr>
              <w:t>14 July 2025</w:t>
            </w:r>
          </w:p>
        </w:tc>
        <w:tc>
          <w:tcPr>
            <w:tcW w:w="2126" w:type="dxa"/>
          </w:tcPr>
          <w:p w14:paraId="457DBEA2" w14:textId="0E4D41C9" w:rsidR="00F83DC2" w:rsidRPr="00AE42B1" w:rsidRDefault="00F83DC2" w:rsidP="00F83DC2">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040721C0" w14:textId="1CEE840E" w:rsidR="00F83DC2" w:rsidRPr="004F2325" w:rsidRDefault="00F83DC2" w:rsidP="00F83DC2">
            <w:pPr>
              <w:rPr>
                <w:rStyle w:val="Hyperlink"/>
              </w:rPr>
            </w:pPr>
            <w:hyperlink w:anchor="_If_I_apply" w:history="1">
              <w:r w:rsidRPr="00731AC8">
                <w:rPr>
                  <w:rStyle w:val="Hyperlink"/>
                  <w:rFonts w:ascii="Arial" w:hAnsi="Arial" w:cs="Arial"/>
                  <w:sz w:val="24"/>
                  <w:szCs w:val="24"/>
                  <w:lang w:eastAsia="en-GB"/>
                </w:rPr>
                <w:t>If I apply for multiple items and one of them is not eligible, will I still receive a grant for the eligible items?</w:t>
              </w:r>
            </w:hyperlink>
          </w:p>
        </w:tc>
      </w:tr>
      <w:tr w:rsidR="00F83DC2" w:rsidRPr="00F6652F" w14:paraId="5D0A35B6" w14:textId="77777777" w:rsidTr="007F0EFD">
        <w:tc>
          <w:tcPr>
            <w:tcW w:w="1844" w:type="dxa"/>
          </w:tcPr>
          <w:p w14:paraId="7F4E118F" w14:textId="1993FCEF" w:rsidR="00F83DC2" w:rsidRDefault="00F83DC2" w:rsidP="00F83DC2">
            <w:pPr>
              <w:pStyle w:val="ListParagraph"/>
              <w:ind w:left="0"/>
              <w:rPr>
                <w:rFonts w:ascii="Arial" w:hAnsi="Arial" w:cs="Arial"/>
                <w:sz w:val="24"/>
                <w:szCs w:val="24"/>
              </w:rPr>
            </w:pPr>
            <w:r>
              <w:rPr>
                <w:rFonts w:ascii="Arial" w:hAnsi="Arial" w:cs="Arial"/>
                <w:sz w:val="24"/>
                <w:szCs w:val="24"/>
              </w:rPr>
              <w:t>14 July 2025</w:t>
            </w:r>
          </w:p>
        </w:tc>
        <w:tc>
          <w:tcPr>
            <w:tcW w:w="2126" w:type="dxa"/>
          </w:tcPr>
          <w:p w14:paraId="71048A84" w14:textId="785E11F8" w:rsidR="00F83DC2" w:rsidRDefault="00F83DC2" w:rsidP="00F83DC2">
            <w:pPr>
              <w:pStyle w:val="ListParagraph"/>
              <w:ind w:left="0"/>
              <w:rPr>
                <w:rFonts w:ascii="Arial" w:hAnsi="Arial" w:cs="Arial"/>
                <w:sz w:val="24"/>
                <w:szCs w:val="24"/>
              </w:rPr>
            </w:pPr>
            <w:r w:rsidRPr="00AE42B1">
              <w:rPr>
                <w:rFonts w:ascii="Arial" w:hAnsi="Arial" w:cs="Arial"/>
                <w:sz w:val="24"/>
                <w:szCs w:val="24"/>
              </w:rPr>
              <w:t>Applying for an FFIS grant</w:t>
            </w:r>
          </w:p>
        </w:tc>
        <w:tc>
          <w:tcPr>
            <w:tcW w:w="7229" w:type="dxa"/>
          </w:tcPr>
          <w:p w14:paraId="5642D5A0" w14:textId="2284669F" w:rsidR="00F83DC2" w:rsidRDefault="00F83DC2" w:rsidP="00F83DC2">
            <w:pPr>
              <w:rPr>
                <w:rFonts w:ascii="Arial" w:hAnsi="Arial" w:cs="Arial"/>
                <w:sz w:val="24"/>
                <w:szCs w:val="24"/>
              </w:rPr>
            </w:pPr>
            <w:hyperlink w:anchor="_Can_I_apply" w:history="1">
              <w:r w:rsidRPr="00ED5DA5">
                <w:rPr>
                  <w:rStyle w:val="Hyperlink"/>
                  <w:rFonts w:ascii="Arial" w:hAnsi="Arial" w:cs="Arial"/>
                  <w:sz w:val="24"/>
                  <w:szCs w:val="24"/>
                </w:rPr>
                <w:t>Can I apply for a protective fence for an existing hedge under FFIS?</w:t>
              </w:r>
            </w:hyperlink>
          </w:p>
        </w:tc>
      </w:tr>
      <w:tr w:rsidR="00F83DC2" w:rsidRPr="00F6652F" w14:paraId="415850DD" w14:textId="77777777" w:rsidTr="007F0EFD">
        <w:tc>
          <w:tcPr>
            <w:tcW w:w="1844" w:type="dxa"/>
          </w:tcPr>
          <w:p w14:paraId="1D68C8D6" w14:textId="64CCD132" w:rsidR="00F83DC2" w:rsidRDefault="00F83DC2" w:rsidP="00F83DC2">
            <w:pPr>
              <w:pStyle w:val="ListParagraph"/>
              <w:ind w:left="0"/>
              <w:rPr>
                <w:rFonts w:ascii="Arial" w:hAnsi="Arial" w:cs="Arial"/>
                <w:sz w:val="24"/>
                <w:szCs w:val="24"/>
              </w:rPr>
            </w:pPr>
            <w:r>
              <w:rPr>
                <w:rFonts w:ascii="Arial" w:hAnsi="Arial" w:cs="Arial"/>
                <w:sz w:val="24"/>
                <w:szCs w:val="24"/>
              </w:rPr>
              <w:t>14 July 2025</w:t>
            </w:r>
          </w:p>
        </w:tc>
        <w:tc>
          <w:tcPr>
            <w:tcW w:w="2126" w:type="dxa"/>
          </w:tcPr>
          <w:p w14:paraId="57ED777B" w14:textId="45286A5A" w:rsidR="00F83DC2" w:rsidRDefault="00F83DC2"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4C0D9D4C" w14:textId="5818830F" w:rsidR="00F83DC2" w:rsidRPr="00943968" w:rsidRDefault="00F83DC2" w:rsidP="00F83DC2">
            <w:pPr>
              <w:rPr>
                <w:rFonts w:ascii="Arial" w:hAnsi="Arial" w:cs="Arial"/>
                <w:sz w:val="24"/>
                <w:szCs w:val="24"/>
              </w:rPr>
            </w:pPr>
            <w:hyperlink w:anchor="_I_rent_additional" w:history="1">
              <w:r>
                <w:rPr>
                  <w:rStyle w:val="Hyperlink"/>
                  <w:rFonts w:ascii="Arial" w:eastAsiaTheme="minorEastAsia" w:hAnsi="Arial" w:cs="Arial"/>
                  <w:sz w:val="24"/>
                  <w:szCs w:val="24"/>
                  <w:lang w:eastAsia="en-GB"/>
                </w:rPr>
                <w:t>I rent additional land that I don’t declare on my Single Application Form (SAF). Does this count as part of my eligible agricultural land for FFIS maximum grant entitlement?</w:t>
              </w:r>
            </w:hyperlink>
          </w:p>
        </w:tc>
      </w:tr>
      <w:tr w:rsidR="00F83DC2" w:rsidRPr="00F6652F" w14:paraId="218809E5" w14:textId="77777777" w:rsidTr="007F0EFD">
        <w:tc>
          <w:tcPr>
            <w:tcW w:w="1844" w:type="dxa"/>
          </w:tcPr>
          <w:p w14:paraId="382780F7" w14:textId="355E35E9" w:rsidR="00F83DC2" w:rsidRDefault="00F83DC2" w:rsidP="00F83DC2">
            <w:pPr>
              <w:pStyle w:val="ListParagraph"/>
              <w:ind w:left="0"/>
              <w:rPr>
                <w:rFonts w:ascii="Arial" w:hAnsi="Arial" w:cs="Arial"/>
                <w:sz w:val="24"/>
                <w:szCs w:val="24"/>
              </w:rPr>
            </w:pPr>
            <w:r>
              <w:rPr>
                <w:rFonts w:ascii="Arial" w:hAnsi="Arial" w:cs="Arial"/>
                <w:sz w:val="24"/>
                <w:szCs w:val="24"/>
              </w:rPr>
              <w:t>10 July 2025</w:t>
            </w:r>
          </w:p>
        </w:tc>
        <w:tc>
          <w:tcPr>
            <w:tcW w:w="2126" w:type="dxa"/>
          </w:tcPr>
          <w:p w14:paraId="5E8B51A8" w14:textId="1DF0257D" w:rsidR="00F83DC2" w:rsidRPr="00AE42B1" w:rsidRDefault="00F83DC2" w:rsidP="00F83DC2">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4477B2F7" w14:textId="2550C397" w:rsidR="00F83DC2" w:rsidRPr="00D74567" w:rsidRDefault="00F83DC2" w:rsidP="00F83DC2">
            <w:pPr>
              <w:rPr>
                <w:rStyle w:val="Hyperlink"/>
                <w:rFonts w:ascii="Arial" w:eastAsiaTheme="minorEastAsia" w:hAnsi="Arial" w:cs="Arial"/>
                <w:sz w:val="24"/>
                <w:szCs w:val="24"/>
                <w:lang w:eastAsia="en-GB"/>
              </w:rPr>
            </w:pPr>
            <w:hyperlink w:anchor="_Is_there_a" w:history="1">
              <w:r w:rsidRPr="00D74567">
                <w:rPr>
                  <w:rStyle w:val="Hyperlink"/>
                  <w:rFonts w:ascii="Arial" w:eastAsiaTheme="minorEastAsia" w:hAnsi="Arial" w:cs="Arial"/>
                  <w:sz w:val="24"/>
                  <w:szCs w:val="24"/>
                  <w:lang w:eastAsia="en-GB"/>
                </w:rPr>
                <w:t>Is there a definition of an acceptable herb and legume rich seed mix for the FFIS grant?</w:t>
              </w:r>
            </w:hyperlink>
          </w:p>
          <w:p w14:paraId="21C87047" w14:textId="77777777" w:rsidR="00F83DC2" w:rsidRPr="00D74567" w:rsidRDefault="00F83DC2" w:rsidP="00F83DC2">
            <w:pPr>
              <w:rPr>
                <w:rStyle w:val="Hyperlink"/>
                <w:rFonts w:ascii="Arial" w:eastAsiaTheme="minorEastAsia" w:hAnsi="Arial" w:cs="Arial"/>
                <w:sz w:val="24"/>
                <w:szCs w:val="24"/>
                <w:lang w:eastAsia="en-GB"/>
              </w:rPr>
            </w:pPr>
          </w:p>
        </w:tc>
      </w:tr>
      <w:tr w:rsidR="00F83DC2" w:rsidRPr="00F6652F" w14:paraId="02CAA95A" w14:textId="77777777" w:rsidTr="007F0EFD">
        <w:tc>
          <w:tcPr>
            <w:tcW w:w="1844" w:type="dxa"/>
          </w:tcPr>
          <w:p w14:paraId="646006A1" w14:textId="1C09A11F" w:rsidR="00F83DC2" w:rsidRDefault="00F83DC2" w:rsidP="00F83DC2">
            <w:pPr>
              <w:pStyle w:val="ListParagraph"/>
              <w:ind w:left="0"/>
              <w:rPr>
                <w:rFonts w:ascii="Arial" w:hAnsi="Arial" w:cs="Arial"/>
                <w:sz w:val="24"/>
                <w:szCs w:val="24"/>
              </w:rPr>
            </w:pPr>
            <w:r>
              <w:rPr>
                <w:rFonts w:ascii="Arial" w:hAnsi="Arial" w:cs="Arial"/>
                <w:sz w:val="24"/>
                <w:szCs w:val="24"/>
              </w:rPr>
              <w:t>10 July 2025</w:t>
            </w:r>
          </w:p>
        </w:tc>
        <w:tc>
          <w:tcPr>
            <w:tcW w:w="2126" w:type="dxa"/>
          </w:tcPr>
          <w:p w14:paraId="52EB3032" w14:textId="2D23E273" w:rsidR="00F83DC2" w:rsidRPr="00AE42B1" w:rsidRDefault="00F83DC2" w:rsidP="00F83DC2">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21FD4891" w14:textId="50603304" w:rsidR="00F83DC2" w:rsidRPr="00D74567" w:rsidRDefault="00F83DC2" w:rsidP="00F83DC2">
            <w:pPr>
              <w:rPr>
                <w:rStyle w:val="Hyperlink"/>
                <w:rFonts w:ascii="Arial" w:eastAsiaTheme="minorEastAsia" w:hAnsi="Arial" w:cs="Arial"/>
                <w:sz w:val="24"/>
                <w:szCs w:val="24"/>
                <w:lang w:eastAsia="en-GB"/>
              </w:rPr>
            </w:pPr>
            <w:hyperlink w:anchor="_Is_there_a_1" w:history="1">
              <w:r w:rsidRPr="00D74567">
                <w:rPr>
                  <w:rStyle w:val="Hyperlink"/>
                  <w:rFonts w:ascii="Arial" w:eastAsiaTheme="minorEastAsia" w:hAnsi="Arial" w:cs="Arial"/>
                  <w:sz w:val="24"/>
                  <w:szCs w:val="24"/>
                  <w:lang w:eastAsia="en-GB"/>
                </w:rPr>
                <w:t>Is there a definition of an acceptable wildflower seed mix for the FFIS grant?</w:t>
              </w:r>
            </w:hyperlink>
          </w:p>
          <w:p w14:paraId="23A4C29C" w14:textId="77777777" w:rsidR="00F83DC2" w:rsidRPr="00D74567" w:rsidRDefault="00F83DC2" w:rsidP="00F83DC2">
            <w:pPr>
              <w:rPr>
                <w:rStyle w:val="Hyperlink"/>
                <w:rFonts w:ascii="Arial" w:eastAsiaTheme="minorEastAsia" w:hAnsi="Arial" w:cs="Arial"/>
                <w:sz w:val="24"/>
                <w:szCs w:val="24"/>
                <w:lang w:eastAsia="en-GB"/>
              </w:rPr>
            </w:pPr>
          </w:p>
        </w:tc>
      </w:tr>
      <w:tr w:rsidR="00F83DC2" w:rsidRPr="00F6652F" w14:paraId="4B7185BE" w14:textId="77777777" w:rsidTr="007F0EFD">
        <w:tc>
          <w:tcPr>
            <w:tcW w:w="1844" w:type="dxa"/>
          </w:tcPr>
          <w:p w14:paraId="161EAD75" w14:textId="2B235BDD" w:rsidR="00F83DC2" w:rsidRDefault="00F83DC2" w:rsidP="00F83DC2">
            <w:pPr>
              <w:pStyle w:val="ListParagraph"/>
              <w:ind w:left="0"/>
              <w:rPr>
                <w:rFonts w:ascii="Arial" w:hAnsi="Arial" w:cs="Arial"/>
                <w:sz w:val="24"/>
                <w:szCs w:val="24"/>
              </w:rPr>
            </w:pPr>
            <w:r>
              <w:rPr>
                <w:rFonts w:ascii="Arial" w:hAnsi="Arial" w:cs="Arial"/>
                <w:sz w:val="24"/>
                <w:szCs w:val="24"/>
              </w:rPr>
              <w:t>09 July 2025</w:t>
            </w:r>
          </w:p>
        </w:tc>
        <w:tc>
          <w:tcPr>
            <w:tcW w:w="2126" w:type="dxa"/>
          </w:tcPr>
          <w:p w14:paraId="31F12D1C" w14:textId="39216DF9" w:rsidR="00F83DC2" w:rsidRDefault="00F83DC2" w:rsidP="00F83DC2">
            <w:pPr>
              <w:pStyle w:val="ListParagraph"/>
              <w:ind w:left="0"/>
              <w:rPr>
                <w:rFonts w:ascii="Arial" w:hAnsi="Arial" w:cs="Arial"/>
                <w:sz w:val="24"/>
                <w:szCs w:val="24"/>
              </w:rPr>
            </w:pPr>
            <w:r w:rsidRPr="00AE42B1">
              <w:rPr>
                <w:rFonts w:ascii="Arial" w:hAnsi="Arial" w:cs="Arial"/>
                <w:sz w:val="24"/>
                <w:szCs w:val="24"/>
              </w:rPr>
              <w:t>Applying for an FFIS grant</w:t>
            </w:r>
          </w:p>
        </w:tc>
        <w:tc>
          <w:tcPr>
            <w:tcW w:w="7229" w:type="dxa"/>
          </w:tcPr>
          <w:p w14:paraId="0C5C4937" w14:textId="3A4D2D48" w:rsidR="00F83DC2" w:rsidRPr="002C2DBB" w:rsidRDefault="00F83DC2" w:rsidP="00F83DC2">
            <w:pPr>
              <w:rPr>
                <w:rFonts w:ascii="Arial" w:hAnsi="Arial" w:cs="Arial"/>
                <w:color w:val="4472C4" w:themeColor="accent1"/>
                <w:sz w:val="24"/>
                <w:szCs w:val="24"/>
              </w:rPr>
            </w:pPr>
            <w:hyperlink w:anchor="_Will_early_applications" w:history="1">
              <w:r w:rsidRPr="002C2DBB">
                <w:rPr>
                  <w:rStyle w:val="Hyperlink"/>
                  <w:rFonts w:ascii="Arial" w:eastAsiaTheme="minorEastAsia" w:hAnsi="Arial" w:cs="Arial"/>
                  <w:sz w:val="24"/>
                  <w:szCs w:val="24"/>
                  <w:lang w:eastAsia="en-GB"/>
                </w:rPr>
                <w:t>Will early applications be scored higher?</w:t>
              </w:r>
            </w:hyperlink>
          </w:p>
        </w:tc>
      </w:tr>
      <w:tr w:rsidR="00F83DC2" w:rsidRPr="00F6652F" w14:paraId="35DD3B07" w14:textId="77777777" w:rsidTr="007F0EFD">
        <w:tc>
          <w:tcPr>
            <w:tcW w:w="1844" w:type="dxa"/>
          </w:tcPr>
          <w:p w14:paraId="5779BA10" w14:textId="1A19B712" w:rsidR="00F83DC2" w:rsidRDefault="00F83DC2" w:rsidP="00F83DC2">
            <w:pPr>
              <w:pStyle w:val="ListParagraph"/>
              <w:ind w:left="0"/>
              <w:rPr>
                <w:rFonts w:ascii="Arial" w:hAnsi="Arial" w:cs="Arial"/>
                <w:sz w:val="24"/>
                <w:szCs w:val="24"/>
              </w:rPr>
            </w:pPr>
            <w:r>
              <w:rPr>
                <w:rFonts w:ascii="Arial" w:hAnsi="Arial" w:cs="Arial"/>
                <w:sz w:val="24"/>
                <w:szCs w:val="24"/>
              </w:rPr>
              <w:t>09 July 2025</w:t>
            </w:r>
          </w:p>
        </w:tc>
        <w:tc>
          <w:tcPr>
            <w:tcW w:w="2126" w:type="dxa"/>
          </w:tcPr>
          <w:p w14:paraId="73E3D937" w14:textId="69E7E6D0" w:rsidR="00F83DC2" w:rsidRPr="00AB06C4" w:rsidRDefault="00F83DC2" w:rsidP="00F83DC2">
            <w:pPr>
              <w:pStyle w:val="ListParagraph"/>
              <w:ind w:left="0"/>
              <w:rPr>
                <w:rFonts w:ascii="Arial" w:hAnsi="Arial" w:cs="Arial"/>
                <w:sz w:val="24"/>
                <w:szCs w:val="24"/>
              </w:rPr>
            </w:pPr>
            <w:r>
              <w:rPr>
                <w:rFonts w:ascii="Arial" w:hAnsi="Arial" w:cs="Arial"/>
                <w:sz w:val="24"/>
                <w:szCs w:val="24"/>
              </w:rPr>
              <w:t>Background to FFIS</w:t>
            </w:r>
          </w:p>
        </w:tc>
        <w:tc>
          <w:tcPr>
            <w:tcW w:w="7229" w:type="dxa"/>
          </w:tcPr>
          <w:p w14:paraId="07111848" w14:textId="6798FF6B" w:rsidR="00F83DC2" w:rsidRDefault="00F83DC2" w:rsidP="00F83DC2">
            <w:pPr>
              <w:rPr>
                <w:rStyle w:val="Strong"/>
                <w:rFonts w:ascii="Arial" w:hAnsi="Arial" w:cs="Arial"/>
                <w:b w:val="0"/>
                <w:bCs w:val="0"/>
                <w:color w:val="4472C4" w:themeColor="accent1"/>
                <w:sz w:val="24"/>
                <w:szCs w:val="24"/>
              </w:rPr>
            </w:pPr>
            <w:hyperlink w:anchor="_Why_is_compliance" w:history="1">
              <w:r w:rsidRPr="004A19DB">
                <w:rPr>
                  <w:rStyle w:val="Hyperlink"/>
                  <w:rFonts w:ascii="Arial" w:eastAsiaTheme="minorEastAsia" w:hAnsi="Arial" w:cs="Arial"/>
                  <w:sz w:val="24"/>
                  <w:szCs w:val="24"/>
                  <w:lang w:eastAsia="en-GB"/>
                </w:rPr>
                <w:t xml:space="preserve">Why is compliance with the Whole Farm Plan (WFP) condition for BPS </w:t>
              </w:r>
              <w:r w:rsidRPr="00EE1595">
                <w:rPr>
                  <w:rStyle w:val="Hyperlink"/>
                  <w:rFonts w:ascii="Arial" w:hAnsi="Arial" w:cs="Arial"/>
                  <w:sz w:val="24"/>
                  <w:szCs w:val="24"/>
                </w:rPr>
                <w:t xml:space="preserve">claimants </w:t>
              </w:r>
              <w:r w:rsidRPr="004A19DB">
                <w:rPr>
                  <w:rStyle w:val="Hyperlink"/>
                  <w:rFonts w:ascii="Arial" w:hAnsi="Arial" w:cs="Arial"/>
                  <w:sz w:val="24"/>
                  <w:szCs w:val="24"/>
                </w:rPr>
                <w:t>an eligibility criteri</w:t>
              </w:r>
              <w:r w:rsidRPr="00EE1595">
                <w:rPr>
                  <w:rStyle w:val="Hyperlink"/>
                  <w:rFonts w:ascii="Arial" w:hAnsi="Arial" w:cs="Arial"/>
                  <w:sz w:val="24"/>
                  <w:szCs w:val="24"/>
                </w:rPr>
                <w:t>a</w:t>
              </w:r>
              <w:r w:rsidRPr="004A19DB">
                <w:rPr>
                  <w:rStyle w:val="Hyperlink"/>
                  <w:rFonts w:ascii="Arial" w:hAnsi="Arial" w:cs="Arial"/>
                  <w:sz w:val="24"/>
                  <w:szCs w:val="24"/>
                </w:rPr>
                <w:t xml:space="preserve"> for the FFIS grant</w:t>
              </w:r>
              <w:r w:rsidRPr="00EE1595">
                <w:rPr>
                  <w:rStyle w:val="Hyperlink"/>
                  <w:rFonts w:ascii="Arial" w:hAnsi="Arial" w:cs="Arial"/>
                  <w:sz w:val="24"/>
                  <w:szCs w:val="24"/>
                </w:rPr>
                <w:t>?</w:t>
              </w:r>
            </w:hyperlink>
          </w:p>
        </w:tc>
      </w:tr>
      <w:tr w:rsidR="00F83DC2" w:rsidRPr="00F6652F" w14:paraId="5DA98C5F" w14:textId="77777777" w:rsidTr="007F0EFD">
        <w:tc>
          <w:tcPr>
            <w:tcW w:w="1844" w:type="dxa"/>
          </w:tcPr>
          <w:p w14:paraId="6253C6CE" w14:textId="000B40AA" w:rsidR="00F83DC2" w:rsidRDefault="00F83DC2" w:rsidP="00F83DC2">
            <w:pPr>
              <w:pStyle w:val="ListParagraph"/>
              <w:ind w:left="0"/>
              <w:rPr>
                <w:rFonts w:ascii="Arial" w:hAnsi="Arial" w:cs="Arial"/>
                <w:sz w:val="24"/>
                <w:szCs w:val="24"/>
              </w:rPr>
            </w:pPr>
            <w:r>
              <w:rPr>
                <w:rFonts w:ascii="Arial" w:hAnsi="Arial" w:cs="Arial"/>
                <w:sz w:val="24"/>
                <w:szCs w:val="24"/>
              </w:rPr>
              <w:t>09 July 2025</w:t>
            </w:r>
          </w:p>
        </w:tc>
        <w:tc>
          <w:tcPr>
            <w:tcW w:w="2126" w:type="dxa"/>
          </w:tcPr>
          <w:p w14:paraId="42FEB968" w14:textId="683EAFD6" w:rsidR="00F83DC2" w:rsidRDefault="00F83DC2" w:rsidP="00F83DC2">
            <w:pPr>
              <w:pStyle w:val="ListParagraph"/>
              <w:ind w:left="0"/>
              <w:rPr>
                <w:rFonts w:ascii="Arial" w:hAnsi="Arial" w:cs="Arial"/>
                <w:sz w:val="24"/>
                <w:szCs w:val="24"/>
              </w:rPr>
            </w:pPr>
            <w:r w:rsidRPr="00AB06C4">
              <w:rPr>
                <w:rFonts w:ascii="Arial" w:hAnsi="Arial" w:cs="Arial"/>
                <w:sz w:val="24"/>
                <w:szCs w:val="24"/>
              </w:rPr>
              <w:t>Applying for an FFIS grant</w:t>
            </w:r>
          </w:p>
        </w:tc>
        <w:tc>
          <w:tcPr>
            <w:tcW w:w="7229" w:type="dxa"/>
          </w:tcPr>
          <w:p w14:paraId="411BAC30" w14:textId="2651F1AE" w:rsidR="00F83DC2" w:rsidRPr="00B724A3" w:rsidRDefault="00F83DC2" w:rsidP="00F83DC2">
            <w:pPr>
              <w:rPr>
                <w:rFonts w:ascii="Arial" w:hAnsi="Arial" w:cs="Arial"/>
                <w:sz w:val="24"/>
                <w:szCs w:val="24"/>
              </w:rPr>
            </w:pPr>
            <w:hyperlink w:anchor="_Can_an_agent" w:history="1">
              <w:r w:rsidRPr="00834F1B">
                <w:rPr>
                  <w:rStyle w:val="Hyperlink"/>
                  <w:rFonts w:ascii="Arial" w:eastAsiaTheme="minorEastAsia" w:hAnsi="Arial" w:cs="Arial"/>
                  <w:sz w:val="24"/>
                  <w:szCs w:val="24"/>
                  <w:lang w:eastAsia="en-GB"/>
                </w:rPr>
                <w:t xml:space="preserve">Can an agent or third party provide their own email address as the preferred </w:t>
              </w:r>
              <w:r w:rsidRPr="00834F1B">
                <w:rPr>
                  <w:rStyle w:val="Hyperlink"/>
                  <w:rFonts w:ascii="Arial" w:hAnsi="Arial" w:cs="Arial"/>
                  <w:sz w:val="24"/>
                  <w:szCs w:val="24"/>
                </w:rPr>
                <w:t>communication email if an agricultural business does not have one?</w:t>
              </w:r>
            </w:hyperlink>
          </w:p>
        </w:tc>
      </w:tr>
      <w:tr w:rsidR="00F83DC2" w:rsidRPr="00F6652F" w14:paraId="37C122BF" w14:textId="77777777" w:rsidTr="007F0EFD">
        <w:tc>
          <w:tcPr>
            <w:tcW w:w="1844" w:type="dxa"/>
          </w:tcPr>
          <w:p w14:paraId="0397C840" w14:textId="487927DC" w:rsidR="00F83DC2" w:rsidRPr="00224328" w:rsidRDefault="00F83DC2" w:rsidP="00F83DC2">
            <w:pPr>
              <w:pStyle w:val="ListParagraph"/>
              <w:ind w:left="0"/>
              <w:rPr>
                <w:rFonts w:ascii="Arial" w:hAnsi="Arial" w:cs="Arial"/>
                <w:sz w:val="24"/>
                <w:szCs w:val="24"/>
              </w:rPr>
            </w:pPr>
            <w:r>
              <w:rPr>
                <w:rFonts w:ascii="Arial" w:hAnsi="Arial" w:cs="Arial"/>
                <w:sz w:val="24"/>
                <w:szCs w:val="24"/>
              </w:rPr>
              <w:t>08 July 2025</w:t>
            </w:r>
          </w:p>
        </w:tc>
        <w:tc>
          <w:tcPr>
            <w:tcW w:w="2126" w:type="dxa"/>
          </w:tcPr>
          <w:p w14:paraId="70E9E3D0" w14:textId="14C3DAEE" w:rsidR="00F83DC2" w:rsidRPr="00AB06C4" w:rsidRDefault="00F83DC2" w:rsidP="00F83DC2">
            <w:pPr>
              <w:pStyle w:val="ListParagraph"/>
              <w:ind w:left="0"/>
              <w:rPr>
                <w:rFonts w:ascii="Arial" w:hAnsi="Arial" w:cs="Arial"/>
                <w:sz w:val="24"/>
                <w:szCs w:val="24"/>
              </w:rPr>
            </w:pPr>
            <w:r>
              <w:rPr>
                <w:rFonts w:ascii="Arial" w:hAnsi="Arial" w:cs="Arial"/>
                <w:sz w:val="24"/>
                <w:szCs w:val="24"/>
              </w:rPr>
              <w:t>After the grant offer has been accepted</w:t>
            </w:r>
          </w:p>
        </w:tc>
        <w:tc>
          <w:tcPr>
            <w:tcW w:w="7229" w:type="dxa"/>
          </w:tcPr>
          <w:p w14:paraId="57D594FA" w14:textId="2B34670A" w:rsidR="00F83DC2" w:rsidRDefault="00F83DC2" w:rsidP="00F83DC2">
            <w:pPr>
              <w:rPr>
                <w:rFonts w:ascii="Arial" w:hAnsi="Arial" w:cs="Arial"/>
                <w:color w:val="4472C4" w:themeColor="accent1"/>
                <w:sz w:val="24"/>
                <w:szCs w:val="24"/>
              </w:rPr>
            </w:pPr>
            <w:hyperlink w:anchor="X" w:history="1">
              <w:r w:rsidRPr="00FD4A68">
                <w:rPr>
                  <w:rStyle w:val="Hyperlink"/>
                  <w:rFonts w:ascii="Arial" w:eastAsiaTheme="minorEastAsia" w:hAnsi="Arial" w:cs="Arial"/>
                  <w:sz w:val="24"/>
                  <w:szCs w:val="24"/>
                  <w:lang w:eastAsia="en-GB"/>
                </w:rPr>
                <w:t>What happens if my grant application is approved, but I spend less than the amount I was awarded</w:t>
              </w:r>
              <w:r w:rsidRPr="00FD4A68">
                <w:rPr>
                  <w:rStyle w:val="Hyperlink"/>
                  <w:rFonts w:ascii="Arial" w:hAnsi="Arial" w:cs="Arial"/>
                  <w:sz w:val="24"/>
                  <w:szCs w:val="24"/>
                </w:rPr>
                <w:t>?</w:t>
              </w:r>
            </w:hyperlink>
          </w:p>
        </w:tc>
      </w:tr>
      <w:tr w:rsidR="00F83DC2" w:rsidRPr="00F6652F" w14:paraId="521B2C31" w14:textId="77777777" w:rsidTr="007F0EFD">
        <w:tc>
          <w:tcPr>
            <w:tcW w:w="1844" w:type="dxa"/>
          </w:tcPr>
          <w:p w14:paraId="46E7DE79" w14:textId="66F53CE6" w:rsidR="00F83DC2" w:rsidRDefault="00F83DC2" w:rsidP="00F83DC2">
            <w:pPr>
              <w:pStyle w:val="ListParagraph"/>
              <w:ind w:left="0"/>
              <w:rPr>
                <w:rFonts w:ascii="Arial" w:hAnsi="Arial" w:cs="Arial"/>
                <w:sz w:val="24"/>
                <w:szCs w:val="24"/>
              </w:rPr>
            </w:pPr>
            <w:r w:rsidRPr="00224328">
              <w:rPr>
                <w:rFonts w:ascii="Arial" w:hAnsi="Arial" w:cs="Arial"/>
                <w:sz w:val="24"/>
                <w:szCs w:val="24"/>
              </w:rPr>
              <w:t>08 July 2025</w:t>
            </w:r>
          </w:p>
        </w:tc>
        <w:tc>
          <w:tcPr>
            <w:tcW w:w="2126" w:type="dxa"/>
          </w:tcPr>
          <w:p w14:paraId="484EACA9" w14:textId="13BF6269" w:rsidR="00F83DC2" w:rsidRDefault="00F83DC2" w:rsidP="00F83DC2">
            <w:pPr>
              <w:pStyle w:val="ListParagraph"/>
              <w:ind w:left="0"/>
              <w:rPr>
                <w:rFonts w:ascii="Arial" w:hAnsi="Arial" w:cs="Arial"/>
                <w:sz w:val="24"/>
                <w:szCs w:val="24"/>
              </w:rPr>
            </w:pPr>
            <w:r w:rsidRPr="00AB06C4">
              <w:rPr>
                <w:rFonts w:ascii="Arial" w:hAnsi="Arial" w:cs="Arial"/>
                <w:sz w:val="24"/>
                <w:szCs w:val="24"/>
              </w:rPr>
              <w:t>Applying for an FFIS grant</w:t>
            </w:r>
          </w:p>
        </w:tc>
        <w:tc>
          <w:tcPr>
            <w:tcW w:w="7229" w:type="dxa"/>
          </w:tcPr>
          <w:p w14:paraId="0D42AE08" w14:textId="7543BA66" w:rsidR="00F83DC2" w:rsidRDefault="00F83DC2" w:rsidP="00F83DC2">
            <w:pPr>
              <w:rPr>
                <w:rFonts w:ascii="Arial" w:hAnsi="Arial" w:cs="Arial"/>
                <w:color w:val="4472C4" w:themeColor="accent1"/>
                <w:sz w:val="24"/>
                <w:szCs w:val="24"/>
              </w:rPr>
            </w:pPr>
            <w:hyperlink w:anchor="W" w:history="1">
              <w:r w:rsidRPr="00AB06C4">
                <w:rPr>
                  <w:rStyle w:val="Hyperlink"/>
                  <w:rFonts w:ascii="Arial" w:hAnsi="Arial" w:cs="Arial"/>
                  <w:sz w:val="24"/>
                  <w:szCs w:val="24"/>
                </w:rPr>
                <w:t>What is the application scoring criteria for the FFIS grant?</w:t>
              </w:r>
            </w:hyperlink>
          </w:p>
        </w:tc>
      </w:tr>
      <w:tr w:rsidR="00F83DC2" w:rsidRPr="00F6652F" w14:paraId="0DAB2F8A" w14:textId="77777777" w:rsidTr="007F0EFD">
        <w:tc>
          <w:tcPr>
            <w:tcW w:w="1844" w:type="dxa"/>
          </w:tcPr>
          <w:p w14:paraId="4B92790C" w14:textId="1E6B2E08" w:rsidR="00F83DC2" w:rsidRDefault="00F83DC2" w:rsidP="00F83DC2">
            <w:pPr>
              <w:pStyle w:val="ListParagraph"/>
              <w:ind w:left="0"/>
              <w:rPr>
                <w:rFonts w:ascii="Arial" w:hAnsi="Arial" w:cs="Arial"/>
                <w:sz w:val="24"/>
                <w:szCs w:val="24"/>
              </w:rPr>
            </w:pPr>
            <w:r>
              <w:rPr>
                <w:rFonts w:ascii="Arial" w:hAnsi="Arial" w:cs="Arial"/>
                <w:sz w:val="24"/>
                <w:szCs w:val="24"/>
              </w:rPr>
              <w:t>08 July 2025</w:t>
            </w:r>
          </w:p>
        </w:tc>
        <w:tc>
          <w:tcPr>
            <w:tcW w:w="2126" w:type="dxa"/>
          </w:tcPr>
          <w:p w14:paraId="4D3A8FCF" w14:textId="29B6B685" w:rsidR="00F83DC2" w:rsidRDefault="00F83DC2" w:rsidP="00F83DC2">
            <w:pPr>
              <w:pStyle w:val="ListParagraph"/>
              <w:ind w:left="0"/>
              <w:rPr>
                <w:rFonts w:ascii="Arial" w:hAnsi="Arial" w:cs="Arial"/>
                <w:sz w:val="24"/>
                <w:szCs w:val="24"/>
              </w:rPr>
            </w:pPr>
            <w:r w:rsidRPr="00E46E63">
              <w:rPr>
                <w:rFonts w:ascii="Arial" w:hAnsi="Arial" w:cs="Arial"/>
                <w:sz w:val="24"/>
                <w:szCs w:val="24"/>
              </w:rPr>
              <w:t>Scheme Eligibility</w:t>
            </w:r>
          </w:p>
        </w:tc>
        <w:tc>
          <w:tcPr>
            <w:tcW w:w="7229" w:type="dxa"/>
          </w:tcPr>
          <w:p w14:paraId="5AABD8DB" w14:textId="696183AC" w:rsidR="00F83DC2" w:rsidRDefault="00F83DC2" w:rsidP="00F83DC2">
            <w:pPr>
              <w:pStyle w:val="ListParagraph"/>
              <w:ind w:left="0"/>
              <w:rPr>
                <w:rFonts w:ascii="Arial" w:hAnsi="Arial" w:cs="Arial"/>
                <w:color w:val="4472C4" w:themeColor="accent1"/>
                <w:sz w:val="24"/>
                <w:szCs w:val="24"/>
              </w:rPr>
            </w:pPr>
            <w:hyperlink w:anchor="Z" w:history="1">
              <w:r>
                <w:rPr>
                  <w:rStyle w:val="Hyperlink"/>
                  <w:rFonts w:ascii="Arial" w:eastAsiaTheme="minorEastAsia" w:hAnsi="Arial" w:cs="Arial"/>
                  <w:sz w:val="24"/>
                  <w:szCs w:val="24"/>
                  <w:lang w:eastAsia="en-GB"/>
                </w:rPr>
                <w:t>Some of the land I declare on my Single Application Form is let out/used by others, does this area count for the maximum grant amount I can claim?</w:t>
              </w:r>
            </w:hyperlink>
          </w:p>
        </w:tc>
      </w:tr>
      <w:tr w:rsidR="00F83DC2" w:rsidRPr="00F6652F" w14:paraId="3D13AFCB" w14:textId="77777777" w:rsidTr="007F0EFD">
        <w:tc>
          <w:tcPr>
            <w:tcW w:w="1844" w:type="dxa"/>
          </w:tcPr>
          <w:p w14:paraId="0911F7AB" w14:textId="561781B6" w:rsidR="00F83DC2" w:rsidRDefault="00F83DC2" w:rsidP="00F83DC2">
            <w:pPr>
              <w:pStyle w:val="ListParagraph"/>
              <w:ind w:left="0"/>
              <w:rPr>
                <w:rFonts w:ascii="Arial" w:hAnsi="Arial" w:cs="Arial"/>
                <w:sz w:val="24"/>
                <w:szCs w:val="24"/>
              </w:rPr>
            </w:pPr>
            <w:r>
              <w:rPr>
                <w:rFonts w:ascii="Arial" w:hAnsi="Arial" w:cs="Arial"/>
                <w:sz w:val="24"/>
                <w:szCs w:val="24"/>
              </w:rPr>
              <w:t>08 July 2025</w:t>
            </w:r>
          </w:p>
        </w:tc>
        <w:tc>
          <w:tcPr>
            <w:tcW w:w="2126" w:type="dxa"/>
          </w:tcPr>
          <w:p w14:paraId="115721EE" w14:textId="54F489F4" w:rsidR="00F83DC2" w:rsidRDefault="00F83DC2"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56BD73E3" w14:textId="432F4F24" w:rsidR="00F83DC2" w:rsidRDefault="00F83DC2" w:rsidP="00F83DC2">
            <w:pPr>
              <w:pStyle w:val="ListParagraph"/>
              <w:ind w:left="0"/>
              <w:rPr>
                <w:rFonts w:ascii="Arial" w:hAnsi="Arial" w:cs="Arial"/>
                <w:color w:val="4472C4" w:themeColor="accent1"/>
                <w:sz w:val="24"/>
                <w:szCs w:val="24"/>
              </w:rPr>
            </w:pPr>
            <w:hyperlink w:anchor="Y" w:history="1">
              <w:r w:rsidRPr="00123B26">
                <w:rPr>
                  <w:rStyle w:val="Hyperlink"/>
                  <w:rFonts w:ascii="Arial" w:eastAsiaTheme="minorEastAsia" w:hAnsi="Arial" w:cs="Arial"/>
                  <w:sz w:val="24"/>
                  <w:szCs w:val="24"/>
                  <w:lang w:eastAsia="en-GB"/>
                </w:rPr>
                <w:t>Is native hedge planting and existing hedge gapping on a march/boundary eligible under FFIS?</w:t>
              </w:r>
            </w:hyperlink>
          </w:p>
        </w:tc>
      </w:tr>
      <w:tr w:rsidR="00F83DC2" w:rsidRPr="00F6652F" w14:paraId="5E5E6BC5" w14:textId="77777777" w:rsidTr="007F0EFD">
        <w:tc>
          <w:tcPr>
            <w:tcW w:w="1844" w:type="dxa"/>
          </w:tcPr>
          <w:p w14:paraId="4DCA9ED0" w14:textId="4CAC8836" w:rsidR="00F83DC2" w:rsidRDefault="00F83DC2" w:rsidP="00F83DC2">
            <w:pPr>
              <w:pStyle w:val="ListParagraph"/>
              <w:ind w:left="0"/>
              <w:rPr>
                <w:rFonts w:ascii="Arial" w:hAnsi="Arial" w:cs="Arial"/>
                <w:sz w:val="24"/>
                <w:szCs w:val="24"/>
              </w:rPr>
            </w:pPr>
            <w:r>
              <w:rPr>
                <w:rFonts w:ascii="Arial" w:hAnsi="Arial" w:cs="Arial"/>
                <w:sz w:val="24"/>
                <w:szCs w:val="24"/>
              </w:rPr>
              <w:t>08 July 2025</w:t>
            </w:r>
          </w:p>
        </w:tc>
        <w:tc>
          <w:tcPr>
            <w:tcW w:w="2126" w:type="dxa"/>
          </w:tcPr>
          <w:p w14:paraId="713B6328" w14:textId="40B53809" w:rsidR="00F83DC2" w:rsidRDefault="00F83DC2"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0E57EE52" w14:textId="692E658B" w:rsidR="00F83DC2" w:rsidRPr="00AD3050" w:rsidRDefault="00F83DC2" w:rsidP="00F83DC2">
            <w:pPr>
              <w:pStyle w:val="ListParagraph"/>
              <w:ind w:left="0"/>
              <w:rPr>
                <w:rFonts w:ascii="Arial" w:hAnsi="Arial" w:cs="Arial"/>
                <w:sz w:val="24"/>
                <w:szCs w:val="24"/>
              </w:rPr>
            </w:pPr>
            <w:hyperlink w:anchor="V" w:history="1">
              <w:r w:rsidRPr="00AD3050">
                <w:rPr>
                  <w:rStyle w:val="Hyperlink"/>
                  <w:rFonts w:ascii="Arial" w:eastAsiaTheme="minorEastAsia" w:hAnsi="Arial" w:cs="Arial"/>
                  <w:sz w:val="24"/>
                  <w:szCs w:val="24"/>
                  <w:lang w:eastAsia="en-GB"/>
                </w:rPr>
                <w:t>I own land and seasonally let it out. Am I eligible to apply for a Future Farming Investment Scheme (FFIS) grant</w:t>
              </w:r>
              <w:r w:rsidRPr="00AD3050">
                <w:rPr>
                  <w:rStyle w:val="Hyperlink"/>
                  <w:rFonts w:ascii="Arial" w:hAnsi="Arial" w:cs="Arial"/>
                  <w:sz w:val="24"/>
                  <w:szCs w:val="24"/>
                </w:rPr>
                <w:t>?</w:t>
              </w:r>
            </w:hyperlink>
          </w:p>
        </w:tc>
      </w:tr>
      <w:tr w:rsidR="00F83DC2" w:rsidRPr="00F6652F" w14:paraId="63209B4F" w14:textId="77777777" w:rsidTr="007F0EFD">
        <w:tc>
          <w:tcPr>
            <w:tcW w:w="1844" w:type="dxa"/>
          </w:tcPr>
          <w:p w14:paraId="4AA8F32D" w14:textId="52FACF1E" w:rsidR="00F83DC2" w:rsidRDefault="00F83DC2" w:rsidP="00F83DC2">
            <w:pPr>
              <w:pStyle w:val="ListParagraph"/>
              <w:ind w:left="0"/>
              <w:rPr>
                <w:rFonts w:ascii="Arial" w:hAnsi="Arial" w:cs="Arial"/>
                <w:sz w:val="24"/>
                <w:szCs w:val="24"/>
              </w:rPr>
            </w:pPr>
            <w:r>
              <w:rPr>
                <w:rFonts w:ascii="Arial" w:hAnsi="Arial" w:cs="Arial"/>
                <w:sz w:val="24"/>
                <w:szCs w:val="24"/>
              </w:rPr>
              <w:t>08 July 2025</w:t>
            </w:r>
          </w:p>
        </w:tc>
        <w:tc>
          <w:tcPr>
            <w:tcW w:w="2126" w:type="dxa"/>
          </w:tcPr>
          <w:p w14:paraId="4E85DDFD" w14:textId="18E38B71" w:rsidR="00F83DC2" w:rsidRDefault="00F83DC2" w:rsidP="00F83DC2">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00A2082F" w14:textId="11C20929" w:rsidR="00F83DC2" w:rsidRPr="00DE799B" w:rsidRDefault="00F83DC2" w:rsidP="00F83DC2">
            <w:pPr>
              <w:pStyle w:val="ListParagraph"/>
              <w:ind w:left="0"/>
              <w:rPr>
                <w:rFonts w:ascii="Arial" w:hAnsi="Arial" w:cs="Arial"/>
                <w:color w:val="4472C4" w:themeColor="accent1"/>
                <w:sz w:val="24"/>
                <w:szCs w:val="24"/>
              </w:rPr>
            </w:pPr>
            <w:hyperlink w:anchor="U" w:history="1">
              <w:r w:rsidRPr="008647A3">
                <w:rPr>
                  <w:rStyle w:val="Hyperlink"/>
                  <w:rFonts w:ascii="Arial" w:eastAsiaTheme="majorEastAsia" w:hAnsi="Arial" w:cs="Arial"/>
                  <w:sz w:val="24"/>
                  <w:szCs w:val="24"/>
                  <w:lang w:eastAsia="en-GB"/>
                </w:rPr>
                <w:t>How much FFIS grant should I apply for</w:t>
              </w:r>
              <w:r w:rsidRPr="00DE799B">
                <w:rPr>
                  <w:rStyle w:val="Hyperlink"/>
                  <w:rFonts w:ascii="Arial" w:eastAsiaTheme="majorEastAsia" w:hAnsi="Arial" w:cs="Arial"/>
                  <w:sz w:val="24"/>
                  <w:szCs w:val="24"/>
                </w:rPr>
                <w:t>?</w:t>
              </w:r>
            </w:hyperlink>
          </w:p>
        </w:tc>
      </w:tr>
      <w:tr w:rsidR="00F83DC2" w:rsidRPr="00F6652F" w14:paraId="243EDD50" w14:textId="77777777" w:rsidTr="007F0EFD">
        <w:tc>
          <w:tcPr>
            <w:tcW w:w="1844" w:type="dxa"/>
          </w:tcPr>
          <w:p w14:paraId="5A0B1B8B" w14:textId="7D16CC18" w:rsidR="00F83DC2" w:rsidRDefault="00F83DC2" w:rsidP="00F83DC2">
            <w:pPr>
              <w:pStyle w:val="ListParagraph"/>
              <w:ind w:left="0"/>
              <w:rPr>
                <w:rFonts w:ascii="Arial" w:hAnsi="Arial" w:cs="Arial"/>
                <w:sz w:val="24"/>
                <w:szCs w:val="24"/>
              </w:rPr>
            </w:pPr>
            <w:r>
              <w:rPr>
                <w:rFonts w:ascii="Arial" w:hAnsi="Arial" w:cs="Arial"/>
                <w:sz w:val="24"/>
                <w:szCs w:val="24"/>
              </w:rPr>
              <w:t>08 July 2025</w:t>
            </w:r>
          </w:p>
        </w:tc>
        <w:tc>
          <w:tcPr>
            <w:tcW w:w="2126" w:type="dxa"/>
          </w:tcPr>
          <w:p w14:paraId="772C8DE4" w14:textId="2E22DA77" w:rsidR="00F83DC2" w:rsidRDefault="00F83DC2" w:rsidP="00F83DC2">
            <w:pPr>
              <w:pStyle w:val="ListParagraph"/>
              <w:ind w:left="0"/>
              <w:rPr>
                <w:rFonts w:ascii="Arial" w:hAnsi="Arial" w:cs="Arial"/>
                <w:sz w:val="24"/>
                <w:szCs w:val="24"/>
              </w:rPr>
            </w:pPr>
            <w:r>
              <w:rPr>
                <w:rFonts w:ascii="Arial" w:hAnsi="Arial" w:cs="Arial"/>
                <w:sz w:val="24"/>
                <w:szCs w:val="24"/>
              </w:rPr>
              <w:t>After grant has been accepted</w:t>
            </w:r>
          </w:p>
        </w:tc>
        <w:tc>
          <w:tcPr>
            <w:tcW w:w="7229" w:type="dxa"/>
          </w:tcPr>
          <w:p w14:paraId="034C6156" w14:textId="778B0855" w:rsidR="00F83DC2" w:rsidRPr="009009DE" w:rsidRDefault="00F83DC2" w:rsidP="00F83DC2">
            <w:pPr>
              <w:pStyle w:val="ListParagraph"/>
              <w:ind w:left="0"/>
              <w:rPr>
                <w:rFonts w:ascii="Arial" w:hAnsi="Arial" w:cs="Arial"/>
                <w:sz w:val="24"/>
                <w:szCs w:val="24"/>
              </w:rPr>
            </w:pPr>
            <w:hyperlink w:anchor="T" w:history="1">
              <w:r w:rsidRPr="009009DE">
                <w:rPr>
                  <w:rStyle w:val="Hyperlink"/>
                  <w:rFonts w:ascii="Arial" w:eastAsiaTheme="minorEastAsia" w:hAnsi="Arial" w:cs="Arial"/>
                  <w:sz w:val="24"/>
                  <w:szCs w:val="24"/>
                  <w:lang w:eastAsia="en-GB"/>
                </w:rPr>
                <w:t xml:space="preserve">What if </w:t>
              </w:r>
              <w:r w:rsidRPr="009009DE">
                <w:rPr>
                  <w:rStyle w:val="Hyperlink"/>
                  <w:rFonts w:ascii="Arial" w:hAnsi="Arial" w:cs="Arial"/>
                  <w:sz w:val="24"/>
                  <w:szCs w:val="24"/>
                </w:rPr>
                <w:t>the business structure changes after the grant was paid</w:t>
              </w:r>
            </w:hyperlink>
            <w:r>
              <w:rPr>
                <w:rFonts w:ascii="Arial" w:hAnsi="Arial" w:cs="Arial"/>
                <w:color w:val="4472C4" w:themeColor="accent1"/>
                <w:sz w:val="24"/>
                <w:szCs w:val="24"/>
              </w:rPr>
              <w:t>?</w:t>
            </w:r>
          </w:p>
        </w:tc>
      </w:tr>
      <w:tr w:rsidR="00F83DC2" w:rsidRPr="00F6652F" w14:paraId="199FD985" w14:textId="77777777" w:rsidTr="007F0EFD">
        <w:tc>
          <w:tcPr>
            <w:tcW w:w="1844" w:type="dxa"/>
          </w:tcPr>
          <w:p w14:paraId="531552A3" w14:textId="275A55D4" w:rsidR="00F83DC2" w:rsidRDefault="00F83DC2" w:rsidP="00F83DC2">
            <w:pPr>
              <w:pStyle w:val="ListParagraph"/>
              <w:ind w:left="0"/>
              <w:rPr>
                <w:rFonts w:ascii="Arial" w:hAnsi="Arial" w:cs="Arial"/>
                <w:sz w:val="24"/>
                <w:szCs w:val="24"/>
              </w:rPr>
            </w:pPr>
            <w:r>
              <w:rPr>
                <w:rFonts w:ascii="Arial" w:hAnsi="Arial" w:cs="Arial"/>
                <w:sz w:val="24"/>
                <w:szCs w:val="24"/>
              </w:rPr>
              <w:t>07 July 2025</w:t>
            </w:r>
          </w:p>
        </w:tc>
        <w:tc>
          <w:tcPr>
            <w:tcW w:w="2126" w:type="dxa"/>
          </w:tcPr>
          <w:p w14:paraId="74100703" w14:textId="6554F694" w:rsidR="00F83DC2" w:rsidRDefault="00F83DC2" w:rsidP="00F83DC2">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25E9E917" w14:textId="65D6AF1C" w:rsidR="00F83DC2" w:rsidRPr="00E54B26" w:rsidRDefault="00F83DC2" w:rsidP="00F83DC2">
            <w:pPr>
              <w:pStyle w:val="ListParagraph"/>
              <w:ind w:left="0"/>
              <w:rPr>
                <w:rFonts w:ascii="Arial" w:hAnsi="Arial" w:cs="Arial"/>
                <w:sz w:val="24"/>
                <w:szCs w:val="24"/>
              </w:rPr>
            </w:pPr>
            <w:hyperlink w:anchor="S" w:history="1">
              <w:r w:rsidRPr="00E54B26">
                <w:rPr>
                  <w:rStyle w:val="Hyperlink"/>
                  <w:rFonts w:ascii="Arial" w:eastAsiaTheme="minorEastAsia" w:hAnsi="Arial" w:cs="Arial"/>
                  <w:sz w:val="24"/>
                  <w:szCs w:val="24"/>
                  <w:lang w:eastAsia="en-GB"/>
                </w:rPr>
                <w:t>Will I need to provide my WFP audits and</w:t>
              </w:r>
              <w:r w:rsidRPr="00E54B26">
                <w:rPr>
                  <w:rStyle w:val="Hyperlink"/>
                  <w:rFonts w:ascii="Arial" w:hAnsi="Arial" w:cs="Arial"/>
                  <w:sz w:val="24"/>
                  <w:szCs w:val="24"/>
                </w:rPr>
                <w:t xml:space="preserve"> plans with my application?</w:t>
              </w:r>
            </w:hyperlink>
          </w:p>
        </w:tc>
      </w:tr>
      <w:tr w:rsidR="00F83DC2" w:rsidRPr="00F6652F" w14:paraId="7E499952" w14:textId="77777777" w:rsidTr="007F0EFD">
        <w:tc>
          <w:tcPr>
            <w:tcW w:w="1844" w:type="dxa"/>
          </w:tcPr>
          <w:p w14:paraId="044B1716" w14:textId="6F11F1DD" w:rsidR="00F83DC2" w:rsidRDefault="00F83DC2" w:rsidP="00F83DC2">
            <w:pPr>
              <w:pStyle w:val="ListParagraph"/>
              <w:ind w:left="0"/>
              <w:rPr>
                <w:rFonts w:ascii="Arial" w:hAnsi="Arial" w:cs="Arial"/>
                <w:sz w:val="24"/>
                <w:szCs w:val="24"/>
              </w:rPr>
            </w:pPr>
            <w:r>
              <w:rPr>
                <w:rFonts w:ascii="Arial" w:hAnsi="Arial" w:cs="Arial"/>
                <w:sz w:val="24"/>
                <w:szCs w:val="24"/>
              </w:rPr>
              <w:lastRenderedPageBreak/>
              <w:t>03 July 2025</w:t>
            </w:r>
          </w:p>
        </w:tc>
        <w:tc>
          <w:tcPr>
            <w:tcW w:w="2126" w:type="dxa"/>
          </w:tcPr>
          <w:p w14:paraId="4FC15632" w14:textId="6A6ACE65" w:rsidR="00F83DC2" w:rsidRDefault="00F83DC2"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4714A6A3" w14:textId="33B3E17D" w:rsidR="00F83DC2" w:rsidRPr="00402982" w:rsidRDefault="00F83DC2" w:rsidP="00F83DC2">
            <w:pPr>
              <w:pStyle w:val="ListParagraph"/>
              <w:ind w:left="0"/>
              <w:rPr>
                <w:rFonts w:ascii="Arial" w:hAnsi="Arial" w:cs="Arial"/>
                <w:sz w:val="24"/>
                <w:szCs w:val="24"/>
              </w:rPr>
            </w:pPr>
            <w:hyperlink w:anchor="R" w:history="1">
              <w:r w:rsidRPr="00E05F3E">
                <w:rPr>
                  <w:rStyle w:val="Hyperlink"/>
                  <w:rFonts w:ascii="Arial" w:eastAsiaTheme="minorEastAsia" w:hAnsi="Arial" w:cs="Arial"/>
                  <w:sz w:val="24"/>
                  <w:szCs w:val="24"/>
                  <w:lang w:eastAsia="en-GB"/>
                </w:rPr>
                <w:t>Are march or boundary drystone/flagston</w:t>
              </w:r>
              <w:r w:rsidRPr="00E05F3E">
                <w:rPr>
                  <w:rStyle w:val="Hyperlink"/>
                  <w:rFonts w:ascii="Arial" w:hAnsi="Arial" w:cs="Arial"/>
                  <w:sz w:val="24"/>
                  <w:szCs w:val="24"/>
                </w:rPr>
                <w:t>e dykes eligible for restoration?</w:t>
              </w:r>
            </w:hyperlink>
          </w:p>
        </w:tc>
      </w:tr>
      <w:tr w:rsidR="00F83DC2" w:rsidRPr="00F6652F" w14:paraId="145DFA2C" w14:textId="77777777" w:rsidTr="007F0EFD">
        <w:tc>
          <w:tcPr>
            <w:tcW w:w="1844" w:type="dxa"/>
          </w:tcPr>
          <w:p w14:paraId="7C7361E1" w14:textId="65A5E5DB" w:rsidR="00F83DC2" w:rsidRDefault="00F83DC2" w:rsidP="00F83DC2">
            <w:pPr>
              <w:pStyle w:val="ListParagraph"/>
              <w:ind w:left="0"/>
              <w:rPr>
                <w:rFonts w:ascii="Arial" w:hAnsi="Arial" w:cs="Arial"/>
                <w:sz w:val="24"/>
                <w:szCs w:val="24"/>
              </w:rPr>
            </w:pPr>
            <w:r>
              <w:rPr>
                <w:rFonts w:ascii="Arial" w:hAnsi="Arial" w:cs="Arial"/>
                <w:sz w:val="24"/>
                <w:szCs w:val="24"/>
              </w:rPr>
              <w:t>03 July 2025</w:t>
            </w:r>
          </w:p>
        </w:tc>
        <w:tc>
          <w:tcPr>
            <w:tcW w:w="2126" w:type="dxa"/>
          </w:tcPr>
          <w:p w14:paraId="717EF58A" w14:textId="53239F4A" w:rsidR="00F83DC2" w:rsidRDefault="00F83DC2" w:rsidP="00F83DC2">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2E9E9244" w14:textId="1B0AACC0" w:rsidR="00F83DC2" w:rsidRPr="006C02AF" w:rsidRDefault="00F83DC2" w:rsidP="00F83DC2">
            <w:pPr>
              <w:pStyle w:val="ListParagraph"/>
              <w:ind w:left="0"/>
              <w:rPr>
                <w:rFonts w:ascii="Arial" w:hAnsi="Arial" w:cs="Arial"/>
                <w:sz w:val="24"/>
                <w:szCs w:val="24"/>
              </w:rPr>
            </w:pPr>
            <w:hyperlink w:anchor="Q" w:history="1">
              <w:r w:rsidRPr="006C02AF">
                <w:rPr>
                  <w:rStyle w:val="Hyperlink"/>
                  <w:rFonts w:ascii="Arial" w:eastAsiaTheme="minorEastAsia" w:hAnsi="Arial" w:cs="Arial"/>
                  <w:sz w:val="24"/>
                  <w:szCs w:val="24"/>
                  <w:lang w:eastAsia="en-GB"/>
                </w:rPr>
                <w:t>If one of the items app</w:t>
              </w:r>
              <w:r w:rsidRPr="006C02AF">
                <w:rPr>
                  <w:rStyle w:val="Hyperlink"/>
                  <w:rFonts w:ascii="Arial" w:hAnsi="Arial" w:cs="Arial"/>
                  <w:sz w:val="24"/>
                  <w:szCs w:val="24"/>
                </w:rPr>
                <w:t>lied for ineligible will grant be offered for the eligible items?</w:t>
              </w:r>
            </w:hyperlink>
          </w:p>
        </w:tc>
      </w:tr>
      <w:tr w:rsidR="00F83DC2" w:rsidRPr="00F6652F" w14:paraId="5F73EE60" w14:textId="77777777" w:rsidTr="007F0EFD">
        <w:tc>
          <w:tcPr>
            <w:tcW w:w="1844" w:type="dxa"/>
          </w:tcPr>
          <w:p w14:paraId="55A549BD" w14:textId="4EEEC221" w:rsidR="00F83DC2" w:rsidRDefault="00F83DC2" w:rsidP="00F83DC2">
            <w:pPr>
              <w:pStyle w:val="ListParagraph"/>
              <w:ind w:left="0"/>
              <w:rPr>
                <w:rFonts w:ascii="Arial" w:hAnsi="Arial" w:cs="Arial"/>
                <w:sz w:val="24"/>
                <w:szCs w:val="24"/>
              </w:rPr>
            </w:pPr>
            <w:r>
              <w:rPr>
                <w:rFonts w:ascii="Arial" w:hAnsi="Arial" w:cs="Arial"/>
                <w:sz w:val="24"/>
                <w:szCs w:val="24"/>
              </w:rPr>
              <w:t>03 July 2025</w:t>
            </w:r>
          </w:p>
        </w:tc>
        <w:tc>
          <w:tcPr>
            <w:tcW w:w="2126" w:type="dxa"/>
          </w:tcPr>
          <w:p w14:paraId="410AC4D5" w14:textId="08FAF72E" w:rsidR="00F83DC2" w:rsidRDefault="00F83DC2" w:rsidP="00F83DC2">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552DF745" w14:textId="524E2761" w:rsidR="00F83DC2" w:rsidRPr="00991097" w:rsidRDefault="00F83DC2" w:rsidP="00F83DC2">
            <w:pPr>
              <w:pStyle w:val="ListParagraph"/>
              <w:ind w:left="0"/>
              <w:rPr>
                <w:rFonts w:ascii="Arial" w:hAnsi="Arial" w:cs="Arial"/>
                <w:sz w:val="24"/>
                <w:szCs w:val="24"/>
              </w:rPr>
            </w:pPr>
            <w:hyperlink w:anchor="O" w:history="1">
              <w:r>
                <w:rPr>
                  <w:rStyle w:val="Hyperlink"/>
                  <w:rFonts w:ascii="Arial" w:hAnsi="Arial" w:cs="Arial"/>
                  <w:sz w:val="24"/>
                  <w:szCs w:val="24"/>
                </w:rPr>
                <w:t>For a young farmer how do you define "head of the business"</w:t>
              </w:r>
            </w:hyperlink>
          </w:p>
        </w:tc>
      </w:tr>
      <w:tr w:rsidR="00F83DC2" w:rsidRPr="00F6652F" w14:paraId="16CC1A7C" w14:textId="77777777" w:rsidTr="007F0EFD">
        <w:tc>
          <w:tcPr>
            <w:tcW w:w="1844" w:type="dxa"/>
          </w:tcPr>
          <w:p w14:paraId="73BBA7C5" w14:textId="06248FEC" w:rsidR="00F83DC2" w:rsidRDefault="00F83DC2" w:rsidP="00F83DC2">
            <w:pPr>
              <w:pStyle w:val="ListParagraph"/>
              <w:ind w:left="0"/>
              <w:rPr>
                <w:rFonts w:ascii="Arial" w:hAnsi="Arial" w:cs="Arial"/>
                <w:sz w:val="24"/>
                <w:szCs w:val="24"/>
              </w:rPr>
            </w:pPr>
            <w:r>
              <w:rPr>
                <w:rFonts w:ascii="Arial" w:hAnsi="Arial" w:cs="Arial"/>
                <w:sz w:val="24"/>
                <w:szCs w:val="24"/>
              </w:rPr>
              <w:t>03 July 2025</w:t>
            </w:r>
          </w:p>
        </w:tc>
        <w:tc>
          <w:tcPr>
            <w:tcW w:w="2126" w:type="dxa"/>
          </w:tcPr>
          <w:p w14:paraId="012029E1" w14:textId="6FC364B2" w:rsidR="00F83DC2" w:rsidRDefault="00F83DC2" w:rsidP="00F83DC2">
            <w:pPr>
              <w:pStyle w:val="ListParagraph"/>
              <w:ind w:left="0"/>
              <w:rPr>
                <w:rFonts w:ascii="Arial" w:hAnsi="Arial" w:cs="Arial"/>
                <w:sz w:val="24"/>
                <w:szCs w:val="24"/>
              </w:rPr>
            </w:pPr>
            <w:r>
              <w:rPr>
                <w:rFonts w:ascii="Arial" w:hAnsi="Arial" w:cs="Arial"/>
                <w:sz w:val="24"/>
                <w:szCs w:val="24"/>
              </w:rPr>
              <w:t>After grant has been accepted</w:t>
            </w:r>
          </w:p>
        </w:tc>
        <w:tc>
          <w:tcPr>
            <w:tcW w:w="7229" w:type="dxa"/>
          </w:tcPr>
          <w:p w14:paraId="49F35336" w14:textId="58E812FE" w:rsidR="00F83DC2" w:rsidRDefault="00F83DC2" w:rsidP="00F83DC2">
            <w:pPr>
              <w:pStyle w:val="ListParagraph"/>
              <w:ind w:left="0"/>
              <w:rPr>
                <w:rFonts w:ascii="Arial" w:hAnsi="Arial" w:cs="Arial"/>
                <w:sz w:val="24"/>
                <w:szCs w:val="24"/>
              </w:rPr>
            </w:pPr>
            <w:hyperlink w:anchor="M" w:history="1">
              <w:r w:rsidRPr="00FE69C7">
                <w:rPr>
                  <w:rStyle w:val="Hyperlink"/>
                  <w:rFonts w:ascii="Arial" w:eastAsiaTheme="minorEastAsia" w:hAnsi="Arial" w:cs="Arial"/>
                  <w:sz w:val="24"/>
                  <w:szCs w:val="24"/>
                  <w:lang w:eastAsia="en-GB"/>
                </w:rPr>
                <w:t>What</w:t>
              </w:r>
              <w:r w:rsidRPr="00FE69C7">
                <w:rPr>
                  <w:rStyle w:val="Hyperlink"/>
                  <w:rFonts w:ascii="Arial" w:hAnsi="Arial" w:cs="Arial"/>
                  <w:sz w:val="24"/>
                  <w:szCs w:val="24"/>
                </w:rPr>
                <w:t xml:space="preserve"> happens if I do not supply all or any evidence of investment within 9 months?</w:t>
              </w:r>
            </w:hyperlink>
          </w:p>
        </w:tc>
      </w:tr>
      <w:tr w:rsidR="00F83DC2" w:rsidRPr="00F6652F" w14:paraId="0591A331" w14:textId="77777777" w:rsidTr="007F0EFD">
        <w:tc>
          <w:tcPr>
            <w:tcW w:w="1844" w:type="dxa"/>
          </w:tcPr>
          <w:p w14:paraId="39925DFF" w14:textId="0E497CD2" w:rsidR="00F83DC2" w:rsidRDefault="00F83DC2" w:rsidP="00F83DC2">
            <w:pPr>
              <w:pStyle w:val="ListParagraph"/>
              <w:ind w:left="0"/>
              <w:rPr>
                <w:rFonts w:ascii="Arial" w:hAnsi="Arial" w:cs="Arial"/>
                <w:sz w:val="24"/>
                <w:szCs w:val="24"/>
              </w:rPr>
            </w:pPr>
            <w:r>
              <w:rPr>
                <w:rFonts w:ascii="Arial" w:hAnsi="Arial" w:cs="Arial"/>
                <w:sz w:val="24"/>
                <w:szCs w:val="24"/>
              </w:rPr>
              <w:t>03 July 2025</w:t>
            </w:r>
          </w:p>
        </w:tc>
        <w:tc>
          <w:tcPr>
            <w:tcW w:w="2126" w:type="dxa"/>
          </w:tcPr>
          <w:p w14:paraId="3F2CCED6" w14:textId="0C9C1FE9" w:rsidR="00F83DC2" w:rsidRDefault="00F83DC2" w:rsidP="00F83DC2">
            <w:pPr>
              <w:pStyle w:val="ListParagraph"/>
              <w:ind w:left="0"/>
              <w:rPr>
                <w:rFonts w:ascii="Arial" w:hAnsi="Arial" w:cs="Arial"/>
                <w:sz w:val="24"/>
                <w:szCs w:val="24"/>
              </w:rPr>
            </w:pPr>
            <w:r>
              <w:rPr>
                <w:rFonts w:ascii="Arial" w:hAnsi="Arial" w:cs="Arial"/>
                <w:sz w:val="24"/>
                <w:szCs w:val="24"/>
              </w:rPr>
              <w:t>After grant has been accepted</w:t>
            </w:r>
          </w:p>
        </w:tc>
        <w:tc>
          <w:tcPr>
            <w:tcW w:w="7229" w:type="dxa"/>
          </w:tcPr>
          <w:p w14:paraId="3507C15B" w14:textId="6C05AA1A" w:rsidR="00F83DC2" w:rsidRPr="001E3127" w:rsidRDefault="00F83DC2" w:rsidP="00F83DC2">
            <w:pPr>
              <w:pStyle w:val="ListParagraph"/>
              <w:ind w:left="0"/>
              <w:rPr>
                <w:rFonts w:ascii="Arial" w:hAnsi="Arial" w:cs="Arial"/>
                <w:sz w:val="24"/>
                <w:szCs w:val="24"/>
              </w:rPr>
            </w:pPr>
            <w:hyperlink w:anchor="L" w:history="1">
              <w:r w:rsidRPr="00A654B2">
                <w:rPr>
                  <w:rStyle w:val="Hyperlink"/>
                  <w:rFonts w:ascii="Arial" w:eastAsiaTheme="minorEastAsia" w:hAnsi="Arial" w:cs="Arial"/>
                  <w:sz w:val="24"/>
                  <w:szCs w:val="24"/>
                  <w:lang w:eastAsia="en-GB"/>
                </w:rPr>
                <w:t>Do items need to be on farm/croft within</w:t>
              </w:r>
              <w:r w:rsidRPr="00A654B2">
                <w:rPr>
                  <w:rStyle w:val="Hyperlink"/>
                  <w:rFonts w:ascii="Arial" w:hAnsi="Arial" w:cs="Arial"/>
                  <w:sz w:val="24"/>
                  <w:szCs w:val="24"/>
                </w:rPr>
                <w:t xml:space="preserve"> 9 months or just paid for?</w:t>
              </w:r>
            </w:hyperlink>
          </w:p>
        </w:tc>
      </w:tr>
      <w:tr w:rsidR="00F83DC2" w:rsidRPr="00F6652F" w14:paraId="5F615229" w14:textId="77777777" w:rsidTr="007F0EFD">
        <w:tc>
          <w:tcPr>
            <w:tcW w:w="1844" w:type="dxa"/>
          </w:tcPr>
          <w:p w14:paraId="4DD53BB0" w14:textId="14268494" w:rsidR="00F83DC2" w:rsidRDefault="00F83DC2" w:rsidP="00F83DC2">
            <w:pPr>
              <w:pStyle w:val="ListParagraph"/>
              <w:ind w:left="0"/>
              <w:rPr>
                <w:rFonts w:ascii="Arial" w:hAnsi="Arial" w:cs="Arial"/>
                <w:sz w:val="24"/>
                <w:szCs w:val="24"/>
              </w:rPr>
            </w:pPr>
            <w:r>
              <w:rPr>
                <w:rFonts w:ascii="Arial" w:hAnsi="Arial" w:cs="Arial"/>
                <w:sz w:val="24"/>
                <w:szCs w:val="24"/>
              </w:rPr>
              <w:t>02 July 2025</w:t>
            </w:r>
          </w:p>
        </w:tc>
        <w:tc>
          <w:tcPr>
            <w:tcW w:w="2126" w:type="dxa"/>
          </w:tcPr>
          <w:p w14:paraId="085FBD50" w14:textId="4308BAB4" w:rsidR="00F83DC2" w:rsidRDefault="00F83DC2" w:rsidP="00F83DC2">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5BEE4887" w14:textId="28ECDA89" w:rsidR="00F83DC2" w:rsidRDefault="00F83DC2" w:rsidP="00F83DC2">
            <w:pPr>
              <w:pStyle w:val="ListParagraph"/>
              <w:ind w:left="0"/>
              <w:rPr>
                <w:rFonts w:ascii="Arial" w:hAnsi="Arial" w:cs="Arial"/>
                <w:color w:val="000000" w:themeColor="text1"/>
                <w:sz w:val="24"/>
                <w:szCs w:val="24"/>
              </w:rPr>
            </w:pPr>
            <w:hyperlink w:anchor="K" w:history="1">
              <w:r w:rsidRPr="00375E0B">
                <w:rPr>
                  <w:rStyle w:val="Hyperlink"/>
                  <w:rFonts w:ascii="Arial" w:eastAsiaTheme="minorEastAsia" w:hAnsi="Arial" w:cs="Arial"/>
                  <w:sz w:val="24"/>
                  <w:szCs w:val="24"/>
                  <w:lang w:eastAsia="en-GB"/>
                </w:rPr>
                <w:t xml:space="preserve">What costs can </w:t>
              </w:r>
              <w:r w:rsidRPr="00375E0B">
                <w:rPr>
                  <w:rStyle w:val="Hyperlink"/>
                  <w:rFonts w:ascii="Arial" w:hAnsi="Arial" w:cs="Arial"/>
                  <w:sz w:val="24"/>
                  <w:szCs w:val="24"/>
                </w:rPr>
                <w:t>be included for pond creation, hedge and tree planting etc?</w:t>
              </w:r>
            </w:hyperlink>
          </w:p>
        </w:tc>
      </w:tr>
      <w:tr w:rsidR="00F83DC2" w:rsidRPr="00F6652F" w14:paraId="24C4551C" w14:textId="77777777" w:rsidTr="007F0EFD">
        <w:tc>
          <w:tcPr>
            <w:tcW w:w="1844" w:type="dxa"/>
          </w:tcPr>
          <w:p w14:paraId="6CC74E4F" w14:textId="62C1F01A" w:rsidR="00F83DC2" w:rsidRDefault="00F83DC2" w:rsidP="00F83DC2">
            <w:pPr>
              <w:pStyle w:val="ListParagraph"/>
              <w:ind w:left="0"/>
              <w:rPr>
                <w:rFonts w:ascii="Arial" w:hAnsi="Arial" w:cs="Arial"/>
                <w:sz w:val="24"/>
                <w:szCs w:val="24"/>
              </w:rPr>
            </w:pPr>
            <w:r>
              <w:rPr>
                <w:rFonts w:ascii="Arial" w:hAnsi="Arial" w:cs="Arial"/>
                <w:sz w:val="24"/>
                <w:szCs w:val="24"/>
              </w:rPr>
              <w:t>02 July 2025</w:t>
            </w:r>
          </w:p>
        </w:tc>
        <w:tc>
          <w:tcPr>
            <w:tcW w:w="2126" w:type="dxa"/>
          </w:tcPr>
          <w:p w14:paraId="351419B9" w14:textId="39D09D95" w:rsidR="00F83DC2" w:rsidRDefault="00F83DC2" w:rsidP="00F83DC2">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5F2B8CC5" w14:textId="679311E8" w:rsidR="00F83DC2" w:rsidRDefault="00F83DC2" w:rsidP="00F83DC2">
            <w:pPr>
              <w:pStyle w:val="ListParagraph"/>
              <w:ind w:left="0"/>
              <w:rPr>
                <w:rFonts w:ascii="Arial" w:hAnsi="Arial" w:cs="Arial"/>
                <w:color w:val="000000" w:themeColor="text1"/>
                <w:sz w:val="24"/>
                <w:szCs w:val="24"/>
              </w:rPr>
            </w:pPr>
            <w:hyperlink w:anchor="J" w:history="1">
              <w:r w:rsidRPr="00FD0B74">
                <w:rPr>
                  <w:rStyle w:val="Hyperlink"/>
                  <w:rFonts w:ascii="Arial" w:eastAsiaTheme="minorEastAsia" w:hAnsi="Arial" w:cs="Arial"/>
                  <w:sz w:val="24"/>
                  <w:szCs w:val="24"/>
                  <w:lang w:eastAsia="en-GB"/>
                </w:rPr>
                <w:t xml:space="preserve">Will I be able to </w:t>
              </w:r>
              <w:r w:rsidRPr="00FD0B74">
                <w:rPr>
                  <w:rStyle w:val="Hyperlink"/>
                  <w:rFonts w:ascii="Arial" w:hAnsi="Arial" w:cs="Arial"/>
                  <w:sz w:val="24"/>
                  <w:szCs w:val="24"/>
                </w:rPr>
                <w:t>submit my FFIS application once I log into my RPS online account?</w:t>
              </w:r>
            </w:hyperlink>
          </w:p>
        </w:tc>
      </w:tr>
      <w:tr w:rsidR="00F83DC2" w:rsidRPr="00F6652F" w14:paraId="745504B2" w14:textId="77777777" w:rsidTr="007F0EFD">
        <w:tc>
          <w:tcPr>
            <w:tcW w:w="1844" w:type="dxa"/>
          </w:tcPr>
          <w:p w14:paraId="60A67B5D" w14:textId="01E7F039" w:rsidR="00F83DC2" w:rsidRDefault="00F83DC2" w:rsidP="00F83DC2">
            <w:pPr>
              <w:pStyle w:val="ListParagraph"/>
              <w:ind w:left="0"/>
              <w:rPr>
                <w:rFonts w:ascii="Arial" w:hAnsi="Arial" w:cs="Arial"/>
                <w:sz w:val="24"/>
                <w:szCs w:val="24"/>
              </w:rPr>
            </w:pPr>
            <w:r>
              <w:rPr>
                <w:rFonts w:ascii="Arial" w:hAnsi="Arial" w:cs="Arial"/>
                <w:sz w:val="24"/>
                <w:szCs w:val="24"/>
              </w:rPr>
              <w:t>01 July 2025</w:t>
            </w:r>
          </w:p>
        </w:tc>
        <w:tc>
          <w:tcPr>
            <w:tcW w:w="2126" w:type="dxa"/>
          </w:tcPr>
          <w:p w14:paraId="6DD78865" w14:textId="6377DDA6" w:rsidR="00F83DC2" w:rsidRDefault="00F83DC2"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0098788A" w14:textId="4424AF92" w:rsidR="00F83DC2" w:rsidRPr="00D81189" w:rsidRDefault="00F83DC2" w:rsidP="00F83DC2">
            <w:pPr>
              <w:pStyle w:val="ListParagraph"/>
              <w:ind w:left="0"/>
              <w:rPr>
                <w:rFonts w:ascii="Arial" w:hAnsi="Arial" w:cs="Arial"/>
                <w:color w:val="000000" w:themeColor="text1"/>
                <w:sz w:val="24"/>
                <w:szCs w:val="24"/>
              </w:rPr>
            </w:pPr>
            <w:hyperlink w:anchor="I" w:history="1">
              <w:r w:rsidRPr="006A7547">
                <w:rPr>
                  <w:rStyle w:val="Hyperlink"/>
                  <w:rFonts w:ascii="Arial" w:eastAsiaTheme="minorEastAsia" w:hAnsi="Arial" w:cs="Arial"/>
                  <w:sz w:val="24"/>
                  <w:szCs w:val="24"/>
                  <w:lang w:eastAsia="en-GB"/>
                </w:rPr>
                <w:t>W</w:t>
              </w:r>
              <w:r w:rsidRPr="006A7547">
                <w:rPr>
                  <w:rStyle w:val="Hyperlink"/>
                  <w:rFonts w:ascii="Arial" w:hAnsi="Arial" w:cs="Arial"/>
                  <w:sz w:val="24"/>
                  <w:szCs w:val="24"/>
                </w:rPr>
                <w:t>hy have mobile sheep dippers been classed as not eligible</w:t>
              </w:r>
            </w:hyperlink>
          </w:p>
        </w:tc>
      </w:tr>
      <w:tr w:rsidR="00F83DC2" w:rsidRPr="00F6652F" w14:paraId="6C4B6DF2" w14:textId="77777777" w:rsidTr="007F0EFD">
        <w:tc>
          <w:tcPr>
            <w:tcW w:w="1844" w:type="dxa"/>
          </w:tcPr>
          <w:p w14:paraId="5347DC81" w14:textId="20C7DF51" w:rsidR="00F83DC2" w:rsidRDefault="00F83DC2" w:rsidP="00F83DC2">
            <w:pPr>
              <w:pStyle w:val="ListParagraph"/>
              <w:ind w:left="0"/>
              <w:rPr>
                <w:rFonts w:ascii="Arial" w:hAnsi="Arial" w:cs="Arial"/>
                <w:sz w:val="24"/>
                <w:szCs w:val="24"/>
              </w:rPr>
            </w:pPr>
            <w:r>
              <w:rPr>
                <w:rFonts w:ascii="Arial" w:hAnsi="Arial" w:cs="Arial"/>
                <w:sz w:val="24"/>
                <w:szCs w:val="24"/>
              </w:rPr>
              <w:t>01 July 2025</w:t>
            </w:r>
          </w:p>
        </w:tc>
        <w:tc>
          <w:tcPr>
            <w:tcW w:w="2126" w:type="dxa"/>
          </w:tcPr>
          <w:p w14:paraId="06E330CF" w14:textId="703A979B" w:rsidR="00F83DC2" w:rsidRDefault="00F83DC2" w:rsidP="00F83DC2">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54D436E9" w14:textId="3B4A9A3E" w:rsidR="00F83DC2" w:rsidRDefault="00F83DC2" w:rsidP="00F83DC2">
            <w:pPr>
              <w:pStyle w:val="ListParagraph"/>
              <w:ind w:left="0"/>
            </w:pPr>
            <w:hyperlink w:anchor="H" w:history="1">
              <w:r w:rsidRPr="0086327C">
                <w:rPr>
                  <w:rStyle w:val="Hyperlink"/>
                  <w:rFonts w:ascii="Arial" w:eastAsiaTheme="minorEastAsia" w:hAnsi="Arial" w:cs="Arial"/>
                  <w:sz w:val="24"/>
                  <w:szCs w:val="24"/>
                  <w:lang w:eastAsia="en-GB"/>
                </w:rPr>
                <w:t xml:space="preserve">Why are certain </w:t>
              </w:r>
              <w:r w:rsidRPr="0086327C">
                <w:rPr>
                  <w:rStyle w:val="Hyperlink"/>
                  <w:rFonts w:ascii="Arial" w:hAnsi="Arial" w:cs="Arial"/>
                  <w:sz w:val="24"/>
                  <w:szCs w:val="24"/>
                </w:rPr>
                <w:t>pieces of equipment not eligible?</w:t>
              </w:r>
            </w:hyperlink>
          </w:p>
        </w:tc>
      </w:tr>
      <w:tr w:rsidR="00F83DC2" w:rsidRPr="00F6652F" w14:paraId="02F733BE" w14:textId="77777777" w:rsidTr="007F0EFD">
        <w:tc>
          <w:tcPr>
            <w:tcW w:w="1844" w:type="dxa"/>
          </w:tcPr>
          <w:p w14:paraId="1E4AC945" w14:textId="6D9235B5" w:rsidR="00F83DC2" w:rsidRDefault="00F83DC2" w:rsidP="00F83DC2">
            <w:pPr>
              <w:pStyle w:val="ListParagraph"/>
              <w:ind w:left="0"/>
              <w:rPr>
                <w:rFonts w:ascii="Arial" w:hAnsi="Arial" w:cs="Arial"/>
                <w:sz w:val="24"/>
                <w:szCs w:val="24"/>
              </w:rPr>
            </w:pPr>
            <w:r>
              <w:rPr>
                <w:rFonts w:ascii="Arial" w:hAnsi="Arial" w:cs="Arial"/>
                <w:sz w:val="24"/>
                <w:szCs w:val="24"/>
              </w:rPr>
              <w:t>01 July 2025</w:t>
            </w:r>
          </w:p>
        </w:tc>
        <w:tc>
          <w:tcPr>
            <w:tcW w:w="2126" w:type="dxa"/>
          </w:tcPr>
          <w:p w14:paraId="3618202D" w14:textId="24CE2051" w:rsidR="00F83DC2" w:rsidRDefault="00F83DC2" w:rsidP="00F83DC2">
            <w:pPr>
              <w:pStyle w:val="ListParagraph"/>
              <w:ind w:left="0"/>
              <w:rPr>
                <w:rFonts w:ascii="Arial" w:hAnsi="Arial" w:cs="Arial"/>
                <w:sz w:val="24"/>
                <w:szCs w:val="24"/>
              </w:rPr>
            </w:pPr>
            <w:r>
              <w:rPr>
                <w:rFonts w:ascii="Arial" w:hAnsi="Arial" w:cs="Arial"/>
                <w:sz w:val="24"/>
                <w:szCs w:val="24"/>
              </w:rPr>
              <w:t xml:space="preserve">Background to FFIS </w:t>
            </w:r>
          </w:p>
        </w:tc>
        <w:tc>
          <w:tcPr>
            <w:tcW w:w="7229" w:type="dxa"/>
          </w:tcPr>
          <w:p w14:paraId="56973C75" w14:textId="787686E1" w:rsidR="00F83DC2" w:rsidRDefault="00F83DC2" w:rsidP="00F83DC2">
            <w:pPr>
              <w:pStyle w:val="ListParagraph"/>
              <w:ind w:left="0"/>
              <w:rPr>
                <w:rFonts w:ascii="Arial" w:hAnsi="Arial" w:cs="Arial"/>
                <w:sz w:val="24"/>
                <w:szCs w:val="24"/>
              </w:rPr>
            </w:pPr>
            <w:hyperlink w:anchor="A" w:history="1">
              <w:r w:rsidRPr="00012E68">
                <w:rPr>
                  <w:rStyle w:val="Hyperlink"/>
                  <w:rFonts w:ascii="Arial" w:eastAsiaTheme="minorEastAsia" w:hAnsi="Arial" w:cs="Arial"/>
                  <w:sz w:val="24"/>
                  <w:szCs w:val="24"/>
                  <w:lang w:eastAsia="en-GB"/>
                </w:rPr>
                <w:t>Why are labour costs not eligible under FFIS?</w:t>
              </w:r>
            </w:hyperlink>
          </w:p>
        </w:tc>
      </w:tr>
      <w:tr w:rsidR="00F83DC2" w:rsidRPr="00F6652F" w14:paraId="786C5113" w14:textId="77777777" w:rsidTr="007F0EFD">
        <w:tc>
          <w:tcPr>
            <w:tcW w:w="1844" w:type="dxa"/>
          </w:tcPr>
          <w:p w14:paraId="09D5135F" w14:textId="57C0F4C9" w:rsidR="00F83DC2" w:rsidRDefault="00F83DC2" w:rsidP="00F83DC2">
            <w:pPr>
              <w:pStyle w:val="ListParagraph"/>
              <w:ind w:left="0"/>
              <w:rPr>
                <w:rFonts w:ascii="Arial" w:hAnsi="Arial" w:cs="Arial"/>
                <w:sz w:val="24"/>
                <w:szCs w:val="24"/>
              </w:rPr>
            </w:pPr>
            <w:r>
              <w:rPr>
                <w:rFonts w:ascii="Arial" w:hAnsi="Arial" w:cs="Arial"/>
                <w:sz w:val="24"/>
                <w:szCs w:val="24"/>
              </w:rPr>
              <w:t>30 June 2025</w:t>
            </w:r>
          </w:p>
        </w:tc>
        <w:tc>
          <w:tcPr>
            <w:tcW w:w="2126" w:type="dxa"/>
          </w:tcPr>
          <w:p w14:paraId="4E54D27E" w14:textId="77324AAD" w:rsidR="00F83DC2" w:rsidRDefault="00F83DC2" w:rsidP="00F83DC2">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271C0158" w14:textId="5021FFE3" w:rsidR="00F83DC2" w:rsidRDefault="00F83DC2" w:rsidP="00F83DC2">
            <w:pPr>
              <w:pStyle w:val="ListParagraph"/>
              <w:ind w:left="0"/>
              <w:rPr>
                <w:rFonts w:ascii="Arial" w:hAnsi="Arial" w:cs="Arial"/>
                <w:sz w:val="24"/>
                <w:szCs w:val="24"/>
              </w:rPr>
            </w:pPr>
            <w:hyperlink w:anchor="B" w:history="1">
              <w:r w:rsidRPr="00E875A4">
                <w:rPr>
                  <w:rStyle w:val="Hyperlink"/>
                  <w:rFonts w:ascii="Arial" w:eastAsiaTheme="minorEastAsia" w:hAnsi="Arial" w:cs="Arial"/>
                  <w:sz w:val="24"/>
                  <w:szCs w:val="24"/>
                  <w:lang w:eastAsia="en-GB"/>
                </w:rPr>
                <w:t xml:space="preserve">How </w:t>
              </w:r>
              <w:r w:rsidRPr="00E875A4">
                <w:rPr>
                  <w:rStyle w:val="Hyperlink"/>
                  <w:rFonts w:ascii="Arial" w:hAnsi="Arial" w:cs="Arial"/>
                  <w:sz w:val="24"/>
                  <w:szCs w:val="24"/>
                </w:rPr>
                <w:t>do I check and update the RPS communication email address?</w:t>
              </w:r>
            </w:hyperlink>
          </w:p>
        </w:tc>
      </w:tr>
      <w:tr w:rsidR="00F83DC2" w:rsidRPr="00F6652F" w14:paraId="1214E188" w14:textId="77777777" w:rsidTr="007F0EFD">
        <w:tc>
          <w:tcPr>
            <w:tcW w:w="1844" w:type="dxa"/>
          </w:tcPr>
          <w:p w14:paraId="1C042A52" w14:textId="0AAF360E" w:rsidR="00F83DC2" w:rsidRDefault="00F83DC2" w:rsidP="00F83DC2">
            <w:pPr>
              <w:pStyle w:val="ListParagraph"/>
              <w:ind w:left="0"/>
              <w:rPr>
                <w:rFonts w:ascii="Arial" w:hAnsi="Arial" w:cs="Arial"/>
                <w:sz w:val="24"/>
                <w:szCs w:val="24"/>
              </w:rPr>
            </w:pPr>
            <w:r>
              <w:rPr>
                <w:rFonts w:ascii="Arial" w:hAnsi="Arial" w:cs="Arial"/>
                <w:sz w:val="24"/>
                <w:szCs w:val="24"/>
              </w:rPr>
              <w:t>30 June 2025</w:t>
            </w:r>
          </w:p>
        </w:tc>
        <w:tc>
          <w:tcPr>
            <w:tcW w:w="2126" w:type="dxa"/>
          </w:tcPr>
          <w:p w14:paraId="66D85D3C" w14:textId="12BA8CA2" w:rsidR="00F83DC2" w:rsidRDefault="00F83DC2" w:rsidP="00F83DC2">
            <w:pPr>
              <w:pStyle w:val="ListParagraph"/>
              <w:ind w:left="0"/>
              <w:rPr>
                <w:rFonts w:ascii="Arial" w:hAnsi="Arial" w:cs="Arial"/>
                <w:sz w:val="24"/>
                <w:szCs w:val="24"/>
              </w:rPr>
            </w:pPr>
            <w:r>
              <w:rPr>
                <w:rFonts w:ascii="Arial" w:hAnsi="Arial" w:cs="Arial"/>
                <w:sz w:val="24"/>
                <w:szCs w:val="24"/>
              </w:rPr>
              <w:t xml:space="preserve">Applying for an FFIS grant </w:t>
            </w:r>
          </w:p>
        </w:tc>
        <w:bookmarkStart w:id="0" w:name="G"/>
        <w:tc>
          <w:tcPr>
            <w:tcW w:w="7229" w:type="dxa"/>
          </w:tcPr>
          <w:p w14:paraId="157DB1A6" w14:textId="6D92E5FE" w:rsidR="00F83DC2" w:rsidRDefault="00F83DC2" w:rsidP="00F83DC2">
            <w:pPr>
              <w:pStyle w:val="ListParagraph"/>
              <w:ind w:left="0"/>
              <w:rPr>
                <w:rFonts w:ascii="Arial" w:hAnsi="Arial" w:cs="Arial"/>
                <w:sz w:val="24"/>
                <w:szCs w:val="24"/>
              </w:rPr>
            </w:pPr>
            <w:r>
              <w:rPr>
                <w:rFonts w:ascii="Arial" w:hAnsi="Arial" w:cs="Arial"/>
                <w:sz w:val="24"/>
                <w:szCs w:val="24"/>
              </w:rPr>
              <w:fldChar w:fldCharType="begin"/>
            </w:r>
            <w:r>
              <w:rPr>
                <w:rFonts w:ascii="Arial" w:hAnsi="Arial" w:cs="Arial"/>
                <w:sz w:val="24"/>
                <w:szCs w:val="24"/>
              </w:rPr>
              <w:instrText>HYPERLINK  \l "N"</w:instrText>
            </w:r>
            <w:r>
              <w:rPr>
                <w:rFonts w:ascii="Arial" w:hAnsi="Arial" w:cs="Arial"/>
                <w:sz w:val="24"/>
                <w:szCs w:val="24"/>
              </w:rPr>
            </w:r>
            <w:r>
              <w:rPr>
                <w:rFonts w:ascii="Arial" w:hAnsi="Arial" w:cs="Arial"/>
                <w:sz w:val="24"/>
                <w:szCs w:val="24"/>
              </w:rPr>
              <w:fldChar w:fldCharType="separate"/>
            </w:r>
            <w:r w:rsidRPr="00955A57">
              <w:rPr>
                <w:rStyle w:val="Hyperlink"/>
                <w:rFonts w:ascii="Arial" w:eastAsiaTheme="minorEastAsia" w:hAnsi="Arial" w:cs="Arial"/>
                <w:sz w:val="24"/>
                <w:szCs w:val="24"/>
                <w:lang w:eastAsia="en-GB"/>
              </w:rPr>
              <w:t>Can you apply for more th</w:t>
            </w:r>
            <w:r w:rsidRPr="00955A57">
              <w:rPr>
                <w:rStyle w:val="Hyperlink"/>
                <w:rFonts w:ascii="Arial" w:hAnsi="Arial" w:cs="Arial"/>
                <w:sz w:val="24"/>
                <w:szCs w:val="24"/>
              </w:rPr>
              <w:t>an one of the same investments?</w:t>
            </w:r>
            <w:bookmarkEnd w:id="0"/>
            <w:r>
              <w:rPr>
                <w:rFonts w:ascii="Arial" w:hAnsi="Arial" w:cs="Arial"/>
                <w:sz w:val="24"/>
                <w:szCs w:val="24"/>
              </w:rPr>
              <w:fldChar w:fldCharType="end"/>
            </w:r>
          </w:p>
        </w:tc>
      </w:tr>
      <w:tr w:rsidR="00F83DC2" w:rsidRPr="00F6652F" w14:paraId="1A4A79E3" w14:textId="77777777" w:rsidTr="007F0EFD">
        <w:tc>
          <w:tcPr>
            <w:tcW w:w="1844" w:type="dxa"/>
          </w:tcPr>
          <w:p w14:paraId="2E4CCABD" w14:textId="52691C7B" w:rsidR="00F83DC2" w:rsidRDefault="00F83DC2" w:rsidP="00F83DC2">
            <w:pPr>
              <w:pStyle w:val="ListParagraph"/>
              <w:ind w:left="0"/>
              <w:rPr>
                <w:rFonts w:ascii="Arial" w:hAnsi="Arial" w:cs="Arial"/>
                <w:sz w:val="24"/>
                <w:szCs w:val="24"/>
              </w:rPr>
            </w:pPr>
            <w:r>
              <w:rPr>
                <w:rFonts w:ascii="Arial" w:hAnsi="Arial" w:cs="Arial"/>
                <w:sz w:val="24"/>
                <w:szCs w:val="24"/>
              </w:rPr>
              <w:t>30 June 2025</w:t>
            </w:r>
          </w:p>
        </w:tc>
        <w:tc>
          <w:tcPr>
            <w:tcW w:w="2126" w:type="dxa"/>
          </w:tcPr>
          <w:p w14:paraId="530A832F" w14:textId="19B1E817" w:rsidR="00F83DC2" w:rsidRDefault="00F83DC2" w:rsidP="00F83DC2">
            <w:pPr>
              <w:pStyle w:val="ListParagraph"/>
              <w:ind w:left="0"/>
              <w:rPr>
                <w:rFonts w:ascii="Arial" w:hAnsi="Arial" w:cs="Arial"/>
                <w:sz w:val="24"/>
                <w:szCs w:val="24"/>
              </w:rPr>
            </w:pPr>
            <w:r>
              <w:rPr>
                <w:rFonts w:ascii="Arial" w:hAnsi="Arial" w:cs="Arial"/>
                <w:sz w:val="24"/>
                <w:szCs w:val="24"/>
              </w:rPr>
              <w:t xml:space="preserve">Scheme Eligibility </w:t>
            </w:r>
          </w:p>
        </w:tc>
        <w:tc>
          <w:tcPr>
            <w:tcW w:w="7229" w:type="dxa"/>
          </w:tcPr>
          <w:p w14:paraId="555789B3" w14:textId="54C4ACD2" w:rsidR="00F83DC2" w:rsidRDefault="00F83DC2" w:rsidP="00F83DC2">
            <w:pPr>
              <w:pStyle w:val="ListParagraph"/>
              <w:ind w:left="0"/>
              <w:rPr>
                <w:rFonts w:ascii="Arial" w:hAnsi="Arial" w:cs="Arial"/>
                <w:sz w:val="24"/>
                <w:szCs w:val="24"/>
              </w:rPr>
            </w:pPr>
            <w:hyperlink w:anchor="C" w:history="1">
              <w:r w:rsidRPr="00012E68">
                <w:rPr>
                  <w:rStyle w:val="Hyperlink"/>
                  <w:rFonts w:ascii="Arial" w:eastAsiaTheme="minorEastAsia" w:hAnsi="Arial" w:cs="Arial"/>
                  <w:sz w:val="24"/>
                  <w:szCs w:val="24"/>
                  <w:lang w:eastAsia="en-GB"/>
                </w:rPr>
                <w:t>W</w:t>
              </w:r>
              <w:r w:rsidRPr="00012E68">
                <w:rPr>
                  <w:rStyle w:val="Hyperlink"/>
                  <w:rFonts w:ascii="Arial" w:hAnsi="Arial" w:cs="Arial"/>
                  <w:sz w:val="24"/>
                  <w:szCs w:val="24"/>
                </w:rPr>
                <w:t>here can I find the definition of “eligible agricultural land” etc?</w:t>
              </w:r>
            </w:hyperlink>
          </w:p>
        </w:tc>
      </w:tr>
      <w:tr w:rsidR="00F83DC2" w:rsidRPr="00F6652F" w14:paraId="33BFDBE8" w14:textId="77777777" w:rsidTr="007F0EFD">
        <w:tc>
          <w:tcPr>
            <w:tcW w:w="1844" w:type="dxa"/>
          </w:tcPr>
          <w:p w14:paraId="614A9635" w14:textId="1D4432E3" w:rsidR="00F83DC2" w:rsidRDefault="00F83DC2" w:rsidP="00F83DC2">
            <w:pPr>
              <w:pStyle w:val="ListParagraph"/>
              <w:ind w:left="0"/>
              <w:rPr>
                <w:rFonts w:ascii="Arial" w:hAnsi="Arial" w:cs="Arial"/>
                <w:sz w:val="24"/>
                <w:szCs w:val="24"/>
              </w:rPr>
            </w:pPr>
            <w:r>
              <w:rPr>
                <w:rFonts w:ascii="Arial" w:hAnsi="Arial" w:cs="Arial"/>
                <w:sz w:val="24"/>
                <w:szCs w:val="24"/>
              </w:rPr>
              <w:t>30 June 2025</w:t>
            </w:r>
          </w:p>
        </w:tc>
        <w:tc>
          <w:tcPr>
            <w:tcW w:w="2126" w:type="dxa"/>
          </w:tcPr>
          <w:p w14:paraId="05714C65" w14:textId="70D1721D" w:rsidR="00F83DC2" w:rsidRDefault="00F83DC2" w:rsidP="00F83DC2">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668C69B3" w14:textId="402E9D59" w:rsidR="00F83DC2" w:rsidRDefault="00F83DC2" w:rsidP="00F83DC2">
            <w:pPr>
              <w:pStyle w:val="ListParagraph"/>
              <w:ind w:left="0"/>
              <w:rPr>
                <w:rFonts w:ascii="Arial" w:hAnsi="Arial" w:cs="Arial"/>
                <w:sz w:val="24"/>
                <w:szCs w:val="24"/>
              </w:rPr>
            </w:pPr>
            <w:hyperlink w:anchor="E" w:history="1">
              <w:r>
                <w:rPr>
                  <w:rStyle w:val="Hyperlink"/>
                  <w:rFonts w:ascii="Arial" w:eastAsiaTheme="minorEastAsia" w:hAnsi="Arial" w:cs="Arial"/>
                  <w:sz w:val="24"/>
                  <w:szCs w:val="24"/>
                  <w:lang w:eastAsia="en-GB"/>
                </w:rPr>
                <w:t>Hedge and tree planting, protective fence, pond creation and drystone/flagstone dyke restoration standard costs and specifications</w:t>
              </w:r>
            </w:hyperlink>
            <w:r>
              <w:rPr>
                <w:rFonts w:ascii="Arial" w:hAnsi="Arial" w:cs="Arial"/>
                <w:sz w:val="24"/>
                <w:szCs w:val="24"/>
              </w:rPr>
              <w:t xml:space="preserve"> </w:t>
            </w:r>
          </w:p>
        </w:tc>
      </w:tr>
      <w:tr w:rsidR="00F83DC2" w:rsidRPr="00F6652F" w14:paraId="15C4E56F" w14:textId="77777777" w:rsidTr="007F0EFD">
        <w:tc>
          <w:tcPr>
            <w:tcW w:w="1844" w:type="dxa"/>
          </w:tcPr>
          <w:p w14:paraId="6E739739" w14:textId="4C89B1D4" w:rsidR="00F83DC2" w:rsidRDefault="00F83DC2" w:rsidP="00F83DC2">
            <w:pPr>
              <w:pStyle w:val="ListParagraph"/>
              <w:ind w:left="0"/>
              <w:rPr>
                <w:rFonts w:ascii="Arial" w:hAnsi="Arial" w:cs="Arial"/>
                <w:sz w:val="24"/>
                <w:szCs w:val="24"/>
              </w:rPr>
            </w:pPr>
            <w:r>
              <w:rPr>
                <w:rFonts w:ascii="Arial" w:hAnsi="Arial" w:cs="Arial"/>
                <w:sz w:val="24"/>
                <w:szCs w:val="24"/>
              </w:rPr>
              <w:t>28 June 2025</w:t>
            </w:r>
          </w:p>
        </w:tc>
        <w:tc>
          <w:tcPr>
            <w:tcW w:w="2126" w:type="dxa"/>
          </w:tcPr>
          <w:p w14:paraId="637D5B1E" w14:textId="3A8C139B" w:rsidR="00F83DC2" w:rsidRDefault="00F83DC2" w:rsidP="00F83DC2">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5B1D8003" w14:textId="30E620D2" w:rsidR="00F83DC2" w:rsidRPr="008A5596" w:rsidRDefault="00F83DC2" w:rsidP="00F83DC2">
            <w:pPr>
              <w:pStyle w:val="ListParagraph"/>
              <w:ind w:left="0"/>
              <w:rPr>
                <w:rFonts w:ascii="Arial" w:hAnsi="Arial" w:cs="Arial"/>
                <w:sz w:val="24"/>
                <w:szCs w:val="24"/>
              </w:rPr>
            </w:pPr>
            <w:hyperlink w:anchor="D" w:history="1">
              <w:r w:rsidRPr="00012E68">
                <w:rPr>
                  <w:rStyle w:val="Hyperlink"/>
                  <w:rFonts w:ascii="Arial" w:eastAsiaTheme="minorEastAsia" w:hAnsi="Arial" w:cs="Arial"/>
                  <w:sz w:val="24"/>
                  <w:szCs w:val="24"/>
                  <w:lang w:eastAsia="en-GB"/>
                </w:rPr>
                <w:t xml:space="preserve">Definition of </w:t>
              </w:r>
              <w:r w:rsidRPr="00012E68">
                <w:rPr>
                  <w:rStyle w:val="Hyperlink"/>
                  <w:rFonts w:ascii="Arial" w:hAnsi="Arial" w:cs="Arial"/>
                  <w:sz w:val="24"/>
                  <w:szCs w:val="24"/>
                </w:rPr>
                <w:t>items</w:t>
              </w:r>
            </w:hyperlink>
          </w:p>
        </w:tc>
      </w:tr>
      <w:tr w:rsidR="00F83DC2" w:rsidRPr="00F6652F" w14:paraId="4B956ACE" w14:textId="77777777" w:rsidTr="007F0EFD">
        <w:tc>
          <w:tcPr>
            <w:tcW w:w="1844" w:type="dxa"/>
          </w:tcPr>
          <w:p w14:paraId="24CE5993" w14:textId="3E789C35" w:rsidR="00F83DC2" w:rsidRDefault="00F83DC2" w:rsidP="00F83DC2">
            <w:pPr>
              <w:pStyle w:val="ListParagraph"/>
              <w:ind w:left="0"/>
              <w:rPr>
                <w:rFonts w:ascii="Arial" w:hAnsi="Arial" w:cs="Arial"/>
                <w:sz w:val="24"/>
                <w:szCs w:val="24"/>
              </w:rPr>
            </w:pPr>
            <w:r>
              <w:rPr>
                <w:rFonts w:ascii="Arial" w:hAnsi="Arial" w:cs="Arial"/>
                <w:sz w:val="24"/>
                <w:szCs w:val="24"/>
              </w:rPr>
              <w:t>27 June 2025</w:t>
            </w:r>
          </w:p>
        </w:tc>
        <w:tc>
          <w:tcPr>
            <w:tcW w:w="2126" w:type="dxa"/>
          </w:tcPr>
          <w:p w14:paraId="1B4F1B58" w14:textId="718DE0E9" w:rsidR="00F83DC2" w:rsidRPr="00F6652F" w:rsidRDefault="00F83DC2" w:rsidP="00F83DC2">
            <w:pPr>
              <w:pStyle w:val="ListParagraph"/>
              <w:ind w:left="0"/>
              <w:rPr>
                <w:rFonts w:ascii="Arial" w:hAnsi="Arial" w:cs="Arial"/>
                <w:sz w:val="24"/>
                <w:szCs w:val="24"/>
              </w:rPr>
            </w:pPr>
            <w:r>
              <w:rPr>
                <w:rFonts w:ascii="Arial" w:hAnsi="Arial" w:cs="Arial"/>
                <w:sz w:val="24"/>
                <w:szCs w:val="24"/>
              </w:rPr>
              <w:t xml:space="preserve">Applying for an FFIS grant </w:t>
            </w:r>
          </w:p>
        </w:tc>
        <w:tc>
          <w:tcPr>
            <w:tcW w:w="7229" w:type="dxa"/>
          </w:tcPr>
          <w:p w14:paraId="44D8C8A0" w14:textId="13762F5F" w:rsidR="00F83DC2" w:rsidRPr="00DC7AAB" w:rsidRDefault="00F83DC2" w:rsidP="00F83DC2">
            <w:pPr>
              <w:pStyle w:val="ListParagraph"/>
              <w:ind w:left="0"/>
              <w:rPr>
                <w:rFonts w:ascii="Arial" w:hAnsi="Arial" w:cs="Arial"/>
                <w:sz w:val="24"/>
                <w:szCs w:val="24"/>
              </w:rPr>
            </w:pPr>
            <w:hyperlink w:anchor="F" w:history="1">
              <w:r>
                <w:rPr>
                  <w:rStyle w:val="Hyperlink"/>
                  <w:rFonts w:ascii="Arial" w:eastAsiaTheme="minorEastAsia" w:hAnsi="Arial" w:cs="Arial"/>
                  <w:sz w:val="24"/>
                  <w:szCs w:val="24"/>
                  <w:lang w:eastAsia="en-GB"/>
                </w:rPr>
                <w:t>What are the FFIS Vision for Agriculture priorities?</w:t>
              </w:r>
            </w:hyperlink>
          </w:p>
        </w:tc>
      </w:tr>
      <w:tr w:rsidR="00F83DC2" w:rsidRPr="00F6652F" w14:paraId="06D7BBC9" w14:textId="77777777" w:rsidTr="007F0EFD">
        <w:tc>
          <w:tcPr>
            <w:tcW w:w="1844" w:type="dxa"/>
          </w:tcPr>
          <w:p w14:paraId="7CAC0ABA" w14:textId="6EBEE393" w:rsidR="00F83DC2" w:rsidRPr="00F6652F" w:rsidRDefault="00F83DC2" w:rsidP="00F83DC2">
            <w:pPr>
              <w:pStyle w:val="ListParagraph"/>
              <w:ind w:left="0"/>
              <w:rPr>
                <w:rFonts w:ascii="Arial" w:hAnsi="Arial" w:cs="Arial"/>
                <w:sz w:val="24"/>
                <w:szCs w:val="24"/>
              </w:rPr>
            </w:pPr>
            <w:r>
              <w:rPr>
                <w:rFonts w:ascii="Arial" w:hAnsi="Arial" w:cs="Arial"/>
                <w:sz w:val="24"/>
                <w:szCs w:val="24"/>
              </w:rPr>
              <w:t>26 June 2025</w:t>
            </w:r>
          </w:p>
        </w:tc>
        <w:tc>
          <w:tcPr>
            <w:tcW w:w="2126" w:type="dxa"/>
          </w:tcPr>
          <w:p w14:paraId="6F24842B" w14:textId="6AFA4B4B" w:rsidR="00F83DC2" w:rsidRPr="00F6652F" w:rsidRDefault="00F83DC2" w:rsidP="00F83DC2">
            <w:pPr>
              <w:pStyle w:val="ListParagraph"/>
              <w:ind w:left="0"/>
              <w:rPr>
                <w:rFonts w:ascii="Arial" w:hAnsi="Arial" w:cs="Arial"/>
                <w:sz w:val="24"/>
                <w:szCs w:val="24"/>
              </w:rPr>
            </w:pPr>
            <w:r>
              <w:rPr>
                <w:rFonts w:ascii="Arial" w:hAnsi="Arial" w:cs="Arial"/>
                <w:sz w:val="24"/>
                <w:szCs w:val="24"/>
              </w:rPr>
              <w:t xml:space="preserve">Eligibility and applying </w:t>
            </w:r>
          </w:p>
        </w:tc>
        <w:tc>
          <w:tcPr>
            <w:tcW w:w="7229" w:type="dxa"/>
          </w:tcPr>
          <w:p w14:paraId="66EF5689" w14:textId="181E0133" w:rsidR="00F83DC2" w:rsidRPr="00F6652F" w:rsidRDefault="00F83DC2" w:rsidP="00F83DC2">
            <w:pPr>
              <w:pStyle w:val="ListParagraph"/>
              <w:ind w:left="0"/>
              <w:rPr>
                <w:rFonts w:ascii="Arial" w:hAnsi="Arial" w:cs="Arial"/>
                <w:sz w:val="24"/>
                <w:szCs w:val="24"/>
              </w:rPr>
            </w:pPr>
            <w:r w:rsidRPr="008A5596">
              <w:rPr>
                <w:rFonts w:ascii="Arial" w:hAnsi="Arial" w:cs="Arial"/>
                <w:sz w:val="24"/>
                <w:szCs w:val="24"/>
              </w:rPr>
              <w:t>Various new questions and answers added</w:t>
            </w:r>
          </w:p>
        </w:tc>
      </w:tr>
    </w:tbl>
    <w:p w14:paraId="704BD37A" w14:textId="192A3EF8" w:rsidR="00BA40D6" w:rsidRDefault="00711917" w:rsidP="00561B72">
      <w:pPr>
        <w:pStyle w:val="Heading1"/>
        <w:jc w:val="left"/>
        <w15:collapsed/>
        <w:rPr>
          <w:rFonts w:asciiTheme="minorHAnsi" w:hAnsiTheme="minorHAnsi" w:cstheme="minorHAnsi"/>
          <w:b/>
          <w:bCs/>
          <w:sz w:val="28"/>
          <w:szCs w:val="28"/>
          <w:lang w:val="en-US"/>
        </w:rPr>
      </w:pPr>
      <w:bookmarkStart w:id="1" w:name="_Toc180651012"/>
      <w:r w:rsidRPr="00561B72">
        <w:rPr>
          <w:rFonts w:asciiTheme="minorHAnsi" w:hAnsiTheme="minorHAnsi" w:cstheme="minorHAnsi"/>
          <w:b/>
          <w:bCs/>
          <w:sz w:val="28"/>
          <w:szCs w:val="28"/>
        </w:rPr>
        <w:t xml:space="preserve">QUESTIONS RELATING TO </w:t>
      </w:r>
      <w:bookmarkEnd w:id="1"/>
      <w:r w:rsidR="00F35FFF">
        <w:rPr>
          <w:rFonts w:asciiTheme="minorHAnsi" w:hAnsiTheme="minorHAnsi" w:cstheme="minorHAnsi"/>
          <w:b/>
          <w:bCs/>
          <w:sz w:val="28"/>
          <w:szCs w:val="28"/>
        </w:rPr>
        <w:t xml:space="preserve">THE BACKGROUND TO </w:t>
      </w:r>
      <w:r w:rsidR="00E3007D" w:rsidRPr="00E3007D">
        <w:rPr>
          <w:rFonts w:asciiTheme="minorHAnsi" w:hAnsiTheme="minorHAnsi" w:cstheme="minorHAnsi"/>
          <w:b/>
          <w:bCs/>
          <w:sz w:val="28"/>
          <w:szCs w:val="28"/>
          <w:lang w:val="en-US"/>
        </w:rPr>
        <w:t xml:space="preserve">FFIS </w:t>
      </w:r>
    </w:p>
    <w:p w14:paraId="26C1AE4C" w14:textId="2C1DB1FB" w:rsidR="006E448F" w:rsidRPr="009F62A5" w:rsidRDefault="00F52F90" w:rsidP="00F52F90">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Where has the budget for the Future Farming Investment Scheme (FFIS) come from</w:t>
      </w:r>
      <w:r w:rsidR="006E448F" w:rsidRPr="009F62A5">
        <w:rPr>
          <w:rFonts w:asciiTheme="minorHAnsi" w:hAnsiTheme="minorHAnsi" w:cstheme="minorHAnsi"/>
          <w:color w:val="4472C4" w:themeColor="accent1"/>
          <w:sz w:val="28"/>
          <w:szCs w:val="28"/>
        </w:rPr>
        <w:t>?</w:t>
      </w:r>
    </w:p>
    <w:p w14:paraId="7B34D59C" w14:textId="77777777" w:rsidR="00BA1854" w:rsidRPr="00BA1854" w:rsidRDefault="006E448F" w:rsidP="00BA1854">
      <w:pPr>
        <w:rPr>
          <w:rFonts w:ascii="Arial" w:hAnsi="Arial" w:cs="Arial"/>
          <w:sz w:val="24"/>
          <w:szCs w:val="24"/>
        </w:rPr>
      </w:pPr>
      <w:r>
        <w:rPr>
          <w:rFonts w:ascii="Arial" w:hAnsi="Arial" w:cs="Arial"/>
          <w:sz w:val="24"/>
          <w:szCs w:val="24"/>
        </w:rPr>
        <w:t xml:space="preserve">A: </w:t>
      </w:r>
      <w:r w:rsidR="00BA1854" w:rsidRPr="00BA1854">
        <w:rPr>
          <w:rFonts w:ascii="Arial" w:hAnsi="Arial" w:cs="Arial"/>
          <w:sz w:val="24"/>
          <w:szCs w:val="24"/>
        </w:rPr>
        <w:t>The FFIS budget is part of the Scottish Government’s commitment to return </w:t>
      </w:r>
      <w:r w:rsidR="00BA1854" w:rsidRPr="00BA1854">
        <w:rPr>
          <w:rFonts w:ascii="Arial" w:hAnsi="Arial" w:cs="Arial"/>
          <w:b/>
          <w:bCs/>
          <w:sz w:val="24"/>
          <w:szCs w:val="24"/>
        </w:rPr>
        <w:t>£61.1 million</w:t>
      </w:r>
      <w:r w:rsidR="00BA1854" w:rsidRPr="00BA1854">
        <w:rPr>
          <w:rFonts w:ascii="Arial" w:hAnsi="Arial" w:cs="Arial"/>
          <w:sz w:val="24"/>
          <w:szCs w:val="24"/>
        </w:rPr>
        <w:t> of </w:t>
      </w:r>
      <w:r w:rsidR="00BA1854" w:rsidRPr="00BA1854">
        <w:rPr>
          <w:rFonts w:ascii="Arial" w:hAnsi="Arial" w:cs="Arial"/>
          <w:b/>
          <w:bCs/>
          <w:sz w:val="24"/>
          <w:szCs w:val="24"/>
        </w:rPr>
        <w:t>previously deferred agricultural funding</w:t>
      </w:r>
      <w:r w:rsidR="00BA1854" w:rsidRPr="00BA1854">
        <w:rPr>
          <w:rFonts w:ascii="Arial" w:hAnsi="Arial" w:cs="Arial"/>
          <w:sz w:val="24"/>
          <w:szCs w:val="24"/>
        </w:rPr>
        <w:t>. This was confirmed by the </w:t>
      </w:r>
      <w:r w:rsidR="00BA1854" w:rsidRPr="00BA1854">
        <w:rPr>
          <w:rFonts w:ascii="Arial" w:hAnsi="Arial" w:cs="Arial"/>
          <w:b/>
          <w:bCs/>
          <w:sz w:val="24"/>
          <w:szCs w:val="24"/>
        </w:rPr>
        <w:t>Cabinet Secretary for Finance and Local Government</w:t>
      </w:r>
      <w:r w:rsidR="00BA1854" w:rsidRPr="00BA1854">
        <w:rPr>
          <w:rFonts w:ascii="Arial" w:hAnsi="Arial" w:cs="Arial"/>
          <w:sz w:val="24"/>
          <w:szCs w:val="24"/>
        </w:rPr>
        <w:t> in a statement to the Scottish Parliament on </w:t>
      </w:r>
      <w:r w:rsidR="00BA1854" w:rsidRPr="00BA1854">
        <w:rPr>
          <w:rFonts w:ascii="Arial" w:hAnsi="Arial" w:cs="Arial"/>
          <w:b/>
          <w:bCs/>
          <w:sz w:val="24"/>
          <w:szCs w:val="24"/>
        </w:rPr>
        <w:t>4 December 2024</w:t>
      </w:r>
      <w:r w:rsidR="00BA1854" w:rsidRPr="00BA1854">
        <w:rPr>
          <w:rFonts w:ascii="Arial" w:hAnsi="Arial" w:cs="Arial"/>
          <w:sz w:val="24"/>
          <w:szCs w:val="24"/>
        </w:rPr>
        <w:t>.</w:t>
      </w:r>
    </w:p>
    <w:p w14:paraId="34F3C1A7" w14:textId="77777777" w:rsidR="00BA1854" w:rsidRPr="00BA1854" w:rsidRDefault="00BA1854" w:rsidP="008119B1">
      <w:pPr>
        <w:numPr>
          <w:ilvl w:val="0"/>
          <w:numId w:val="49"/>
        </w:numPr>
        <w:rPr>
          <w:rFonts w:ascii="Arial" w:hAnsi="Arial" w:cs="Arial"/>
          <w:sz w:val="24"/>
          <w:szCs w:val="24"/>
        </w:rPr>
      </w:pPr>
      <w:r w:rsidRPr="00BA1854">
        <w:rPr>
          <w:rFonts w:ascii="Arial" w:hAnsi="Arial" w:cs="Arial"/>
          <w:b/>
          <w:bCs/>
          <w:sz w:val="24"/>
          <w:szCs w:val="24"/>
        </w:rPr>
        <w:t>£15 million</w:t>
      </w:r>
      <w:r w:rsidRPr="00BA1854">
        <w:rPr>
          <w:rFonts w:ascii="Arial" w:hAnsi="Arial" w:cs="Arial"/>
          <w:sz w:val="24"/>
          <w:szCs w:val="24"/>
        </w:rPr>
        <w:t> was returned in the </w:t>
      </w:r>
      <w:r w:rsidRPr="00BA1854">
        <w:rPr>
          <w:rFonts w:ascii="Arial" w:hAnsi="Arial" w:cs="Arial"/>
          <w:b/>
          <w:bCs/>
          <w:sz w:val="24"/>
          <w:szCs w:val="24"/>
        </w:rPr>
        <w:t>2024–25 budget</w:t>
      </w:r>
      <w:r w:rsidRPr="00BA1854">
        <w:rPr>
          <w:rFonts w:ascii="Arial" w:hAnsi="Arial" w:cs="Arial"/>
          <w:sz w:val="24"/>
          <w:szCs w:val="24"/>
        </w:rPr>
        <w:t>.</w:t>
      </w:r>
    </w:p>
    <w:p w14:paraId="0658E070" w14:textId="77777777" w:rsidR="00BA1854" w:rsidRPr="00BA1854" w:rsidRDefault="00BA1854" w:rsidP="008119B1">
      <w:pPr>
        <w:numPr>
          <w:ilvl w:val="0"/>
          <w:numId w:val="49"/>
        </w:numPr>
        <w:rPr>
          <w:rFonts w:ascii="Arial" w:hAnsi="Arial" w:cs="Arial"/>
          <w:sz w:val="24"/>
          <w:szCs w:val="24"/>
        </w:rPr>
      </w:pPr>
      <w:r w:rsidRPr="00BA1854">
        <w:rPr>
          <w:rFonts w:ascii="Arial" w:hAnsi="Arial" w:cs="Arial"/>
          <w:sz w:val="24"/>
          <w:szCs w:val="24"/>
        </w:rPr>
        <w:t>The remaining </w:t>
      </w:r>
      <w:r w:rsidRPr="00BA1854">
        <w:rPr>
          <w:rFonts w:ascii="Arial" w:hAnsi="Arial" w:cs="Arial"/>
          <w:b/>
          <w:bCs/>
          <w:sz w:val="24"/>
          <w:szCs w:val="24"/>
        </w:rPr>
        <w:t>£46.1 million</w:t>
      </w:r>
      <w:r w:rsidRPr="00BA1854">
        <w:rPr>
          <w:rFonts w:ascii="Arial" w:hAnsi="Arial" w:cs="Arial"/>
          <w:sz w:val="24"/>
          <w:szCs w:val="24"/>
        </w:rPr>
        <w:t> is being returned over the following years:</w:t>
      </w:r>
    </w:p>
    <w:p w14:paraId="1AA6E814" w14:textId="77777777" w:rsidR="00BA1854" w:rsidRPr="00BA1854" w:rsidRDefault="00BA1854" w:rsidP="008119B1">
      <w:pPr>
        <w:numPr>
          <w:ilvl w:val="1"/>
          <w:numId w:val="49"/>
        </w:numPr>
        <w:rPr>
          <w:rFonts w:ascii="Arial" w:hAnsi="Arial" w:cs="Arial"/>
          <w:sz w:val="24"/>
          <w:szCs w:val="24"/>
        </w:rPr>
      </w:pPr>
      <w:r w:rsidRPr="00BA1854">
        <w:rPr>
          <w:rFonts w:ascii="Arial" w:hAnsi="Arial" w:cs="Arial"/>
          <w:b/>
          <w:bCs/>
          <w:sz w:val="24"/>
          <w:szCs w:val="24"/>
        </w:rPr>
        <w:t>Up to £20 million in 2025–26</w:t>
      </w:r>
      <w:r w:rsidRPr="00BA1854">
        <w:rPr>
          <w:rFonts w:ascii="Arial" w:hAnsi="Arial" w:cs="Arial"/>
          <w:sz w:val="24"/>
          <w:szCs w:val="24"/>
        </w:rPr>
        <w:t> (which includes the </w:t>
      </w:r>
      <w:r w:rsidRPr="00BA1854">
        <w:rPr>
          <w:rFonts w:ascii="Arial" w:hAnsi="Arial" w:cs="Arial"/>
          <w:b/>
          <w:bCs/>
          <w:sz w:val="24"/>
          <w:szCs w:val="24"/>
        </w:rPr>
        <w:t>£14 million FFIS budget</w:t>
      </w:r>
      <w:r w:rsidRPr="00BA1854">
        <w:rPr>
          <w:rFonts w:ascii="Arial" w:hAnsi="Arial" w:cs="Arial"/>
          <w:sz w:val="24"/>
          <w:szCs w:val="24"/>
        </w:rPr>
        <w:t>)</w:t>
      </w:r>
    </w:p>
    <w:p w14:paraId="1022145F" w14:textId="77777777" w:rsidR="00BA1854" w:rsidRPr="00BA1854" w:rsidRDefault="00BA1854" w:rsidP="008119B1">
      <w:pPr>
        <w:numPr>
          <w:ilvl w:val="1"/>
          <w:numId w:val="49"/>
        </w:numPr>
        <w:rPr>
          <w:rFonts w:ascii="Arial" w:hAnsi="Arial" w:cs="Arial"/>
          <w:sz w:val="24"/>
          <w:szCs w:val="24"/>
        </w:rPr>
      </w:pPr>
      <w:r w:rsidRPr="00BA1854">
        <w:rPr>
          <w:rFonts w:ascii="Arial" w:hAnsi="Arial" w:cs="Arial"/>
          <w:sz w:val="24"/>
          <w:szCs w:val="24"/>
        </w:rPr>
        <w:t>The </w:t>
      </w:r>
      <w:r w:rsidRPr="00BA1854">
        <w:rPr>
          <w:rFonts w:ascii="Arial" w:hAnsi="Arial" w:cs="Arial"/>
          <w:b/>
          <w:bCs/>
          <w:sz w:val="24"/>
          <w:szCs w:val="24"/>
        </w:rPr>
        <w:t>remainder in 2026–27</w:t>
      </w:r>
    </w:p>
    <w:p w14:paraId="06743078" w14:textId="77777777" w:rsidR="00BA1854" w:rsidRPr="00BA1854" w:rsidRDefault="00BA1854" w:rsidP="00BA1854">
      <w:pPr>
        <w:rPr>
          <w:rFonts w:ascii="Arial" w:hAnsi="Arial" w:cs="Arial"/>
          <w:sz w:val="24"/>
          <w:szCs w:val="24"/>
        </w:rPr>
      </w:pPr>
      <w:r w:rsidRPr="00BA1854">
        <w:rPr>
          <w:rFonts w:ascii="Arial" w:hAnsi="Arial" w:cs="Arial"/>
          <w:sz w:val="24"/>
          <w:szCs w:val="24"/>
        </w:rPr>
        <w:t>This funding supports a </w:t>
      </w:r>
      <w:r w:rsidRPr="00BA1854">
        <w:rPr>
          <w:rFonts w:ascii="Arial" w:hAnsi="Arial" w:cs="Arial"/>
          <w:b/>
          <w:bCs/>
          <w:sz w:val="24"/>
          <w:szCs w:val="24"/>
        </w:rPr>
        <w:t>new capital transformation scheme</w:t>
      </w:r>
      <w:r w:rsidRPr="00BA1854">
        <w:rPr>
          <w:rFonts w:ascii="Arial" w:hAnsi="Arial" w:cs="Arial"/>
          <w:sz w:val="24"/>
          <w:szCs w:val="24"/>
        </w:rPr>
        <w:t>, with FFIS being a key part of that investment.</w:t>
      </w:r>
    </w:p>
    <w:p w14:paraId="0B0A94A7" w14:textId="327428A9" w:rsidR="00BC0365" w:rsidRPr="000067DE" w:rsidRDefault="00B76F2E" w:rsidP="000067DE">
      <w:pPr>
        <w:pStyle w:val="Heading2"/>
        <w:jc w:val="left"/>
        <w:rPr>
          <w:rFonts w:asciiTheme="minorHAnsi" w:hAnsiTheme="minorHAnsi" w:cstheme="minorHAnsi"/>
          <w:color w:val="4472C4" w:themeColor="accent1"/>
          <w:sz w:val="28"/>
          <w:szCs w:val="28"/>
        </w:rPr>
      </w:pPr>
      <w:r w:rsidRPr="000067DE">
        <w:rPr>
          <w:rFonts w:asciiTheme="minorHAnsi" w:hAnsiTheme="minorHAnsi" w:cstheme="minorHAnsi"/>
          <w:color w:val="4472C4" w:themeColor="accent1"/>
          <w:sz w:val="28"/>
          <w:szCs w:val="28"/>
        </w:rPr>
        <w:t>In December 2024, the Cabinet Secretary confirmed £20 million would return to the agriculture budget in 2025/26 for a new capital transformation scheme. Why is the FFIS budget only £14 million</w:t>
      </w:r>
      <w:r w:rsidR="00BC0365" w:rsidRPr="000067DE">
        <w:rPr>
          <w:rFonts w:asciiTheme="minorHAnsi" w:hAnsiTheme="minorHAnsi" w:cstheme="minorHAnsi"/>
          <w:color w:val="4472C4" w:themeColor="accent1"/>
          <w:sz w:val="28"/>
          <w:szCs w:val="28"/>
        </w:rPr>
        <w:t>?</w:t>
      </w:r>
    </w:p>
    <w:p w14:paraId="2E06109F" w14:textId="77777777" w:rsidR="00FD3A7F" w:rsidRPr="00FD3A7F" w:rsidRDefault="002C384F" w:rsidP="00FD3A7F">
      <w:pPr>
        <w:rPr>
          <w:rFonts w:ascii="Arial" w:hAnsi="Arial" w:cs="Arial"/>
          <w:sz w:val="24"/>
          <w:szCs w:val="24"/>
        </w:rPr>
      </w:pPr>
      <w:r>
        <w:rPr>
          <w:rFonts w:ascii="Arial" w:hAnsi="Arial" w:cs="Arial"/>
          <w:sz w:val="24"/>
          <w:szCs w:val="24"/>
        </w:rPr>
        <w:t xml:space="preserve">A: </w:t>
      </w:r>
      <w:r w:rsidR="00FD3A7F" w:rsidRPr="00FD3A7F">
        <w:rPr>
          <w:rFonts w:ascii="Arial" w:hAnsi="Arial" w:cs="Arial"/>
          <w:sz w:val="24"/>
          <w:szCs w:val="24"/>
        </w:rPr>
        <w:t>While £20 million was returned to the agriculture budget, </w:t>
      </w:r>
      <w:r w:rsidR="00FD3A7F" w:rsidRPr="00FD3A7F">
        <w:rPr>
          <w:rFonts w:ascii="Arial" w:hAnsi="Arial" w:cs="Arial"/>
          <w:b/>
          <w:bCs/>
          <w:sz w:val="24"/>
          <w:szCs w:val="24"/>
        </w:rPr>
        <w:t>£6 million has been allocated to other portfolio priorities</w:t>
      </w:r>
      <w:r w:rsidR="00FD3A7F" w:rsidRPr="00FD3A7F">
        <w:rPr>
          <w:rFonts w:ascii="Arial" w:hAnsi="Arial" w:cs="Arial"/>
          <w:sz w:val="24"/>
          <w:szCs w:val="24"/>
        </w:rPr>
        <w:t>, including:</w:t>
      </w:r>
    </w:p>
    <w:p w14:paraId="39B87C2E" w14:textId="77777777" w:rsidR="00FD3A7F" w:rsidRPr="00FD3A7F" w:rsidRDefault="00FD3A7F" w:rsidP="008119B1">
      <w:pPr>
        <w:numPr>
          <w:ilvl w:val="0"/>
          <w:numId w:val="48"/>
        </w:numPr>
        <w:rPr>
          <w:rFonts w:ascii="Arial" w:hAnsi="Arial" w:cs="Arial"/>
          <w:sz w:val="24"/>
          <w:szCs w:val="24"/>
        </w:rPr>
      </w:pPr>
      <w:r w:rsidRPr="00FD3A7F">
        <w:rPr>
          <w:rFonts w:ascii="Arial" w:hAnsi="Arial" w:cs="Arial"/>
          <w:sz w:val="24"/>
          <w:szCs w:val="24"/>
        </w:rPr>
        <w:t>Support for </w:t>
      </w:r>
      <w:r w:rsidRPr="00FD3A7F">
        <w:rPr>
          <w:rFonts w:ascii="Arial" w:hAnsi="Arial" w:cs="Arial"/>
          <w:b/>
          <w:bCs/>
          <w:sz w:val="24"/>
          <w:szCs w:val="24"/>
        </w:rPr>
        <w:t>food processing and marketing projects</w:t>
      </w:r>
    </w:p>
    <w:p w14:paraId="7580B112" w14:textId="77777777" w:rsidR="00FD3A7F" w:rsidRPr="00FD3A7F" w:rsidRDefault="00FD3A7F" w:rsidP="008119B1">
      <w:pPr>
        <w:numPr>
          <w:ilvl w:val="0"/>
          <w:numId w:val="48"/>
        </w:numPr>
        <w:rPr>
          <w:rFonts w:ascii="Arial" w:hAnsi="Arial" w:cs="Arial"/>
          <w:sz w:val="24"/>
          <w:szCs w:val="24"/>
        </w:rPr>
      </w:pPr>
      <w:r w:rsidRPr="00FD3A7F">
        <w:rPr>
          <w:rFonts w:ascii="Arial" w:hAnsi="Arial" w:cs="Arial"/>
          <w:sz w:val="24"/>
          <w:szCs w:val="24"/>
        </w:rPr>
        <w:t>Other strategic initiatives within the rural economy and agriculture portfolio</w:t>
      </w:r>
    </w:p>
    <w:p w14:paraId="6A5C72F9" w14:textId="77786702" w:rsidR="009D3D50" w:rsidRPr="009D3D50" w:rsidRDefault="00FD3A7F" w:rsidP="009D3D50">
      <w:pPr>
        <w:rPr>
          <w:rFonts w:ascii="Arial" w:hAnsi="Arial" w:cs="Arial"/>
          <w:sz w:val="24"/>
          <w:szCs w:val="24"/>
        </w:rPr>
      </w:pPr>
      <w:r w:rsidRPr="00FD3A7F">
        <w:rPr>
          <w:rFonts w:ascii="Arial" w:hAnsi="Arial" w:cs="Arial"/>
          <w:sz w:val="24"/>
          <w:szCs w:val="24"/>
        </w:rPr>
        <w:t>This leaves </w:t>
      </w:r>
      <w:r w:rsidRPr="00FD3A7F">
        <w:rPr>
          <w:rFonts w:ascii="Arial" w:hAnsi="Arial" w:cs="Arial"/>
          <w:b/>
          <w:bCs/>
          <w:sz w:val="24"/>
          <w:szCs w:val="24"/>
        </w:rPr>
        <w:t>£14 million specifically allocated to the Future Farming Investment Scheme (FFIS)</w:t>
      </w:r>
      <w:r w:rsidRPr="00FD3A7F">
        <w:rPr>
          <w:rFonts w:ascii="Arial" w:hAnsi="Arial" w:cs="Arial"/>
          <w:sz w:val="24"/>
          <w:szCs w:val="24"/>
        </w:rPr>
        <w:t> for 2025/26.</w:t>
      </w:r>
      <w:r w:rsidR="009D3D50" w:rsidRPr="009D3D50">
        <w:rPr>
          <w:rFonts w:ascii="Arial" w:hAnsi="Arial" w:cs="Arial"/>
          <w:sz w:val="24"/>
          <w:szCs w:val="24"/>
        </w:rPr>
        <w:t> </w:t>
      </w:r>
    </w:p>
    <w:p w14:paraId="6950DE9E" w14:textId="77777777" w:rsidR="00A01125" w:rsidRPr="009F62A5" w:rsidRDefault="00A01125" w:rsidP="00A01125">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The First Minister announced this scheme in February—why has it taken so long to launch?</w:t>
      </w:r>
    </w:p>
    <w:p w14:paraId="4BC2763F" w14:textId="77777777" w:rsidR="00DD2AC6" w:rsidRPr="00DD2AC6" w:rsidRDefault="002C384F" w:rsidP="00DD2AC6">
      <w:pPr>
        <w:rPr>
          <w:rFonts w:ascii="Arial" w:hAnsi="Arial" w:cs="Arial"/>
          <w:sz w:val="24"/>
          <w:szCs w:val="24"/>
        </w:rPr>
      </w:pPr>
      <w:r>
        <w:rPr>
          <w:rFonts w:ascii="Arial" w:hAnsi="Arial" w:cs="Arial"/>
          <w:sz w:val="24"/>
          <w:szCs w:val="24"/>
        </w:rPr>
        <w:t xml:space="preserve">A: </w:t>
      </w:r>
      <w:r w:rsidR="00DD2AC6" w:rsidRPr="00DD2AC6">
        <w:rPr>
          <w:rFonts w:ascii="Arial" w:hAnsi="Arial" w:cs="Arial"/>
          <w:sz w:val="24"/>
          <w:szCs w:val="24"/>
        </w:rPr>
        <w:t>Although the scheme was announced earlier in the year, the delay is due to </w:t>
      </w:r>
      <w:r w:rsidR="00DD2AC6" w:rsidRPr="00DD2AC6">
        <w:rPr>
          <w:rFonts w:ascii="Arial" w:hAnsi="Arial" w:cs="Arial"/>
          <w:b/>
          <w:bCs/>
          <w:sz w:val="24"/>
          <w:szCs w:val="24"/>
        </w:rPr>
        <w:t>international trade rules</w:t>
      </w:r>
      <w:r w:rsidR="00DD2AC6" w:rsidRPr="00DD2AC6">
        <w:rPr>
          <w:rFonts w:ascii="Arial" w:hAnsi="Arial" w:cs="Arial"/>
          <w:sz w:val="24"/>
          <w:szCs w:val="24"/>
        </w:rPr>
        <w:t>. Specifically, the:</w:t>
      </w:r>
    </w:p>
    <w:p w14:paraId="7E3F2D11" w14:textId="77777777" w:rsidR="00DD2AC6" w:rsidRPr="00DD2AC6" w:rsidRDefault="00DD2AC6" w:rsidP="00DD2AC6">
      <w:pPr>
        <w:ind w:left="360"/>
        <w:rPr>
          <w:rFonts w:ascii="Arial" w:hAnsi="Arial" w:cs="Arial"/>
          <w:sz w:val="24"/>
          <w:szCs w:val="24"/>
        </w:rPr>
      </w:pPr>
      <w:r w:rsidRPr="00DD2AC6">
        <w:rPr>
          <w:rFonts w:ascii="Arial" w:hAnsi="Arial" w:cs="Arial"/>
          <w:b/>
          <w:bCs/>
          <w:sz w:val="24"/>
          <w:szCs w:val="24"/>
        </w:rPr>
        <w:t>World Trade Organisation (WTO) Agreement on Agriculture (Domestic Support) Regulations 2020</w:t>
      </w:r>
    </w:p>
    <w:p w14:paraId="58B0F1BD" w14:textId="77777777" w:rsidR="00DD2AC6" w:rsidRPr="00DD2AC6" w:rsidRDefault="00DD2AC6" w:rsidP="00DD2AC6">
      <w:pPr>
        <w:rPr>
          <w:rFonts w:ascii="Arial" w:hAnsi="Arial" w:cs="Arial"/>
          <w:sz w:val="24"/>
          <w:szCs w:val="24"/>
        </w:rPr>
      </w:pPr>
      <w:r w:rsidRPr="00DD2AC6">
        <w:rPr>
          <w:rFonts w:ascii="Arial" w:hAnsi="Arial" w:cs="Arial"/>
          <w:sz w:val="24"/>
          <w:szCs w:val="24"/>
        </w:rPr>
        <w:t>These regulations require a </w:t>
      </w:r>
      <w:r w:rsidRPr="00DD2AC6">
        <w:rPr>
          <w:rFonts w:ascii="Arial" w:hAnsi="Arial" w:cs="Arial"/>
          <w:b/>
          <w:bCs/>
          <w:sz w:val="24"/>
          <w:szCs w:val="24"/>
        </w:rPr>
        <w:t>six-month standstill period</w:t>
      </w:r>
      <w:r w:rsidRPr="00DD2AC6">
        <w:rPr>
          <w:rFonts w:ascii="Arial" w:hAnsi="Arial" w:cs="Arial"/>
          <w:sz w:val="24"/>
          <w:szCs w:val="24"/>
        </w:rPr>
        <w:t> before implementing new domestic support schemes. While the scheme can be </w:t>
      </w:r>
      <w:r w:rsidRPr="00DD2AC6">
        <w:rPr>
          <w:rFonts w:ascii="Arial" w:hAnsi="Arial" w:cs="Arial"/>
          <w:b/>
          <w:bCs/>
          <w:sz w:val="24"/>
          <w:szCs w:val="24"/>
        </w:rPr>
        <w:t>announced</w:t>
      </w:r>
      <w:r w:rsidRPr="00DD2AC6">
        <w:rPr>
          <w:rFonts w:ascii="Arial" w:hAnsi="Arial" w:cs="Arial"/>
          <w:sz w:val="24"/>
          <w:szCs w:val="24"/>
        </w:rPr>
        <w:t> during this time, </w:t>
      </w:r>
      <w:r w:rsidRPr="00DD2AC6">
        <w:rPr>
          <w:rFonts w:ascii="Arial" w:hAnsi="Arial" w:cs="Arial"/>
          <w:b/>
          <w:bCs/>
          <w:sz w:val="24"/>
          <w:szCs w:val="24"/>
        </w:rPr>
        <w:t>no awards can be made</w:t>
      </w:r>
      <w:r w:rsidRPr="00DD2AC6">
        <w:rPr>
          <w:rFonts w:ascii="Arial" w:hAnsi="Arial" w:cs="Arial"/>
          <w:sz w:val="24"/>
          <w:szCs w:val="24"/>
        </w:rPr>
        <w:t> until the notification period ends—</w:t>
      </w:r>
      <w:r w:rsidRPr="00DD2AC6">
        <w:rPr>
          <w:rFonts w:ascii="Arial" w:hAnsi="Arial" w:cs="Arial"/>
          <w:b/>
          <w:bCs/>
          <w:sz w:val="24"/>
          <w:szCs w:val="24"/>
        </w:rPr>
        <w:t>which is 27 September</w:t>
      </w:r>
      <w:r w:rsidRPr="00DD2AC6">
        <w:rPr>
          <w:rFonts w:ascii="Arial" w:hAnsi="Arial" w:cs="Arial"/>
          <w:sz w:val="24"/>
          <w:szCs w:val="24"/>
        </w:rPr>
        <w:t>.</w:t>
      </w:r>
    </w:p>
    <w:p w14:paraId="1736D693" w14:textId="77777777" w:rsidR="00DD2AC6" w:rsidRPr="00DD2AC6" w:rsidRDefault="00DD2AC6" w:rsidP="00DD2AC6">
      <w:pPr>
        <w:rPr>
          <w:rFonts w:ascii="Arial" w:hAnsi="Arial" w:cs="Arial"/>
          <w:sz w:val="24"/>
          <w:szCs w:val="24"/>
        </w:rPr>
      </w:pPr>
      <w:r w:rsidRPr="00DD2AC6">
        <w:rPr>
          <w:rFonts w:ascii="Arial" w:hAnsi="Arial" w:cs="Arial"/>
          <w:sz w:val="24"/>
          <w:szCs w:val="24"/>
        </w:rPr>
        <w:t>This ensures the scheme complies with international subsidy rules while giving farmers and crofters time to prepare their applications.</w:t>
      </w:r>
    </w:p>
    <w:p w14:paraId="5C2508D8" w14:textId="77777777" w:rsidR="00594DBD" w:rsidRPr="009F62A5" w:rsidRDefault="00594DBD" w:rsidP="00594DBD">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What are the objectives of the Future Farming Investment Scheme (FFIS)?</w:t>
      </w:r>
    </w:p>
    <w:p w14:paraId="404065F4" w14:textId="77777777" w:rsidR="002A5357" w:rsidRPr="002A5357" w:rsidRDefault="00470B1C" w:rsidP="002A5357">
      <w:pPr>
        <w:rPr>
          <w:rFonts w:ascii="Arial" w:hAnsi="Arial" w:cs="Arial"/>
          <w:sz w:val="24"/>
          <w:szCs w:val="24"/>
        </w:rPr>
      </w:pPr>
      <w:r>
        <w:rPr>
          <w:rFonts w:ascii="Arial" w:hAnsi="Arial" w:cs="Arial"/>
          <w:sz w:val="24"/>
          <w:szCs w:val="24"/>
        </w:rPr>
        <w:t xml:space="preserve">A: </w:t>
      </w:r>
      <w:r w:rsidR="002A5357" w:rsidRPr="002A5357">
        <w:rPr>
          <w:rFonts w:ascii="Arial" w:hAnsi="Arial" w:cs="Arial"/>
          <w:sz w:val="24"/>
          <w:szCs w:val="24"/>
        </w:rPr>
        <w:t>The main objective of FFIS is to </w:t>
      </w:r>
      <w:r w:rsidR="002A5357" w:rsidRPr="002A5357">
        <w:rPr>
          <w:rFonts w:ascii="Arial" w:hAnsi="Arial" w:cs="Arial"/>
          <w:b/>
          <w:bCs/>
          <w:sz w:val="24"/>
          <w:szCs w:val="24"/>
        </w:rPr>
        <w:t>accelerate the transformation of Scottish farming practices</w:t>
      </w:r>
      <w:r w:rsidR="002A5357" w:rsidRPr="002A5357">
        <w:rPr>
          <w:rFonts w:ascii="Arial" w:hAnsi="Arial" w:cs="Arial"/>
          <w:sz w:val="24"/>
          <w:szCs w:val="24"/>
        </w:rPr>
        <w:t> to support national environmental and agricultural goals. Specifically, the scheme aims to:</w:t>
      </w:r>
    </w:p>
    <w:p w14:paraId="26DA7B86" w14:textId="75C2057E" w:rsidR="00FD0948" w:rsidRPr="007F2429" w:rsidRDefault="007F2429" w:rsidP="008119B1">
      <w:pPr>
        <w:numPr>
          <w:ilvl w:val="0"/>
          <w:numId w:val="47"/>
        </w:numPr>
        <w:rPr>
          <w:rFonts w:ascii="Arial" w:hAnsi="Arial" w:cs="Arial"/>
          <w:b/>
          <w:bCs/>
          <w:sz w:val="24"/>
          <w:szCs w:val="24"/>
        </w:rPr>
      </w:pPr>
      <w:r w:rsidRPr="007F2429">
        <w:rPr>
          <w:rFonts w:ascii="Arial" w:hAnsi="Arial" w:cs="Arial"/>
          <w:b/>
          <w:bCs/>
          <w:sz w:val="24"/>
          <w:szCs w:val="24"/>
        </w:rPr>
        <w:t>Improve business efficiency and sustainability</w:t>
      </w:r>
    </w:p>
    <w:p w14:paraId="01940EE5" w14:textId="59B8EFF5" w:rsidR="002A5357" w:rsidRPr="002A5357" w:rsidRDefault="002A5357" w:rsidP="008119B1">
      <w:pPr>
        <w:numPr>
          <w:ilvl w:val="0"/>
          <w:numId w:val="47"/>
        </w:numPr>
        <w:rPr>
          <w:rFonts w:ascii="Arial" w:hAnsi="Arial" w:cs="Arial"/>
          <w:sz w:val="24"/>
          <w:szCs w:val="24"/>
        </w:rPr>
      </w:pPr>
      <w:r w:rsidRPr="002A5357">
        <w:rPr>
          <w:rFonts w:ascii="Arial" w:hAnsi="Arial" w:cs="Arial"/>
          <w:b/>
          <w:bCs/>
          <w:sz w:val="24"/>
          <w:szCs w:val="24"/>
        </w:rPr>
        <w:t>Reduce greenhouse gas emissions</w:t>
      </w:r>
      <w:r w:rsidRPr="002A5357">
        <w:rPr>
          <w:rFonts w:ascii="Arial" w:hAnsi="Arial" w:cs="Arial"/>
          <w:sz w:val="24"/>
          <w:szCs w:val="24"/>
        </w:rPr>
        <w:t> from agriculture</w:t>
      </w:r>
    </w:p>
    <w:p w14:paraId="280C2515" w14:textId="77777777" w:rsidR="002A5357" w:rsidRPr="002A5357" w:rsidRDefault="002A5357" w:rsidP="008119B1">
      <w:pPr>
        <w:numPr>
          <w:ilvl w:val="0"/>
          <w:numId w:val="47"/>
        </w:numPr>
        <w:rPr>
          <w:rFonts w:ascii="Arial" w:hAnsi="Arial" w:cs="Arial"/>
          <w:sz w:val="24"/>
          <w:szCs w:val="24"/>
        </w:rPr>
      </w:pPr>
      <w:r w:rsidRPr="002A5357">
        <w:rPr>
          <w:rFonts w:ascii="Arial" w:hAnsi="Arial" w:cs="Arial"/>
          <w:b/>
          <w:bCs/>
          <w:sz w:val="24"/>
          <w:szCs w:val="24"/>
        </w:rPr>
        <w:t>Support climate change mitigation</w:t>
      </w:r>
      <w:r w:rsidRPr="002A5357">
        <w:rPr>
          <w:rFonts w:ascii="Arial" w:hAnsi="Arial" w:cs="Arial"/>
          <w:sz w:val="24"/>
          <w:szCs w:val="24"/>
        </w:rPr>
        <w:t> through sustainable practices</w:t>
      </w:r>
    </w:p>
    <w:p w14:paraId="74F771D1" w14:textId="77777777" w:rsidR="002A5357" w:rsidRPr="002A5357" w:rsidRDefault="002A5357" w:rsidP="008119B1">
      <w:pPr>
        <w:numPr>
          <w:ilvl w:val="0"/>
          <w:numId w:val="47"/>
        </w:numPr>
        <w:rPr>
          <w:rFonts w:ascii="Arial" w:hAnsi="Arial" w:cs="Arial"/>
          <w:sz w:val="24"/>
          <w:szCs w:val="24"/>
        </w:rPr>
      </w:pPr>
      <w:r w:rsidRPr="002A5357">
        <w:rPr>
          <w:rFonts w:ascii="Arial" w:hAnsi="Arial" w:cs="Arial"/>
          <w:b/>
          <w:bCs/>
          <w:sz w:val="24"/>
          <w:szCs w:val="24"/>
        </w:rPr>
        <w:t>Enhance biodiversity and nature restoration</w:t>
      </w:r>
    </w:p>
    <w:p w14:paraId="5E59214F" w14:textId="11972B0B" w:rsidR="002A5357" w:rsidRPr="002A5357" w:rsidRDefault="002A5357" w:rsidP="002A5357">
      <w:pPr>
        <w:rPr>
          <w:rFonts w:ascii="Arial" w:hAnsi="Arial" w:cs="Arial"/>
          <w:sz w:val="24"/>
          <w:szCs w:val="24"/>
        </w:rPr>
      </w:pPr>
      <w:r w:rsidRPr="002A5357">
        <w:rPr>
          <w:rFonts w:ascii="Arial" w:hAnsi="Arial" w:cs="Arial"/>
          <w:sz w:val="24"/>
          <w:szCs w:val="24"/>
        </w:rPr>
        <w:t xml:space="preserve">These objectives guide how applications are </w:t>
      </w:r>
      <w:r w:rsidR="004635CA" w:rsidRPr="002A5357">
        <w:rPr>
          <w:rFonts w:ascii="Arial" w:hAnsi="Arial" w:cs="Arial"/>
          <w:sz w:val="24"/>
          <w:szCs w:val="24"/>
        </w:rPr>
        <w:t>assessed,</w:t>
      </w:r>
      <w:r w:rsidRPr="002A5357">
        <w:rPr>
          <w:rFonts w:ascii="Arial" w:hAnsi="Arial" w:cs="Arial"/>
          <w:sz w:val="24"/>
          <w:szCs w:val="24"/>
        </w:rPr>
        <w:t xml:space="preserve"> and which types of investments are prioritised for funding.</w:t>
      </w:r>
    </w:p>
    <w:p w14:paraId="40AFB721" w14:textId="1C5FBFC0" w:rsidR="00373A94" w:rsidRPr="00561B72" w:rsidRDefault="0074172F" w:rsidP="002A5357">
      <w:pPr>
        <w:rPr>
          <w:rFonts w:cstheme="minorHAnsi"/>
          <w:color w:val="4472C4" w:themeColor="accent1"/>
          <w:sz w:val="28"/>
          <w:szCs w:val="28"/>
        </w:rPr>
      </w:pPr>
      <w:r>
        <w:rPr>
          <w:rFonts w:cstheme="minorHAnsi"/>
          <w:color w:val="4472C4" w:themeColor="accent1"/>
          <w:sz w:val="28"/>
          <w:szCs w:val="28"/>
        </w:rPr>
        <w:t xml:space="preserve">What Government </w:t>
      </w:r>
      <w:r w:rsidR="00F82485">
        <w:rPr>
          <w:rFonts w:cstheme="minorHAnsi"/>
          <w:color w:val="4472C4" w:themeColor="accent1"/>
          <w:sz w:val="28"/>
          <w:szCs w:val="28"/>
        </w:rPr>
        <w:t xml:space="preserve">strategies </w:t>
      </w:r>
      <w:r>
        <w:rPr>
          <w:rFonts w:cstheme="minorHAnsi"/>
          <w:color w:val="4472C4" w:themeColor="accent1"/>
          <w:sz w:val="28"/>
          <w:szCs w:val="28"/>
        </w:rPr>
        <w:t xml:space="preserve">does this scheme </w:t>
      </w:r>
      <w:r w:rsidR="00F82485">
        <w:rPr>
          <w:rFonts w:cstheme="minorHAnsi"/>
          <w:color w:val="4472C4" w:themeColor="accent1"/>
          <w:sz w:val="28"/>
          <w:szCs w:val="28"/>
        </w:rPr>
        <w:t>align to</w:t>
      </w:r>
      <w:r w:rsidR="00373A94" w:rsidRPr="00561B72">
        <w:rPr>
          <w:rFonts w:cstheme="minorHAnsi"/>
          <w:color w:val="4472C4" w:themeColor="accent1"/>
          <w:sz w:val="28"/>
          <w:szCs w:val="28"/>
        </w:rPr>
        <w:t>?</w:t>
      </w:r>
    </w:p>
    <w:p w14:paraId="3CB27D53" w14:textId="0815B4B6" w:rsidR="003C6EB1" w:rsidRPr="003C6EB1" w:rsidRDefault="00373A94" w:rsidP="003C6EB1">
      <w:pPr>
        <w:rPr>
          <w:rFonts w:ascii="Arial" w:hAnsi="Arial" w:cs="Arial"/>
          <w:sz w:val="24"/>
          <w:szCs w:val="24"/>
        </w:rPr>
      </w:pPr>
      <w:r>
        <w:rPr>
          <w:rFonts w:ascii="Arial" w:hAnsi="Arial" w:cs="Arial"/>
          <w:sz w:val="24"/>
          <w:szCs w:val="24"/>
        </w:rPr>
        <w:t xml:space="preserve">A: </w:t>
      </w:r>
      <w:r w:rsidR="003C6EB1" w:rsidRPr="003C6EB1">
        <w:rPr>
          <w:rFonts w:ascii="Arial" w:hAnsi="Arial" w:cs="Arial"/>
          <w:sz w:val="24"/>
          <w:szCs w:val="24"/>
        </w:rPr>
        <w:t>The </w:t>
      </w:r>
      <w:r w:rsidR="003C6EB1" w:rsidRPr="003C6EB1">
        <w:rPr>
          <w:rFonts w:ascii="Arial" w:hAnsi="Arial" w:cs="Arial"/>
          <w:b/>
          <w:bCs/>
          <w:sz w:val="24"/>
          <w:szCs w:val="24"/>
        </w:rPr>
        <w:t>Future Farming Investment Scheme (FFIS)</w:t>
      </w:r>
      <w:r w:rsidR="003C6EB1" w:rsidRPr="003C6EB1">
        <w:rPr>
          <w:rFonts w:ascii="Arial" w:hAnsi="Arial" w:cs="Arial"/>
          <w:sz w:val="24"/>
          <w:szCs w:val="24"/>
        </w:rPr>
        <w:t> supports several key </w:t>
      </w:r>
      <w:r w:rsidR="003C6EB1" w:rsidRPr="003C6EB1">
        <w:rPr>
          <w:rFonts w:ascii="Arial" w:hAnsi="Arial" w:cs="Arial"/>
          <w:b/>
          <w:bCs/>
          <w:sz w:val="24"/>
          <w:szCs w:val="24"/>
        </w:rPr>
        <w:t>Scottish Government policy strategies</w:t>
      </w:r>
      <w:r w:rsidR="003C6EB1" w:rsidRPr="003C6EB1">
        <w:rPr>
          <w:rFonts w:ascii="Arial" w:hAnsi="Arial" w:cs="Arial"/>
          <w:sz w:val="24"/>
          <w:szCs w:val="24"/>
        </w:rPr>
        <w:t>, including:</w:t>
      </w:r>
    </w:p>
    <w:p w14:paraId="267E9DCA"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Climate Change Plan 2018–2032</w:t>
      </w:r>
      <w:r w:rsidRPr="003C6EB1">
        <w:rPr>
          <w:rFonts w:ascii="Arial" w:hAnsi="Arial" w:cs="Arial"/>
          <w:sz w:val="24"/>
          <w:szCs w:val="24"/>
        </w:rPr>
        <w:t> – helping reduce greenhouse gas emissions from agriculture.</w:t>
      </w:r>
    </w:p>
    <w:p w14:paraId="6278108B"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Scottish Biodiversity Strategy to 2045</w:t>
      </w:r>
      <w:r w:rsidRPr="003C6EB1">
        <w:rPr>
          <w:rFonts w:ascii="Arial" w:hAnsi="Arial" w:cs="Arial"/>
          <w:sz w:val="24"/>
          <w:szCs w:val="24"/>
        </w:rPr>
        <w:t> – encouraging actions that restore and enhance biodiversity.</w:t>
      </w:r>
    </w:p>
    <w:p w14:paraId="331F8D3F"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Just Transition</w:t>
      </w:r>
      <w:r w:rsidRPr="003C6EB1">
        <w:rPr>
          <w:rFonts w:ascii="Arial" w:hAnsi="Arial" w:cs="Arial"/>
          <w:sz w:val="24"/>
          <w:szCs w:val="24"/>
        </w:rPr>
        <w:t> – supporting a fair and inclusive shift to a low-carbon economy.</w:t>
      </w:r>
    </w:p>
    <w:p w14:paraId="5C7A812D"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Good Food Nation</w:t>
      </w:r>
      <w:r w:rsidRPr="003C6EB1">
        <w:rPr>
          <w:rFonts w:ascii="Arial" w:hAnsi="Arial" w:cs="Arial"/>
          <w:sz w:val="24"/>
          <w:szCs w:val="24"/>
        </w:rPr>
        <w:t> – promoting sustainable, healthy, and locally produced food.</w:t>
      </w:r>
    </w:p>
    <w:p w14:paraId="62BA8CA3"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Climate Change Adaptation Programme</w:t>
      </w:r>
      <w:r w:rsidRPr="003C6EB1">
        <w:rPr>
          <w:rFonts w:ascii="Arial" w:hAnsi="Arial" w:cs="Arial"/>
          <w:sz w:val="24"/>
          <w:szCs w:val="24"/>
        </w:rPr>
        <w:t> – building resilience to climate impacts in farming.</w:t>
      </w:r>
    </w:p>
    <w:p w14:paraId="29B23BA2"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Environment Strategy</w:t>
      </w:r>
      <w:r w:rsidRPr="003C6EB1">
        <w:rPr>
          <w:rFonts w:ascii="Arial" w:hAnsi="Arial" w:cs="Arial"/>
          <w:sz w:val="24"/>
          <w:szCs w:val="24"/>
        </w:rPr>
        <w:t> – contributing to long-term environmental sustainability goals.</w:t>
      </w:r>
    </w:p>
    <w:p w14:paraId="35A67757" w14:textId="77777777" w:rsidR="003C6EB1" w:rsidRPr="003C6EB1" w:rsidRDefault="003C6EB1" w:rsidP="003C6EB1">
      <w:pPr>
        <w:rPr>
          <w:rFonts w:ascii="Arial" w:hAnsi="Arial" w:cs="Arial"/>
          <w:sz w:val="24"/>
          <w:szCs w:val="24"/>
        </w:rPr>
      </w:pPr>
      <w:r w:rsidRPr="003C6EB1">
        <w:rPr>
          <w:rFonts w:ascii="Arial" w:hAnsi="Arial" w:cs="Arial"/>
          <w:sz w:val="24"/>
          <w:szCs w:val="24"/>
        </w:rPr>
        <w:t>FFIS prioritises applications that deliver </w:t>
      </w:r>
      <w:r w:rsidRPr="003C6EB1">
        <w:rPr>
          <w:rFonts w:ascii="Arial" w:hAnsi="Arial" w:cs="Arial"/>
          <w:b/>
          <w:bCs/>
          <w:sz w:val="24"/>
          <w:szCs w:val="24"/>
        </w:rPr>
        <w:t>biodiversity and climate change benefits</w:t>
      </w:r>
      <w:r w:rsidRPr="003C6EB1">
        <w:rPr>
          <w:rFonts w:ascii="Arial" w:hAnsi="Arial" w:cs="Arial"/>
          <w:sz w:val="24"/>
          <w:szCs w:val="24"/>
        </w:rPr>
        <w:t>, ensuring that public investment supports both </w:t>
      </w:r>
      <w:r w:rsidRPr="003C6EB1">
        <w:rPr>
          <w:rFonts w:ascii="Arial" w:hAnsi="Arial" w:cs="Arial"/>
          <w:b/>
          <w:bCs/>
          <w:sz w:val="24"/>
          <w:szCs w:val="24"/>
        </w:rPr>
        <w:t>environmental outcomes</w:t>
      </w:r>
      <w:r w:rsidRPr="003C6EB1">
        <w:rPr>
          <w:rFonts w:ascii="Arial" w:hAnsi="Arial" w:cs="Arial"/>
          <w:sz w:val="24"/>
          <w:szCs w:val="24"/>
        </w:rPr>
        <w:t> and </w:t>
      </w:r>
      <w:r w:rsidRPr="003C6EB1">
        <w:rPr>
          <w:rFonts w:ascii="Arial" w:hAnsi="Arial" w:cs="Arial"/>
          <w:b/>
          <w:bCs/>
          <w:sz w:val="24"/>
          <w:szCs w:val="24"/>
        </w:rPr>
        <w:t>resilient rural communities</w:t>
      </w:r>
      <w:r w:rsidRPr="003C6EB1">
        <w:rPr>
          <w:rFonts w:ascii="Arial" w:hAnsi="Arial" w:cs="Arial"/>
          <w:sz w:val="24"/>
          <w:szCs w:val="24"/>
        </w:rPr>
        <w:t>.</w:t>
      </w:r>
    </w:p>
    <w:p w14:paraId="05CC546A" w14:textId="4E3D1501" w:rsidR="00A576D7" w:rsidRPr="00561B72" w:rsidRDefault="00DC053C" w:rsidP="003C6EB1">
      <w:pPr>
        <w:rPr>
          <w:rFonts w:cstheme="minorHAnsi"/>
          <w:color w:val="4472C4" w:themeColor="accent1"/>
          <w:sz w:val="28"/>
          <w:szCs w:val="28"/>
        </w:rPr>
      </w:pPr>
      <w:r w:rsidRPr="00DC053C">
        <w:rPr>
          <w:rFonts w:cstheme="minorHAnsi"/>
          <w:color w:val="4472C4" w:themeColor="accent1"/>
          <w:sz w:val="28"/>
          <w:szCs w:val="28"/>
          <w:lang w:val="en-US"/>
        </w:rPr>
        <w:t>Will the Future Farming Investment Scheme use the powers to pay through the Agriculture and Rural Communities (Scotland) Act 2024</w:t>
      </w:r>
      <w:r w:rsidR="00BA40D6" w:rsidRPr="00561B72">
        <w:rPr>
          <w:rFonts w:cstheme="minorHAnsi"/>
          <w:color w:val="4472C4" w:themeColor="accent1"/>
          <w:sz w:val="28"/>
          <w:szCs w:val="28"/>
        </w:rPr>
        <w:t>?</w:t>
      </w:r>
      <w:r w:rsidR="000F23BC" w:rsidRPr="00561B72">
        <w:rPr>
          <w:rFonts w:cstheme="minorHAnsi"/>
          <w:color w:val="4472C4" w:themeColor="accent1"/>
          <w:sz w:val="28"/>
          <w:szCs w:val="28"/>
        </w:rPr>
        <w:t xml:space="preserve"> </w:t>
      </w:r>
    </w:p>
    <w:p w14:paraId="07D64443" w14:textId="6B6708A4" w:rsidR="00597134" w:rsidRPr="004A75D0" w:rsidRDefault="002C384F" w:rsidP="00597134">
      <w:pPr>
        <w:pStyle w:val="paragraph"/>
        <w:spacing w:before="0" w:after="0"/>
        <w:textAlignment w:val="baseline"/>
        <w:rPr>
          <w:rFonts w:ascii="Arial" w:hAnsi="Arial" w:cs="Arial"/>
          <w:sz w:val="24"/>
        </w:rPr>
      </w:pPr>
      <w:r>
        <w:rPr>
          <w:rFonts w:ascii="Arial" w:hAnsi="Arial" w:cs="Arial"/>
          <w:sz w:val="24"/>
        </w:rPr>
        <w:t xml:space="preserve">A: </w:t>
      </w:r>
      <w:r w:rsidR="00597134" w:rsidRPr="004A75D0">
        <w:rPr>
          <w:rFonts w:ascii="Arial" w:hAnsi="Arial" w:cs="Arial"/>
          <w:b/>
          <w:bCs/>
          <w:sz w:val="24"/>
        </w:rPr>
        <w:t>No.</w:t>
      </w:r>
      <w:r w:rsidR="00597134" w:rsidRPr="004A75D0">
        <w:rPr>
          <w:rFonts w:ascii="Arial" w:hAnsi="Arial" w:cs="Arial"/>
          <w:sz w:val="24"/>
        </w:rPr>
        <w:t> The powers in the </w:t>
      </w:r>
      <w:r w:rsidR="00597134" w:rsidRPr="004A75D0">
        <w:rPr>
          <w:rFonts w:ascii="Arial" w:hAnsi="Arial" w:cs="Arial"/>
          <w:b/>
          <w:bCs/>
          <w:sz w:val="24"/>
        </w:rPr>
        <w:t>Agriculture and Rural Communities (Scotland) Act 2024</w:t>
      </w:r>
      <w:r w:rsidR="00597134" w:rsidRPr="004A75D0">
        <w:rPr>
          <w:rFonts w:ascii="Arial" w:hAnsi="Arial" w:cs="Arial"/>
          <w:sz w:val="24"/>
        </w:rPr>
        <w:t> can </w:t>
      </w:r>
      <w:r w:rsidR="00597134" w:rsidRPr="004A75D0">
        <w:rPr>
          <w:rFonts w:ascii="Arial" w:hAnsi="Arial" w:cs="Arial"/>
          <w:b/>
          <w:bCs/>
          <w:sz w:val="24"/>
        </w:rPr>
        <w:t>only be used once a Rural Support Plan has been published</w:t>
      </w:r>
      <w:r w:rsidR="00597134" w:rsidRPr="004A75D0">
        <w:rPr>
          <w:rFonts w:ascii="Arial" w:hAnsi="Arial" w:cs="Arial"/>
          <w:sz w:val="24"/>
        </w:rPr>
        <w:t>. That publication is currently scheduled for </w:t>
      </w:r>
      <w:r w:rsidR="00597134" w:rsidRPr="004A75D0">
        <w:rPr>
          <w:rFonts w:ascii="Arial" w:hAnsi="Arial" w:cs="Arial"/>
          <w:b/>
          <w:bCs/>
          <w:sz w:val="24"/>
        </w:rPr>
        <w:t>December 2025</w:t>
      </w:r>
      <w:r w:rsidR="00597134" w:rsidRPr="004A75D0">
        <w:rPr>
          <w:rFonts w:ascii="Arial" w:hAnsi="Arial" w:cs="Arial"/>
          <w:sz w:val="24"/>
        </w:rPr>
        <w:t>.</w:t>
      </w:r>
    </w:p>
    <w:p w14:paraId="42056BD2" w14:textId="77777777" w:rsidR="00597134" w:rsidRPr="00597134" w:rsidRDefault="00597134" w:rsidP="008119B1">
      <w:pPr>
        <w:pStyle w:val="paragraph"/>
        <w:numPr>
          <w:ilvl w:val="0"/>
          <w:numId w:val="45"/>
        </w:numPr>
        <w:spacing w:before="0" w:after="0"/>
        <w:textAlignment w:val="baseline"/>
        <w:rPr>
          <w:rFonts w:ascii="Arial" w:hAnsi="Arial" w:cs="Arial"/>
          <w:sz w:val="24"/>
        </w:rPr>
      </w:pPr>
      <w:r w:rsidRPr="00597134">
        <w:rPr>
          <w:rFonts w:ascii="Arial" w:hAnsi="Arial" w:cs="Arial"/>
          <w:sz w:val="24"/>
        </w:rPr>
        <w:t>Until then, FFIS will operate under </w:t>
      </w:r>
      <w:r w:rsidRPr="00597134">
        <w:rPr>
          <w:rFonts w:ascii="Arial" w:hAnsi="Arial" w:cs="Arial"/>
          <w:b/>
          <w:bCs/>
          <w:sz w:val="24"/>
        </w:rPr>
        <w:t>existing domestic powers</w:t>
      </w:r>
      <w:r w:rsidRPr="00597134">
        <w:rPr>
          <w:rFonts w:ascii="Arial" w:hAnsi="Arial" w:cs="Arial"/>
          <w:sz w:val="24"/>
        </w:rPr>
        <w:t>, specifically:</w:t>
      </w:r>
    </w:p>
    <w:p w14:paraId="65063AF1" w14:textId="77777777" w:rsidR="00597134" w:rsidRPr="00597134" w:rsidRDefault="00597134" w:rsidP="008119B1">
      <w:pPr>
        <w:pStyle w:val="paragraph"/>
        <w:numPr>
          <w:ilvl w:val="0"/>
          <w:numId w:val="45"/>
        </w:numPr>
        <w:spacing w:before="0" w:beforeAutospacing="0" w:after="0" w:afterAutospacing="0"/>
        <w:textAlignment w:val="baseline"/>
        <w:rPr>
          <w:rFonts w:ascii="Arial" w:hAnsi="Arial" w:cs="Arial"/>
          <w:sz w:val="24"/>
        </w:rPr>
      </w:pPr>
      <w:r w:rsidRPr="00597134">
        <w:rPr>
          <w:rFonts w:ascii="Arial" w:hAnsi="Arial" w:cs="Arial"/>
          <w:b/>
          <w:bCs/>
          <w:sz w:val="24"/>
        </w:rPr>
        <w:t>Section 153 of the Environmental Protection Act 1990</w:t>
      </w:r>
      <w:r w:rsidRPr="00597134">
        <w:rPr>
          <w:rFonts w:ascii="Arial" w:hAnsi="Arial" w:cs="Arial"/>
          <w:sz w:val="24"/>
        </w:rPr>
        <w:t>, and</w:t>
      </w:r>
    </w:p>
    <w:p w14:paraId="3B101FB8" w14:textId="77777777" w:rsidR="00597134" w:rsidRPr="00597134" w:rsidRDefault="00597134" w:rsidP="008119B1">
      <w:pPr>
        <w:pStyle w:val="paragraph"/>
        <w:numPr>
          <w:ilvl w:val="0"/>
          <w:numId w:val="45"/>
        </w:numPr>
        <w:spacing w:before="0" w:beforeAutospacing="0" w:after="0" w:afterAutospacing="0"/>
        <w:textAlignment w:val="baseline"/>
        <w:rPr>
          <w:rFonts w:ascii="Arial" w:hAnsi="Arial" w:cs="Arial"/>
          <w:sz w:val="24"/>
        </w:rPr>
      </w:pPr>
      <w:r w:rsidRPr="00597134">
        <w:rPr>
          <w:rFonts w:ascii="Arial" w:hAnsi="Arial" w:cs="Arial"/>
          <w:b/>
          <w:bCs/>
          <w:sz w:val="24"/>
        </w:rPr>
        <w:t>Section 6 of the Small Landholders (Scotland) Act 1911</w:t>
      </w:r>
    </w:p>
    <w:p w14:paraId="218DB4AD" w14:textId="3EFE73EE" w:rsidR="00BA40D6" w:rsidRPr="00FF3B62" w:rsidRDefault="00597134" w:rsidP="00911FEE">
      <w:pPr>
        <w:pStyle w:val="paragraph"/>
        <w:spacing w:before="0" w:after="0"/>
        <w:textAlignment w:val="baseline"/>
        <w:rPr>
          <w:rFonts w:ascii="Arial" w:hAnsi="Arial" w:cs="Arial"/>
          <w:sz w:val="24"/>
        </w:rPr>
      </w:pPr>
      <w:r w:rsidRPr="00597134">
        <w:rPr>
          <w:rFonts w:ascii="Arial" w:hAnsi="Arial" w:cs="Arial"/>
          <w:sz w:val="24"/>
        </w:rPr>
        <w:t>These powers allow the scheme to proceed legally and provide funding in advance of the new framework coming into effect</w:t>
      </w:r>
      <w:r w:rsidR="004A75D0">
        <w:rPr>
          <w:rFonts w:ascii="Arial" w:hAnsi="Arial" w:cs="Arial"/>
          <w:sz w:val="24"/>
        </w:rPr>
        <w:t>.</w:t>
      </w:r>
    </w:p>
    <w:p w14:paraId="0958A988" w14:textId="4E8783E0" w:rsidR="00F87007" w:rsidRPr="00561B72" w:rsidRDefault="00287750" w:rsidP="002E6949">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Why are different maximum levels of FFIS funding applied based on the size of a farm or croft</w:t>
      </w:r>
      <w:r w:rsidR="00F87007" w:rsidRPr="00561B72">
        <w:rPr>
          <w:rFonts w:asciiTheme="minorHAnsi" w:hAnsiTheme="minorHAnsi" w:cstheme="minorHAnsi"/>
          <w:color w:val="4472C4" w:themeColor="accent1"/>
          <w:sz w:val="28"/>
          <w:szCs w:val="28"/>
        </w:rPr>
        <w:t xml:space="preserve">? </w:t>
      </w:r>
    </w:p>
    <w:p w14:paraId="4D2B8D33" w14:textId="77777777" w:rsidR="00B117C9" w:rsidRPr="00B117C9" w:rsidRDefault="00711917" w:rsidP="00B117C9">
      <w:pPr>
        <w:rPr>
          <w:rFonts w:ascii="Arial" w:hAnsi="Arial" w:cs="Arial"/>
        </w:rPr>
      </w:pPr>
      <w:r>
        <w:rPr>
          <w:rFonts w:ascii="Arial" w:hAnsi="Arial" w:cs="Arial"/>
          <w:sz w:val="24"/>
          <w:szCs w:val="24"/>
        </w:rPr>
        <w:t xml:space="preserve">A: </w:t>
      </w:r>
      <w:r w:rsidR="00B117C9" w:rsidRPr="00B117C9">
        <w:rPr>
          <w:rFonts w:ascii="Arial" w:hAnsi="Arial" w:cs="Arial"/>
          <w:sz w:val="24"/>
          <w:szCs w:val="24"/>
        </w:rPr>
        <w:t>The funding levels are scaled based on the </w:t>
      </w:r>
      <w:r w:rsidR="00B117C9" w:rsidRPr="00B117C9">
        <w:rPr>
          <w:rFonts w:ascii="Arial" w:hAnsi="Arial" w:cs="Arial"/>
          <w:b/>
          <w:bCs/>
          <w:sz w:val="24"/>
          <w:szCs w:val="24"/>
        </w:rPr>
        <w:t>area of the business</w:t>
      </w:r>
      <w:r w:rsidR="00B117C9" w:rsidRPr="00B117C9">
        <w:rPr>
          <w:rFonts w:ascii="Arial" w:hAnsi="Arial" w:cs="Arial"/>
          <w:sz w:val="24"/>
          <w:szCs w:val="24"/>
        </w:rPr>
        <w:t> to ensure a </w:t>
      </w:r>
      <w:r w:rsidR="00B117C9" w:rsidRPr="00B117C9">
        <w:rPr>
          <w:rFonts w:ascii="Arial" w:hAnsi="Arial" w:cs="Arial"/>
          <w:b/>
          <w:bCs/>
          <w:sz w:val="24"/>
          <w:szCs w:val="24"/>
        </w:rPr>
        <w:t>fair, transparent, and balanced approach</w:t>
      </w:r>
      <w:r w:rsidR="00B117C9" w:rsidRPr="00B117C9">
        <w:rPr>
          <w:rFonts w:ascii="Arial" w:hAnsi="Arial" w:cs="Arial"/>
          <w:sz w:val="24"/>
          <w:szCs w:val="24"/>
        </w:rPr>
        <w:t> to:</w:t>
      </w:r>
    </w:p>
    <w:p w14:paraId="1AD4B39F" w14:textId="77777777" w:rsidR="00B117C9" w:rsidRPr="00B117C9" w:rsidRDefault="00B117C9" w:rsidP="008119B1">
      <w:pPr>
        <w:numPr>
          <w:ilvl w:val="0"/>
          <w:numId w:val="43"/>
        </w:numPr>
        <w:rPr>
          <w:rFonts w:ascii="Arial" w:hAnsi="Arial" w:cs="Arial"/>
          <w:sz w:val="24"/>
          <w:szCs w:val="24"/>
        </w:rPr>
      </w:pPr>
      <w:r w:rsidRPr="00B117C9">
        <w:rPr>
          <w:rFonts w:ascii="Arial" w:hAnsi="Arial" w:cs="Arial"/>
          <w:b/>
          <w:bCs/>
          <w:sz w:val="24"/>
          <w:szCs w:val="24"/>
        </w:rPr>
        <w:t>Managing financial risk</w:t>
      </w:r>
      <w:r w:rsidRPr="00B117C9">
        <w:rPr>
          <w:rFonts w:ascii="Arial" w:hAnsi="Arial" w:cs="Arial"/>
          <w:sz w:val="24"/>
          <w:szCs w:val="24"/>
        </w:rPr>
        <w:t> for both the Scottish Government and the applicant</w:t>
      </w:r>
    </w:p>
    <w:p w14:paraId="6CFBA949" w14:textId="77777777" w:rsidR="00B117C9" w:rsidRPr="00B117C9" w:rsidRDefault="00B117C9" w:rsidP="008119B1">
      <w:pPr>
        <w:numPr>
          <w:ilvl w:val="0"/>
          <w:numId w:val="43"/>
        </w:numPr>
        <w:rPr>
          <w:rFonts w:ascii="Arial" w:hAnsi="Arial" w:cs="Arial"/>
          <w:sz w:val="24"/>
          <w:szCs w:val="24"/>
        </w:rPr>
      </w:pPr>
      <w:r w:rsidRPr="00B117C9">
        <w:rPr>
          <w:rFonts w:ascii="Arial" w:hAnsi="Arial" w:cs="Arial"/>
          <w:b/>
          <w:bCs/>
          <w:sz w:val="24"/>
          <w:szCs w:val="24"/>
        </w:rPr>
        <w:t>Protecting public funds</w:t>
      </w:r>
      <w:r w:rsidRPr="00B117C9">
        <w:rPr>
          <w:rFonts w:ascii="Arial" w:hAnsi="Arial" w:cs="Arial"/>
          <w:sz w:val="24"/>
          <w:szCs w:val="24"/>
        </w:rPr>
        <w:t>, especially since FFIS provides </w:t>
      </w:r>
      <w:r w:rsidRPr="00B117C9">
        <w:rPr>
          <w:rFonts w:ascii="Arial" w:hAnsi="Arial" w:cs="Arial"/>
          <w:b/>
          <w:bCs/>
          <w:sz w:val="24"/>
          <w:szCs w:val="24"/>
        </w:rPr>
        <w:t>upfront payments</w:t>
      </w:r>
    </w:p>
    <w:p w14:paraId="0D9A3D26" w14:textId="77777777" w:rsidR="00B117C9" w:rsidRPr="00B117C9" w:rsidRDefault="00B117C9" w:rsidP="008119B1">
      <w:pPr>
        <w:numPr>
          <w:ilvl w:val="0"/>
          <w:numId w:val="43"/>
        </w:numPr>
        <w:rPr>
          <w:rFonts w:ascii="Arial" w:hAnsi="Arial" w:cs="Arial"/>
          <w:sz w:val="24"/>
          <w:szCs w:val="24"/>
        </w:rPr>
      </w:pPr>
      <w:r w:rsidRPr="00B117C9">
        <w:rPr>
          <w:rFonts w:ascii="Arial" w:hAnsi="Arial" w:cs="Arial"/>
          <w:b/>
          <w:bCs/>
          <w:sz w:val="24"/>
          <w:szCs w:val="24"/>
        </w:rPr>
        <w:t>Ensuring value for money</w:t>
      </w:r>
      <w:r w:rsidRPr="00B117C9">
        <w:rPr>
          <w:rFonts w:ascii="Arial" w:hAnsi="Arial" w:cs="Arial"/>
          <w:sz w:val="24"/>
          <w:szCs w:val="24"/>
        </w:rPr>
        <w:t> across a wide range of farm and croft sizes</w:t>
      </w:r>
    </w:p>
    <w:p w14:paraId="7128965F" w14:textId="77777777" w:rsidR="00B117C9" w:rsidRPr="00B117C9" w:rsidRDefault="00B117C9" w:rsidP="00DB3A9D">
      <w:pPr>
        <w:ind w:left="360"/>
        <w:rPr>
          <w:rFonts w:ascii="Arial" w:hAnsi="Arial" w:cs="Arial"/>
          <w:sz w:val="24"/>
          <w:szCs w:val="24"/>
        </w:rPr>
      </w:pPr>
      <w:r w:rsidRPr="00B117C9">
        <w:rPr>
          <w:rFonts w:ascii="Arial" w:hAnsi="Arial" w:cs="Arial"/>
          <w:sz w:val="24"/>
          <w:szCs w:val="24"/>
        </w:rPr>
        <w:t>Smaller businesses may face greater risk if they are unable to complete the investment as planned. By tailoring funding limits to business size, the scheme helps ensure that:</w:t>
      </w:r>
    </w:p>
    <w:p w14:paraId="3D1DA3DD" w14:textId="77777777" w:rsidR="00B117C9" w:rsidRPr="00B117C9" w:rsidRDefault="00B117C9" w:rsidP="008119B1">
      <w:pPr>
        <w:numPr>
          <w:ilvl w:val="0"/>
          <w:numId w:val="44"/>
        </w:numPr>
        <w:rPr>
          <w:rFonts w:ascii="Arial" w:hAnsi="Arial" w:cs="Arial"/>
          <w:sz w:val="24"/>
          <w:szCs w:val="24"/>
        </w:rPr>
      </w:pPr>
      <w:r w:rsidRPr="00B117C9">
        <w:rPr>
          <w:rFonts w:ascii="Arial" w:hAnsi="Arial" w:cs="Arial"/>
          <w:b/>
          <w:bCs/>
          <w:sz w:val="24"/>
          <w:szCs w:val="24"/>
        </w:rPr>
        <w:t>Support is proportionate</w:t>
      </w:r>
      <w:r w:rsidRPr="00B117C9">
        <w:rPr>
          <w:rFonts w:ascii="Arial" w:hAnsi="Arial" w:cs="Arial"/>
          <w:sz w:val="24"/>
          <w:szCs w:val="24"/>
        </w:rPr>
        <w:t> to the scale of the operation</w:t>
      </w:r>
    </w:p>
    <w:p w14:paraId="352417BF" w14:textId="5A5C0F3B" w:rsidR="00B117C9" w:rsidRPr="00B117C9" w:rsidRDefault="00B117C9" w:rsidP="008119B1">
      <w:pPr>
        <w:numPr>
          <w:ilvl w:val="0"/>
          <w:numId w:val="44"/>
        </w:numPr>
        <w:rPr>
          <w:rFonts w:ascii="Arial" w:hAnsi="Arial" w:cs="Arial"/>
          <w:sz w:val="24"/>
          <w:szCs w:val="24"/>
        </w:rPr>
      </w:pPr>
      <w:r w:rsidRPr="00B117C9">
        <w:rPr>
          <w:rFonts w:ascii="Arial" w:hAnsi="Arial" w:cs="Arial"/>
          <w:b/>
          <w:bCs/>
          <w:sz w:val="24"/>
          <w:szCs w:val="24"/>
        </w:rPr>
        <w:t>Smaller businesses are not overexposed</w:t>
      </w:r>
      <w:r w:rsidRPr="00B117C9">
        <w:rPr>
          <w:rFonts w:ascii="Arial" w:hAnsi="Arial" w:cs="Arial"/>
          <w:sz w:val="24"/>
          <w:szCs w:val="24"/>
        </w:rPr>
        <w:t> to repayment risk</w:t>
      </w:r>
      <w:r w:rsidR="00DB3A9D">
        <w:rPr>
          <w:rFonts w:ascii="Arial" w:hAnsi="Arial" w:cs="Arial"/>
          <w:sz w:val="24"/>
          <w:szCs w:val="24"/>
        </w:rPr>
        <w:t>.</w:t>
      </w:r>
    </w:p>
    <w:p w14:paraId="06290A5E" w14:textId="41AEF73D" w:rsidR="00BA40D6" w:rsidRPr="009F62A5" w:rsidRDefault="004729D7" w:rsidP="002E6949">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Does the Fair Work First policy apply to the Future Farming Investment Scheme (FFIS)?</w:t>
      </w:r>
    </w:p>
    <w:p w14:paraId="487969E5" w14:textId="77777777" w:rsidR="009F5FB3" w:rsidRPr="009F5FB3" w:rsidRDefault="00711917" w:rsidP="009F5FB3">
      <w:pPr>
        <w:rPr>
          <w:rFonts w:ascii="Arial" w:hAnsi="Arial" w:cs="Arial"/>
          <w:sz w:val="24"/>
          <w:szCs w:val="24"/>
        </w:rPr>
      </w:pPr>
      <w:r>
        <w:rPr>
          <w:rFonts w:ascii="Arial" w:hAnsi="Arial" w:cs="Arial"/>
          <w:sz w:val="24"/>
          <w:szCs w:val="24"/>
        </w:rPr>
        <w:t xml:space="preserve">A: </w:t>
      </w:r>
      <w:r w:rsidR="009F5FB3" w:rsidRPr="009F5FB3">
        <w:rPr>
          <w:rFonts w:ascii="Arial" w:hAnsi="Arial" w:cs="Arial"/>
          <w:b/>
          <w:bCs/>
          <w:sz w:val="24"/>
          <w:szCs w:val="24"/>
        </w:rPr>
        <w:t>Yes.</w:t>
      </w:r>
      <w:r w:rsidR="009F5FB3" w:rsidRPr="009F5FB3">
        <w:rPr>
          <w:rFonts w:ascii="Arial" w:hAnsi="Arial" w:cs="Arial"/>
          <w:sz w:val="24"/>
          <w:szCs w:val="24"/>
        </w:rPr>
        <w:t> From </w:t>
      </w:r>
      <w:r w:rsidR="009F5FB3" w:rsidRPr="009F5FB3">
        <w:rPr>
          <w:rFonts w:ascii="Arial" w:hAnsi="Arial" w:cs="Arial"/>
          <w:b/>
          <w:bCs/>
          <w:sz w:val="24"/>
          <w:szCs w:val="24"/>
        </w:rPr>
        <w:t>1 April 2024</w:t>
      </w:r>
      <w:r w:rsidR="009F5FB3" w:rsidRPr="009F5FB3">
        <w:rPr>
          <w:rFonts w:ascii="Arial" w:hAnsi="Arial" w:cs="Arial"/>
          <w:sz w:val="24"/>
          <w:szCs w:val="24"/>
        </w:rPr>
        <w:t>, a condition of receiving agricultural grants through FFIS is that </w:t>
      </w:r>
      <w:r w:rsidR="009F5FB3" w:rsidRPr="009F5FB3">
        <w:rPr>
          <w:rFonts w:ascii="Arial" w:hAnsi="Arial" w:cs="Arial"/>
          <w:b/>
          <w:bCs/>
          <w:sz w:val="24"/>
          <w:szCs w:val="24"/>
        </w:rPr>
        <w:t>all beneficiaries must</w:t>
      </w:r>
      <w:r w:rsidR="009F5FB3" w:rsidRPr="009F5FB3">
        <w:rPr>
          <w:rFonts w:ascii="Arial" w:hAnsi="Arial" w:cs="Arial"/>
          <w:sz w:val="24"/>
          <w:szCs w:val="24"/>
        </w:rPr>
        <w:t>:</w:t>
      </w:r>
    </w:p>
    <w:p w14:paraId="74E04AEF" w14:textId="77777777" w:rsidR="009F5FB3" w:rsidRPr="009F5FB3" w:rsidRDefault="009F5FB3" w:rsidP="008119B1">
      <w:pPr>
        <w:numPr>
          <w:ilvl w:val="0"/>
          <w:numId w:val="42"/>
        </w:numPr>
        <w:rPr>
          <w:rFonts w:ascii="Arial" w:hAnsi="Arial" w:cs="Arial"/>
          <w:sz w:val="24"/>
          <w:szCs w:val="24"/>
        </w:rPr>
      </w:pPr>
      <w:r w:rsidRPr="009F5FB3">
        <w:rPr>
          <w:rFonts w:ascii="Arial" w:hAnsi="Arial" w:cs="Arial"/>
          <w:b/>
          <w:bCs/>
          <w:sz w:val="24"/>
          <w:szCs w:val="24"/>
        </w:rPr>
        <w:t>Pay at least the real Living Wage</w:t>
      </w:r>
      <w:r w:rsidRPr="009F5FB3">
        <w:rPr>
          <w:rFonts w:ascii="Arial" w:hAnsi="Arial" w:cs="Arial"/>
          <w:sz w:val="24"/>
          <w:szCs w:val="24"/>
        </w:rPr>
        <w:t>, and</w:t>
      </w:r>
    </w:p>
    <w:p w14:paraId="5BA79D5F" w14:textId="77777777" w:rsidR="009F5FB3" w:rsidRPr="009F5FB3" w:rsidRDefault="009F5FB3" w:rsidP="008119B1">
      <w:pPr>
        <w:numPr>
          <w:ilvl w:val="0"/>
          <w:numId w:val="42"/>
        </w:numPr>
        <w:rPr>
          <w:rFonts w:ascii="Arial" w:hAnsi="Arial" w:cs="Arial"/>
          <w:sz w:val="24"/>
          <w:szCs w:val="24"/>
        </w:rPr>
      </w:pPr>
      <w:r w:rsidRPr="009F5FB3">
        <w:rPr>
          <w:rFonts w:ascii="Arial" w:hAnsi="Arial" w:cs="Arial"/>
          <w:b/>
          <w:bCs/>
          <w:sz w:val="24"/>
          <w:szCs w:val="24"/>
        </w:rPr>
        <w:t>Provide appropriate channels for effective workers’ voice</w:t>
      </w:r>
      <w:r w:rsidRPr="009F5FB3">
        <w:rPr>
          <w:rFonts w:ascii="Arial" w:hAnsi="Arial" w:cs="Arial"/>
          <w:sz w:val="24"/>
          <w:szCs w:val="24"/>
        </w:rPr>
        <w:t> (e.g. staff forums, trade union engagement, or other mechanisms for employee input).</w:t>
      </w:r>
    </w:p>
    <w:p w14:paraId="484D2ABD" w14:textId="77777777" w:rsidR="009F5FB3" w:rsidRPr="009F5FB3" w:rsidRDefault="009F5FB3" w:rsidP="009F5FB3">
      <w:pPr>
        <w:rPr>
          <w:rFonts w:ascii="Arial" w:hAnsi="Arial" w:cs="Arial"/>
          <w:sz w:val="24"/>
          <w:szCs w:val="24"/>
        </w:rPr>
      </w:pPr>
      <w:r w:rsidRPr="009F5FB3">
        <w:rPr>
          <w:rFonts w:ascii="Arial" w:hAnsi="Arial" w:cs="Arial"/>
          <w:sz w:val="24"/>
          <w:szCs w:val="24"/>
        </w:rPr>
        <w:t>This requirement supports the Scottish Government’s goal of promoting </w:t>
      </w:r>
      <w:r w:rsidRPr="009F5FB3">
        <w:rPr>
          <w:rFonts w:ascii="Arial" w:hAnsi="Arial" w:cs="Arial"/>
          <w:b/>
          <w:bCs/>
          <w:sz w:val="24"/>
          <w:szCs w:val="24"/>
        </w:rPr>
        <w:t>fair, inclusive, and respectful workplaces</w:t>
      </w:r>
      <w:r w:rsidRPr="009F5FB3">
        <w:rPr>
          <w:rFonts w:ascii="Arial" w:hAnsi="Arial" w:cs="Arial"/>
          <w:sz w:val="24"/>
          <w:szCs w:val="24"/>
        </w:rPr>
        <w:t> across all sectors, including agriculture.</w:t>
      </w:r>
    </w:p>
    <w:p w14:paraId="66E582C9" w14:textId="64AC2DE1" w:rsidR="0089471A" w:rsidRPr="00561B72" w:rsidRDefault="00147E81" w:rsidP="002E6949">
      <w:pPr>
        <w:pStyle w:val="Heading2"/>
        <w:jc w:val="left"/>
        <w15:collapsed/>
        <w:rPr>
          <w:rFonts w:asciiTheme="minorHAnsi" w:hAnsiTheme="minorHAnsi" w:cstheme="minorHAnsi"/>
          <w:color w:val="4472C4" w:themeColor="accent1"/>
          <w:sz w:val="28"/>
          <w:szCs w:val="28"/>
        </w:rPr>
      </w:pPr>
      <w:r w:rsidRPr="00147E81">
        <w:rPr>
          <w:rFonts w:asciiTheme="minorHAnsi" w:hAnsiTheme="minorHAnsi" w:cstheme="minorHAnsi"/>
          <w:color w:val="4472C4" w:themeColor="accent1"/>
          <w:sz w:val="28"/>
          <w:szCs w:val="28"/>
        </w:rPr>
        <w:t>What is Fair Work First Policy</w:t>
      </w:r>
      <w:r w:rsidR="0089471A" w:rsidRPr="00561B72">
        <w:rPr>
          <w:rFonts w:asciiTheme="minorHAnsi" w:hAnsiTheme="minorHAnsi" w:cstheme="minorHAnsi"/>
          <w:color w:val="4472C4" w:themeColor="accent1"/>
          <w:sz w:val="28"/>
          <w:szCs w:val="28"/>
        </w:rPr>
        <w:t>?</w:t>
      </w:r>
    </w:p>
    <w:p w14:paraId="25ABE46F" w14:textId="77777777" w:rsidR="00BB083A" w:rsidRPr="00BB083A" w:rsidRDefault="00711917" w:rsidP="00BB083A">
      <w:pPr>
        <w:rPr>
          <w:rFonts w:ascii="Arial" w:hAnsi="Arial" w:cs="Arial"/>
        </w:rPr>
      </w:pPr>
      <w:r w:rsidRPr="571AEC1E">
        <w:rPr>
          <w:rFonts w:ascii="Arial" w:hAnsi="Arial" w:cs="Arial"/>
          <w:sz w:val="24"/>
          <w:szCs w:val="24"/>
        </w:rPr>
        <w:t xml:space="preserve">A: </w:t>
      </w:r>
      <w:r w:rsidR="00BB083A" w:rsidRPr="00C02522">
        <w:rPr>
          <w:rFonts w:ascii="Arial" w:hAnsi="Arial" w:cs="Arial"/>
          <w:b/>
          <w:bCs/>
          <w:sz w:val="24"/>
          <w:szCs w:val="24"/>
        </w:rPr>
        <w:t>Fair Work First</w:t>
      </w:r>
      <w:r w:rsidR="00BB083A" w:rsidRPr="00C02522">
        <w:rPr>
          <w:rFonts w:ascii="Arial" w:hAnsi="Arial" w:cs="Arial"/>
          <w:sz w:val="24"/>
          <w:szCs w:val="24"/>
        </w:rPr>
        <w:t> is the </w:t>
      </w:r>
      <w:r w:rsidR="00BB083A" w:rsidRPr="00C02522">
        <w:rPr>
          <w:rFonts w:ascii="Arial" w:hAnsi="Arial" w:cs="Arial"/>
          <w:b/>
          <w:bCs/>
          <w:sz w:val="24"/>
          <w:szCs w:val="24"/>
        </w:rPr>
        <w:t>Scottish Government’s flagship policy</w:t>
      </w:r>
      <w:r w:rsidR="00BB083A" w:rsidRPr="00C02522">
        <w:rPr>
          <w:rFonts w:ascii="Arial" w:hAnsi="Arial" w:cs="Arial"/>
          <w:sz w:val="24"/>
          <w:szCs w:val="24"/>
        </w:rPr>
        <w:t> for promoting high-quality and fair work across Scotland’s labour market. It encourages employers to adopt </w:t>
      </w:r>
      <w:r w:rsidR="00BB083A" w:rsidRPr="00C02522">
        <w:rPr>
          <w:rFonts w:ascii="Arial" w:hAnsi="Arial" w:cs="Arial"/>
          <w:b/>
          <w:bCs/>
          <w:sz w:val="24"/>
          <w:szCs w:val="24"/>
        </w:rPr>
        <w:t>Fair Work practices</w:t>
      </w:r>
      <w:r w:rsidR="00BB083A" w:rsidRPr="00C02522">
        <w:rPr>
          <w:rFonts w:ascii="Arial" w:hAnsi="Arial" w:cs="Arial"/>
          <w:sz w:val="24"/>
          <w:szCs w:val="24"/>
        </w:rPr>
        <w:t> by applying specific criteria to:</w:t>
      </w:r>
    </w:p>
    <w:p w14:paraId="4E673F01" w14:textId="77777777" w:rsidR="00BB083A" w:rsidRPr="00BB083A" w:rsidRDefault="00BB083A" w:rsidP="008119B1">
      <w:pPr>
        <w:numPr>
          <w:ilvl w:val="0"/>
          <w:numId w:val="40"/>
        </w:numPr>
        <w:rPr>
          <w:rFonts w:ascii="Arial" w:hAnsi="Arial" w:cs="Arial"/>
          <w:sz w:val="24"/>
          <w:szCs w:val="24"/>
        </w:rPr>
      </w:pPr>
      <w:r w:rsidRPr="00BB083A">
        <w:rPr>
          <w:rFonts w:ascii="Arial" w:hAnsi="Arial" w:cs="Arial"/>
          <w:sz w:val="24"/>
          <w:szCs w:val="24"/>
        </w:rPr>
        <w:t>Public sector </w:t>
      </w:r>
      <w:r w:rsidRPr="00BB083A">
        <w:rPr>
          <w:rFonts w:ascii="Arial" w:hAnsi="Arial" w:cs="Arial"/>
          <w:b/>
          <w:bCs/>
          <w:sz w:val="24"/>
          <w:szCs w:val="24"/>
        </w:rPr>
        <w:t>grants</w:t>
      </w:r>
    </w:p>
    <w:p w14:paraId="69E8EA8B" w14:textId="77777777" w:rsidR="00BB083A" w:rsidRPr="00BB083A" w:rsidRDefault="00BB083A" w:rsidP="008119B1">
      <w:pPr>
        <w:numPr>
          <w:ilvl w:val="0"/>
          <w:numId w:val="40"/>
        </w:numPr>
        <w:rPr>
          <w:rFonts w:ascii="Arial" w:hAnsi="Arial" w:cs="Arial"/>
          <w:sz w:val="24"/>
          <w:szCs w:val="24"/>
        </w:rPr>
      </w:pPr>
      <w:r w:rsidRPr="00BB083A">
        <w:rPr>
          <w:rFonts w:ascii="Arial" w:hAnsi="Arial" w:cs="Arial"/>
          <w:b/>
          <w:bCs/>
          <w:sz w:val="24"/>
          <w:szCs w:val="24"/>
        </w:rPr>
        <w:t>Funding awards</w:t>
      </w:r>
    </w:p>
    <w:p w14:paraId="277AC6E4" w14:textId="77777777" w:rsidR="00BB083A" w:rsidRPr="00BB083A" w:rsidRDefault="00BB083A" w:rsidP="008119B1">
      <w:pPr>
        <w:numPr>
          <w:ilvl w:val="0"/>
          <w:numId w:val="40"/>
        </w:numPr>
        <w:rPr>
          <w:rFonts w:ascii="Arial" w:hAnsi="Arial" w:cs="Arial"/>
          <w:sz w:val="24"/>
          <w:szCs w:val="24"/>
        </w:rPr>
      </w:pPr>
      <w:r w:rsidRPr="00BB083A">
        <w:rPr>
          <w:rFonts w:ascii="Arial" w:hAnsi="Arial" w:cs="Arial"/>
          <w:b/>
          <w:bCs/>
          <w:sz w:val="24"/>
          <w:szCs w:val="24"/>
        </w:rPr>
        <w:t>Procurement contracts</w:t>
      </w:r>
    </w:p>
    <w:p w14:paraId="2C2CDDFD" w14:textId="77777777" w:rsidR="00BB083A" w:rsidRPr="00BB083A" w:rsidRDefault="00BB083A" w:rsidP="00C02522">
      <w:pPr>
        <w:rPr>
          <w:rFonts w:ascii="Arial" w:hAnsi="Arial" w:cs="Arial"/>
          <w:sz w:val="24"/>
          <w:szCs w:val="24"/>
        </w:rPr>
      </w:pPr>
      <w:r w:rsidRPr="00BB083A">
        <w:rPr>
          <w:rFonts w:ascii="Arial" w:hAnsi="Arial" w:cs="Arial"/>
          <w:sz w:val="24"/>
          <w:szCs w:val="24"/>
        </w:rPr>
        <w:t>Although the Scottish Government </w:t>
      </w:r>
      <w:r w:rsidRPr="00BB083A">
        <w:rPr>
          <w:rFonts w:ascii="Arial" w:hAnsi="Arial" w:cs="Arial"/>
          <w:b/>
          <w:bCs/>
          <w:sz w:val="24"/>
          <w:szCs w:val="24"/>
        </w:rPr>
        <w:t>cannot legislate on employment law</w:t>
      </w:r>
      <w:r w:rsidRPr="00BB083A">
        <w:rPr>
          <w:rFonts w:ascii="Arial" w:hAnsi="Arial" w:cs="Arial"/>
          <w:sz w:val="24"/>
          <w:szCs w:val="24"/>
        </w:rPr>
        <w:t>, it uses Fair Work First to </w:t>
      </w:r>
      <w:r w:rsidRPr="00BB083A">
        <w:rPr>
          <w:rFonts w:ascii="Arial" w:hAnsi="Arial" w:cs="Arial"/>
          <w:b/>
          <w:bCs/>
          <w:sz w:val="24"/>
          <w:szCs w:val="24"/>
        </w:rPr>
        <w:t>influence workplace standards</w:t>
      </w:r>
      <w:r w:rsidRPr="00BB083A">
        <w:rPr>
          <w:rFonts w:ascii="Arial" w:hAnsi="Arial" w:cs="Arial"/>
          <w:sz w:val="24"/>
          <w:szCs w:val="24"/>
        </w:rPr>
        <w:t> through funding conditions.</w:t>
      </w:r>
    </w:p>
    <w:p w14:paraId="504CFF7C" w14:textId="77777777" w:rsidR="00BB083A" w:rsidRPr="00BB083A" w:rsidRDefault="00BB083A" w:rsidP="00C02522">
      <w:pPr>
        <w:rPr>
          <w:rFonts w:ascii="Arial" w:hAnsi="Arial" w:cs="Arial"/>
          <w:sz w:val="24"/>
          <w:szCs w:val="24"/>
        </w:rPr>
      </w:pPr>
      <w:r w:rsidRPr="00BB083A">
        <w:rPr>
          <w:rFonts w:ascii="Arial" w:hAnsi="Arial" w:cs="Arial"/>
          <w:sz w:val="24"/>
          <w:szCs w:val="24"/>
        </w:rPr>
        <w:t>The policy promotes practices such as:</w:t>
      </w:r>
    </w:p>
    <w:p w14:paraId="34F22A50"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Effective voice for workers</w:t>
      </w:r>
    </w:p>
    <w:p w14:paraId="494E18FA"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Opportunity and job security</w:t>
      </w:r>
    </w:p>
    <w:p w14:paraId="54210776"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Fair pay</w:t>
      </w:r>
    </w:p>
    <w:p w14:paraId="12280F24"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Respect at work</w:t>
      </w:r>
    </w:p>
    <w:p w14:paraId="25D98051"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Support for workforce development</w:t>
      </w:r>
    </w:p>
    <w:p w14:paraId="241C6BA9" w14:textId="77777777" w:rsidR="00BB083A" w:rsidRPr="00BB083A" w:rsidRDefault="00BB083A" w:rsidP="00C02522">
      <w:pPr>
        <w:rPr>
          <w:rFonts w:ascii="Arial" w:hAnsi="Arial" w:cs="Arial"/>
          <w:sz w:val="24"/>
          <w:szCs w:val="24"/>
        </w:rPr>
      </w:pPr>
      <w:r w:rsidRPr="00BB083A">
        <w:rPr>
          <w:rFonts w:ascii="Arial" w:hAnsi="Arial" w:cs="Arial"/>
          <w:sz w:val="24"/>
          <w:szCs w:val="24"/>
        </w:rPr>
        <w:t>Employers are encouraged—but not legally required—to adopt these practices to access public funding.</w:t>
      </w:r>
    </w:p>
    <w:p w14:paraId="3DD5ED3F" w14:textId="715AE9C4" w:rsidR="00F34344" w:rsidRDefault="00F34344" w:rsidP="00BA40D6">
      <w:pPr>
        <w:rPr>
          <w:rFonts w:ascii="Arial" w:hAnsi="Arial" w:cs="Arial"/>
          <w:b/>
          <w:bCs/>
          <w:sz w:val="24"/>
          <w:szCs w:val="24"/>
        </w:rPr>
      </w:pPr>
    </w:p>
    <w:p w14:paraId="56F21AC2" w14:textId="77777777" w:rsidR="00813945" w:rsidRPr="009F62A5" w:rsidRDefault="00813945" w:rsidP="009F62A5">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How can FFIS offer grant support up to 100% of the costs?</w:t>
      </w:r>
    </w:p>
    <w:p w14:paraId="7AD2B450" w14:textId="77777777" w:rsidR="002652C4" w:rsidRPr="002652C4" w:rsidRDefault="00711917" w:rsidP="002652C4">
      <w:pPr>
        <w:rPr>
          <w:rFonts w:ascii="Arial" w:hAnsi="Arial" w:cs="Arial"/>
          <w:sz w:val="24"/>
          <w:szCs w:val="24"/>
        </w:rPr>
      </w:pPr>
      <w:bookmarkStart w:id="2" w:name="_Hlk200445180"/>
      <w:r w:rsidRPr="571AEC1E">
        <w:rPr>
          <w:rFonts w:ascii="Arial" w:hAnsi="Arial" w:cs="Arial"/>
          <w:sz w:val="24"/>
          <w:szCs w:val="24"/>
        </w:rPr>
        <w:t xml:space="preserve">A: </w:t>
      </w:r>
      <w:bookmarkEnd w:id="2"/>
      <w:r w:rsidR="002652C4" w:rsidRPr="002652C4">
        <w:rPr>
          <w:rFonts w:ascii="Arial" w:hAnsi="Arial" w:cs="Arial"/>
          <w:sz w:val="24"/>
          <w:szCs w:val="24"/>
        </w:rPr>
        <w:t>FFIS funding is provided under the rules of </w:t>
      </w:r>
      <w:r w:rsidR="002652C4" w:rsidRPr="002652C4">
        <w:rPr>
          <w:rFonts w:ascii="Arial" w:hAnsi="Arial" w:cs="Arial"/>
          <w:b/>
          <w:bCs/>
          <w:sz w:val="24"/>
          <w:szCs w:val="24"/>
        </w:rPr>
        <w:t>Minimal Financial Assistance (MFA)</w:t>
      </w:r>
      <w:r w:rsidR="002652C4" w:rsidRPr="002652C4">
        <w:rPr>
          <w:rFonts w:ascii="Arial" w:hAnsi="Arial" w:cs="Arial"/>
          <w:sz w:val="24"/>
          <w:szCs w:val="24"/>
        </w:rPr>
        <w:t>, which is a </w:t>
      </w:r>
      <w:r w:rsidR="002652C4" w:rsidRPr="002652C4">
        <w:rPr>
          <w:rFonts w:ascii="Arial" w:hAnsi="Arial" w:cs="Arial"/>
          <w:b/>
          <w:bCs/>
          <w:sz w:val="24"/>
          <w:szCs w:val="24"/>
        </w:rPr>
        <w:t>subsidy control exemption</w:t>
      </w:r>
      <w:r w:rsidR="002652C4" w:rsidRPr="002652C4">
        <w:rPr>
          <w:rFonts w:ascii="Arial" w:hAnsi="Arial" w:cs="Arial"/>
          <w:sz w:val="24"/>
          <w:szCs w:val="24"/>
        </w:rPr>
        <w:t> defined in </w:t>
      </w:r>
      <w:r w:rsidR="002652C4" w:rsidRPr="002652C4">
        <w:rPr>
          <w:rFonts w:ascii="Arial" w:hAnsi="Arial" w:cs="Arial"/>
          <w:b/>
          <w:bCs/>
          <w:sz w:val="24"/>
          <w:szCs w:val="24"/>
        </w:rPr>
        <w:t>Chapter 2 of Part 3 of the UK Subsidy Control Act 2022</w:t>
      </w:r>
      <w:r w:rsidR="002652C4" w:rsidRPr="002652C4">
        <w:rPr>
          <w:rFonts w:ascii="Arial" w:hAnsi="Arial" w:cs="Arial"/>
          <w:sz w:val="24"/>
          <w:szCs w:val="24"/>
        </w:rPr>
        <w:t>.</w:t>
      </w:r>
    </w:p>
    <w:p w14:paraId="005C5EA6" w14:textId="77777777" w:rsidR="002652C4" w:rsidRPr="002652C4" w:rsidRDefault="002652C4" w:rsidP="002652C4">
      <w:pPr>
        <w:rPr>
          <w:rFonts w:ascii="Arial" w:hAnsi="Arial" w:cs="Arial"/>
          <w:sz w:val="24"/>
          <w:szCs w:val="24"/>
        </w:rPr>
      </w:pPr>
      <w:r w:rsidRPr="002652C4">
        <w:rPr>
          <w:rFonts w:ascii="Arial" w:hAnsi="Arial" w:cs="Arial"/>
          <w:sz w:val="24"/>
          <w:szCs w:val="24"/>
        </w:rPr>
        <w:t>Under MFA:</w:t>
      </w:r>
    </w:p>
    <w:p w14:paraId="72A7A3E6" w14:textId="77777777" w:rsidR="002652C4" w:rsidRPr="002652C4" w:rsidRDefault="002652C4" w:rsidP="008119B1">
      <w:pPr>
        <w:numPr>
          <w:ilvl w:val="0"/>
          <w:numId w:val="39"/>
        </w:numPr>
        <w:rPr>
          <w:rFonts w:ascii="Arial" w:hAnsi="Arial" w:cs="Arial"/>
          <w:sz w:val="24"/>
          <w:szCs w:val="24"/>
        </w:rPr>
      </w:pPr>
      <w:r w:rsidRPr="002652C4">
        <w:rPr>
          <w:rFonts w:ascii="Arial" w:hAnsi="Arial" w:cs="Arial"/>
          <w:sz w:val="24"/>
          <w:szCs w:val="24"/>
        </w:rPr>
        <w:t>An enterprise can receive up to </w:t>
      </w:r>
      <w:r w:rsidRPr="002652C4">
        <w:rPr>
          <w:rFonts w:ascii="Arial" w:hAnsi="Arial" w:cs="Arial"/>
          <w:b/>
          <w:bCs/>
          <w:sz w:val="24"/>
          <w:szCs w:val="24"/>
        </w:rPr>
        <w:t>£315,000</w:t>
      </w:r>
      <w:r w:rsidRPr="002652C4">
        <w:rPr>
          <w:rFonts w:ascii="Arial" w:hAnsi="Arial" w:cs="Arial"/>
          <w:sz w:val="24"/>
          <w:szCs w:val="24"/>
        </w:rPr>
        <w:t> in total subsidies over a </w:t>
      </w:r>
      <w:r w:rsidRPr="002652C4">
        <w:rPr>
          <w:rFonts w:ascii="Arial" w:hAnsi="Arial" w:cs="Arial"/>
          <w:b/>
          <w:bCs/>
          <w:sz w:val="24"/>
          <w:szCs w:val="24"/>
        </w:rPr>
        <w:t>rolling 3-year financial period</w:t>
      </w:r>
      <w:r w:rsidRPr="002652C4">
        <w:rPr>
          <w:rFonts w:ascii="Arial" w:hAnsi="Arial" w:cs="Arial"/>
          <w:sz w:val="24"/>
          <w:szCs w:val="24"/>
        </w:rPr>
        <w:t>.</w:t>
      </w:r>
    </w:p>
    <w:p w14:paraId="2447A518" w14:textId="77777777" w:rsidR="002652C4" w:rsidRPr="002652C4" w:rsidRDefault="002652C4" w:rsidP="008119B1">
      <w:pPr>
        <w:numPr>
          <w:ilvl w:val="0"/>
          <w:numId w:val="39"/>
        </w:numPr>
        <w:rPr>
          <w:rFonts w:ascii="Arial" w:hAnsi="Arial" w:cs="Arial"/>
          <w:sz w:val="24"/>
          <w:szCs w:val="24"/>
        </w:rPr>
      </w:pPr>
      <w:r w:rsidRPr="002652C4">
        <w:rPr>
          <w:rFonts w:ascii="Arial" w:hAnsi="Arial" w:cs="Arial"/>
          <w:sz w:val="24"/>
          <w:szCs w:val="24"/>
        </w:rPr>
        <w:t>This type of support </w:t>
      </w:r>
      <w:r w:rsidRPr="002652C4">
        <w:rPr>
          <w:rFonts w:ascii="Arial" w:hAnsi="Arial" w:cs="Arial"/>
          <w:b/>
          <w:bCs/>
          <w:sz w:val="24"/>
          <w:szCs w:val="24"/>
        </w:rPr>
        <w:t>can cover 100% of eligible costs</w:t>
      </w:r>
      <w:r w:rsidRPr="002652C4">
        <w:rPr>
          <w:rFonts w:ascii="Arial" w:hAnsi="Arial" w:cs="Arial"/>
          <w:sz w:val="24"/>
          <w:szCs w:val="24"/>
        </w:rPr>
        <w:t>, unlike other schemes that may require match funding.</w:t>
      </w:r>
    </w:p>
    <w:p w14:paraId="6B955937" w14:textId="77777777" w:rsidR="002652C4" w:rsidRPr="002652C4" w:rsidRDefault="002652C4" w:rsidP="008119B1">
      <w:pPr>
        <w:numPr>
          <w:ilvl w:val="0"/>
          <w:numId w:val="39"/>
        </w:numPr>
        <w:rPr>
          <w:rFonts w:ascii="Arial" w:hAnsi="Arial" w:cs="Arial"/>
          <w:sz w:val="24"/>
          <w:szCs w:val="24"/>
        </w:rPr>
      </w:pPr>
      <w:r w:rsidRPr="002652C4">
        <w:rPr>
          <w:rFonts w:ascii="Arial" w:hAnsi="Arial" w:cs="Arial"/>
          <w:sz w:val="24"/>
          <w:szCs w:val="24"/>
        </w:rPr>
        <w:t>MFA is designed to support </w:t>
      </w:r>
      <w:r w:rsidRPr="002652C4">
        <w:rPr>
          <w:rFonts w:ascii="Arial" w:hAnsi="Arial" w:cs="Arial"/>
          <w:b/>
          <w:bCs/>
          <w:sz w:val="24"/>
          <w:szCs w:val="24"/>
        </w:rPr>
        <w:t>small-scale, low-risk funding</w:t>
      </w:r>
      <w:r w:rsidRPr="002652C4">
        <w:rPr>
          <w:rFonts w:ascii="Arial" w:hAnsi="Arial" w:cs="Arial"/>
          <w:sz w:val="24"/>
          <w:szCs w:val="24"/>
        </w:rPr>
        <w:t> that doesn’t distort competition or trade.</w:t>
      </w:r>
    </w:p>
    <w:p w14:paraId="5B8C8877" w14:textId="77777777" w:rsidR="002652C4" w:rsidRPr="002652C4" w:rsidRDefault="002652C4" w:rsidP="002652C4">
      <w:pPr>
        <w:rPr>
          <w:rFonts w:ascii="Arial" w:hAnsi="Arial" w:cs="Arial"/>
          <w:sz w:val="24"/>
          <w:szCs w:val="24"/>
        </w:rPr>
      </w:pPr>
      <w:r w:rsidRPr="002652C4">
        <w:rPr>
          <w:rFonts w:ascii="Arial" w:hAnsi="Arial" w:cs="Arial"/>
          <w:sz w:val="24"/>
          <w:szCs w:val="24"/>
        </w:rPr>
        <w:t>This approach allows FFIS to provide </w:t>
      </w:r>
      <w:r w:rsidRPr="002652C4">
        <w:rPr>
          <w:rFonts w:ascii="Arial" w:hAnsi="Arial" w:cs="Arial"/>
          <w:b/>
          <w:bCs/>
          <w:sz w:val="24"/>
          <w:szCs w:val="24"/>
        </w:rPr>
        <w:t>full funding</w:t>
      </w:r>
      <w:r w:rsidRPr="002652C4">
        <w:rPr>
          <w:rFonts w:ascii="Arial" w:hAnsi="Arial" w:cs="Arial"/>
          <w:sz w:val="24"/>
          <w:szCs w:val="24"/>
        </w:rPr>
        <w:t> for capital investments that help meet Scotland’s climate and nature goals, especially where upfront capital is a barrier.</w:t>
      </w:r>
    </w:p>
    <w:p w14:paraId="16E895DC" w14:textId="395C363E" w:rsidR="00052932" w:rsidRPr="008118D2" w:rsidRDefault="00052932" w:rsidP="008118D2">
      <w:pPr>
        <w:pStyle w:val="Heading2"/>
        <w:jc w:val="left"/>
        <w:rPr>
          <w:rFonts w:asciiTheme="minorHAnsi" w:hAnsiTheme="minorHAnsi" w:cstheme="minorHAnsi"/>
          <w:color w:val="4472C4" w:themeColor="accent1"/>
          <w:sz w:val="28"/>
          <w:szCs w:val="28"/>
        </w:rPr>
      </w:pPr>
      <w:r w:rsidRPr="008118D2">
        <w:rPr>
          <w:rFonts w:asciiTheme="minorHAnsi" w:hAnsiTheme="minorHAnsi" w:cstheme="minorHAnsi"/>
          <w:color w:val="4472C4" w:themeColor="accent1"/>
          <w:sz w:val="28"/>
          <w:szCs w:val="28"/>
        </w:rPr>
        <w:t>Why are FFIS grants paid upfront when most other Scottish Government grants are only paid after costs are incurred?</w:t>
      </w:r>
    </w:p>
    <w:p w14:paraId="043EFB45" w14:textId="77777777" w:rsidR="0031357F" w:rsidRPr="0031357F" w:rsidRDefault="00711917" w:rsidP="0031357F">
      <w:pPr>
        <w:rPr>
          <w:rFonts w:ascii="Arial" w:hAnsi="Arial" w:cs="Arial"/>
          <w:sz w:val="24"/>
          <w:szCs w:val="24"/>
        </w:rPr>
      </w:pPr>
      <w:r>
        <w:rPr>
          <w:rFonts w:ascii="Arial" w:hAnsi="Arial" w:cs="Arial"/>
          <w:sz w:val="24"/>
          <w:szCs w:val="24"/>
        </w:rPr>
        <w:t>A:</w:t>
      </w:r>
      <w:r w:rsidR="00C23369" w:rsidRPr="00C23369">
        <w:t xml:space="preserve"> </w:t>
      </w:r>
      <w:r w:rsidR="0031357F" w:rsidRPr="0031357F">
        <w:rPr>
          <w:rFonts w:ascii="Arial" w:hAnsi="Arial" w:cs="Arial"/>
          <w:sz w:val="24"/>
          <w:szCs w:val="24"/>
        </w:rPr>
        <w:t>The </w:t>
      </w:r>
      <w:r w:rsidR="0031357F" w:rsidRPr="0031357F">
        <w:rPr>
          <w:rFonts w:ascii="Arial" w:hAnsi="Arial" w:cs="Arial"/>
          <w:b/>
          <w:bCs/>
          <w:sz w:val="24"/>
          <w:szCs w:val="24"/>
        </w:rPr>
        <w:t>Future Farming Investment Scheme (FFIS)</w:t>
      </w:r>
      <w:r w:rsidR="0031357F" w:rsidRPr="0031357F">
        <w:rPr>
          <w:rFonts w:ascii="Arial" w:hAnsi="Arial" w:cs="Arial"/>
          <w:sz w:val="24"/>
          <w:szCs w:val="24"/>
        </w:rPr>
        <w:t> provides </w:t>
      </w:r>
      <w:r w:rsidR="0031357F" w:rsidRPr="0031357F">
        <w:rPr>
          <w:rFonts w:ascii="Arial" w:hAnsi="Arial" w:cs="Arial"/>
          <w:b/>
          <w:bCs/>
          <w:sz w:val="24"/>
          <w:szCs w:val="24"/>
        </w:rPr>
        <w:t>upfront grant payments</w:t>
      </w:r>
      <w:r w:rsidR="0031357F" w:rsidRPr="0031357F">
        <w:rPr>
          <w:rFonts w:ascii="Arial" w:hAnsi="Arial" w:cs="Arial"/>
          <w:sz w:val="24"/>
          <w:szCs w:val="24"/>
        </w:rPr>
        <w:t> to address a key barrier faced by many farmers and crofters: the </w:t>
      </w:r>
      <w:r w:rsidR="0031357F" w:rsidRPr="0031357F">
        <w:rPr>
          <w:rFonts w:ascii="Arial" w:hAnsi="Arial" w:cs="Arial"/>
          <w:b/>
          <w:bCs/>
          <w:sz w:val="24"/>
          <w:szCs w:val="24"/>
        </w:rPr>
        <w:t>lack of access to upfront capital</w:t>
      </w:r>
      <w:r w:rsidR="0031357F" w:rsidRPr="0031357F">
        <w:rPr>
          <w:rFonts w:ascii="Arial" w:hAnsi="Arial" w:cs="Arial"/>
          <w:sz w:val="24"/>
          <w:szCs w:val="24"/>
        </w:rPr>
        <w:t> needed to invest in improvements.</w:t>
      </w:r>
    </w:p>
    <w:p w14:paraId="7F3A4740" w14:textId="77777777" w:rsidR="0031357F" w:rsidRPr="0031357F" w:rsidRDefault="0031357F" w:rsidP="0031357F">
      <w:pPr>
        <w:rPr>
          <w:rFonts w:ascii="Arial" w:hAnsi="Arial" w:cs="Arial"/>
          <w:sz w:val="24"/>
          <w:szCs w:val="24"/>
        </w:rPr>
      </w:pPr>
      <w:r w:rsidRPr="0031357F">
        <w:rPr>
          <w:rFonts w:ascii="Arial" w:hAnsi="Arial" w:cs="Arial"/>
          <w:sz w:val="24"/>
          <w:szCs w:val="24"/>
        </w:rPr>
        <w:t>This approach was adopted because:</w:t>
      </w:r>
    </w:p>
    <w:p w14:paraId="79CC6380" w14:textId="77777777" w:rsidR="0031357F" w:rsidRPr="0031357F" w:rsidRDefault="0031357F" w:rsidP="008119B1">
      <w:pPr>
        <w:numPr>
          <w:ilvl w:val="0"/>
          <w:numId w:val="38"/>
        </w:numPr>
        <w:rPr>
          <w:rFonts w:ascii="Arial" w:hAnsi="Arial" w:cs="Arial"/>
          <w:sz w:val="24"/>
          <w:szCs w:val="24"/>
        </w:rPr>
      </w:pPr>
      <w:r w:rsidRPr="0031357F">
        <w:rPr>
          <w:rFonts w:ascii="Arial" w:hAnsi="Arial" w:cs="Arial"/>
          <w:b/>
          <w:bCs/>
          <w:sz w:val="24"/>
          <w:szCs w:val="24"/>
        </w:rPr>
        <w:t>Stakeholders raised concerns</w:t>
      </w:r>
      <w:r w:rsidRPr="0031357F">
        <w:rPr>
          <w:rFonts w:ascii="Arial" w:hAnsi="Arial" w:cs="Arial"/>
          <w:sz w:val="24"/>
          <w:szCs w:val="24"/>
        </w:rPr>
        <w:t> during consultations about the difficulty of funding investments before receiving support.</w:t>
      </w:r>
    </w:p>
    <w:p w14:paraId="31120C14" w14:textId="77777777" w:rsidR="0031357F" w:rsidRPr="0031357F" w:rsidRDefault="0031357F" w:rsidP="008119B1">
      <w:pPr>
        <w:numPr>
          <w:ilvl w:val="0"/>
          <w:numId w:val="38"/>
        </w:numPr>
        <w:rPr>
          <w:rFonts w:ascii="Arial" w:hAnsi="Arial" w:cs="Arial"/>
          <w:sz w:val="24"/>
          <w:szCs w:val="24"/>
        </w:rPr>
      </w:pPr>
      <w:r w:rsidRPr="0031357F">
        <w:rPr>
          <w:rFonts w:ascii="Arial" w:hAnsi="Arial" w:cs="Arial"/>
          <w:b/>
          <w:bCs/>
          <w:sz w:val="24"/>
          <w:szCs w:val="24"/>
        </w:rPr>
        <w:t>Previous evaluations</w:t>
      </w:r>
      <w:r w:rsidRPr="0031357F">
        <w:rPr>
          <w:rFonts w:ascii="Arial" w:hAnsi="Arial" w:cs="Arial"/>
          <w:sz w:val="24"/>
          <w:szCs w:val="24"/>
        </w:rPr>
        <w:t> in the agricultural sector highlighted that upfront costs often prevent participation in schemes.</w:t>
      </w:r>
    </w:p>
    <w:p w14:paraId="1C66285F" w14:textId="77777777" w:rsidR="0031357F" w:rsidRPr="0031357F" w:rsidRDefault="0031357F" w:rsidP="008119B1">
      <w:pPr>
        <w:numPr>
          <w:ilvl w:val="0"/>
          <w:numId w:val="38"/>
        </w:numPr>
        <w:rPr>
          <w:rFonts w:ascii="Arial" w:hAnsi="Arial" w:cs="Arial"/>
          <w:sz w:val="24"/>
          <w:szCs w:val="24"/>
        </w:rPr>
      </w:pPr>
      <w:r w:rsidRPr="0031357F">
        <w:rPr>
          <w:rFonts w:ascii="Arial" w:hAnsi="Arial" w:cs="Arial"/>
          <w:sz w:val="24"/>
          <w:szCs w:val="24"/>
        </w:rPr>
        <w:t>The scheme aims to </w:t>
      </w:r>
      <w:r w:rsidRPr="0031357F">
        <w:rPr>
          <w:rFonts w:ascii="Arial" w:hAnsi="Arial" w:cs="Arial"/>
          <w:b/>
          <w:bCs/>
          <w:sz w:val="24"/>
          <w:szCs w:val="24"/>
        </w:rPr>
        <w:t>encourage investment in climate and nature-related improvements</w:t>
      </w:r>
      <w:r w:rsidRPr="0031357F">
        <w:rPr>
          <w:rFonts w:ascii="Arial" w:hAnsi="Arial" w:cs="Arial"/>
          <w:sz w:val="24"/>
          <w:szCs w:val="24"/>
        </w:rPr>
        <w:t>, which often deliver </w:t>
      </w:r>
      <w:r w:rsidRPr="0031357F">
        <w:rPr>
          <w:rFonts w:ascii="Arial" w:hAnsi="Arial" w:cs="Arial"/>
          <w:b/>
          <w:bCs/>
          <w:sz w:val="24"/>
          <w:szCs w:val="24"/>
        </w:rPr>
        <w:t>wider public benefits</w:t>
      </w:r>
      <w:r w:rsidRPr="0031357F">
        <w:rPr>
          <w:rFonts w:ascii="Arial" w:hAnsi="Arial" w:cs="Arial"/>
          <w:sz w:val="24"/>
          <w:szCs w:val="24"/>
        </w:rPr>
        <w:t> beyond the individual farm business.</w:t>
      </w:r>
    </w:p>
    <w:p w14:paraId="16277478" w14:textId="6A3ACC20" w:rsidR="0031357F" w:rsidRPr="0031357F" w:rsidRDefault="0031357F" w:rsidP="00DE138F">
      <w:pPr>
        <w:rPr>
          <w:rFonts w:ascii="Arial" w:hAnsi="Arial" w:cs="Arial"/>
          <w:sz w:val="24"/>
          <w:szCs w:val="24"/>
        </w:rPr>
      </w:pPr>
      <w:r w:rsidRPr="0031357F">
        <w:rPr>
          <w:rFonts w:ascii="Arial" w:hAnsi="Arial" w:cs="Arial"/>
          <w:sz w:val="24"/>
          <w:szCs w:val="24"/>
        </w:rPr>
        <w:t xml:space="preserve">By paying grants upfront, FFIS helps ensure that </w:t>
      </w:r>
      <w:r w:rsidR="00DE138F">
        <w:rPr>
          <w:rFonts w:ascii="Arial" w:hAnsi="Arial" w:cs="Arial"/>
          <w:sz w:val="24"/>
          <w:szCs w:val="24"/>
        </w:rPr>
        <w:t>we support all</w:t>
      </w:r>
      <w:r w:rsidRPr="0031357F">
        <w:rPr>
          <w:rFonts w:ascii="Arial" w:hAnsi="Arial" w:cs="Arial"/>
          <w:sz w:val="24"/>
          <w:szCs w:val="24"/>
        </w:rPr>
        <w:t xml:space="preserve"> farmers and crofters transition toward </w:t>
      </w:r>
      <w:r w:rsidRPr="0031357F">
        <w:rPr>
          <w:rFonts w:ascii="Arial" w:hAnsi="Arial" w:cs="Arial"/>
          <w:b/>
          <w:bCs/>
          <w:sz w:val="24"/>
          <w:szCs w:val="24"/>
        </w:rPr>
        <w:t>sustainable, low-emission agriculture</w:t>
      </w:r>
      <w:r w:rsidRPr="0031357F">
        <w:rPr>
          <w:rFonts w:ascii="Arial" w:hAnsi="Arial" w:cs="Arial"/>
          <w:sz w:val="24"/>
          <w:szCs w:val="24"/>
        </w:rPr>
        <w:t>.</w:t>
      </w:r>
    </w:p>
    <w:p w14:paraId="25B2DC3D" w14:textId="02ABDCAA" w:rsidR="004C2102" w:rsidRPr="008118D2" w:rsidRDefault="00D1469C" w:rsidP="008118D2">
      <w:pPr>
        <w:pStyle w:val="Heading2"/>
        <w:jc w:val="left"/>
        <w:rPr>
          <w:rFonts w:asciiTheme="minorHAnsi" w:hAnsiTheme="minorHAnsi" w:cstheme="minorHAnsi"/>
          <w:color w:val="4472C4" w:themeColor="accent1"/>
          <w:sz w:val="28"/>
          <w:szCs w:val="28"/>
        </w:rPr>
      </w:pPr>
      <w:r w:rsidRPr="008118D2">
        <w:rPr>
          <w:rFonts w:asciiTheme="minorHAnsi" w:hAnsiTheme="minorHAnsi" w:cstheme="minorHAnsi"/>
          <w:color w:val="4472C4" w:themeColor="accent1"/>
          <w:sz w:val="28"/>
          <w:szCs w:val="28"/>
        </w:rPr>
        <w:t xml:space="preserve">Why are </w:t>
      </w:r>
      <w:r w:rsidR="009D06B7" w:rsidRPr="008118D2">
        <w:rPr>
          <w:rFonts w:asciiTheme="minorHAnsi" w:hAnsiTheme="minorHAnsi" w:cstheme="minorHAnsi"/>
          <w:color w:val="4472C4" w:themeColor="accent1"/>
          <w:sz w:val="28"/>
          <w:szCs w:val="28"/>
        </w:rPr>
        <w:t xml:space="preserve">labour costs not included as eligible costs through </w:t>
      </w:r>
      <w:r w:rsidR="00DC00E0" w:rsidRPr="008118D2">
        <w:rPr>
          <w:rFonts w:asciiTheme="minorHAnsi" w:hAnsiTheme="minorHAnsi" w:cstheme="minorHAnsi"/>
          <w:color w:val="4472C4" w:themeColor="accent1"/>
          <w:sz w:val="28"/>
          <w:szCs w:val="28"/>
        </w:rPr>
        <w:t>FFIS</w:t>
      </w:r>
      <w:r w:rsidR="009D06B7" w:rsidRPr="008118D2">
        <w:rPr>
          <w:rFonts w:asciiTheme="minorHAnsi" w:hAnsiTheme="minorHAnsi" w:cstheme="minorHAnsi"/>
          <w:color w:val="4472C4" w:themeColor="accent1"/>
          <w:sz w:val="28"/>
          <w:szCs w:val="28"/>
        </w:rPr>
        <w:t>?</w:t>
      </w:r>
    </w:p>
    <w:p w14:paraId="4959E591" w14:textId="77777777" w:rsidR="00DC00E0" w:rsidRPr="00DC00E0" w:rsidRDefault="00EA786E" w:rsidP="00DC00E0">
      <w:pPr>
        <w:rPr>
          <w:rFonts w:ascii="Arial" w:hAnsi="Arial" w:cs="Arial"/>
          <w:sz w:val="24"/>
          <w:szCs w:val="24"/>
        </w:rPr>
      </w:pPr>
      <w:bookmarkStart w:id="3" w:name="A"/>
      <w:r w:rsidRPr="00EA786E">
        <w:rPr>
          <w:rFonts w:ascii="Arial" w:hAnsi="Arial" w:cs="Arial"/>
          <w:b/>
          <w:bCs/>
          <w:sz w:val="20"/>
          <w:szCs w:val="20"/>
        </w:rPr>
        <w:t>(added 1 July 2025)</w:t>
      </w:r>
      <w:r>
        <w:rPr>
          <w:rFonts w:ascii="Arial" w:hAnsi="Arial" w:cs="Arial"/>
          <w:b/>
          <w:bCs/>
          <w:sz w:val="20"/>
          <w:szCs w:val="20"/>
        </w:rPr>
        <w:br/>
      </w:r>
      <w:r w:rsidR="005C4A45">
        <w:rPr>
          <w:rFonts w:ascii="Arial" w:hAnsi="Arial" w:cs="Arial"/>
          <w:sz w:val="24"/>
          <w:szCs w:val="24"/>
        </w:rPr>
        <w:t>A:</w:t>
      </w:r>
      <w:bookmarkEnd w:id="3"/>
      <w:r w:rsidR="005C4A45">
        <w:rPr>
          <w:rFonts w:ascii="Arial" w:hAnsi="Arial" w:cs="Arial"/>
          <w:sz w:val="24"/>
          <w:szCs w:val="24"/>
        </w:rPr>
        <w:t xml:space="preserve"> </w:t>
      </w:r>
      <w:bookmarkStart w:id="4" w:name="_Toc180651014"/>
      <w:r w:rsidR="00DC00E0" w:rsidRPr="00DC00E0">
        <w:rPr>
          <w:rFonts w:ascii="Arial" w:hAnsi="Arial" w:cs="Arial"/>
          <w:sz w:val="24"/>
          <w:szCs w:val="24"/>
        </w:rPr>
        <w:t>The </w:t>
      </w:r>
      <w:r w:rsidR="00DC00E0" w:rsidRPr="00DC00E0">
        <w:rPr>
          <w:rFonts w:ascii="Arial" w:hAnsi="Arial" w:cs="Arial"/>
          <w:b/>
          <w:bCs/>
          <w:sz w:val="24"/>
          <w:szCs w:val="24"/>
        </w:rPr>
        <w:t>Future Farming Investment Scheme (FFIS)</w:t>
      </w:r>
      <w:r w:rsidR="00DC00E0" w:rsidRPr="00DC00E0">
        <w:rPr>
          <w:rFonts w:ascii="Arial" w:hAnsi="Arial" w:cs="Arial"/>
          <w:sz w:val="24"/>
          <w:szCs w:val="24"/>
        </w:rPr>
        <w:t> is designed to support </w:t>
      </w:r>
      <w:r w:rsidR="00DC00E0" w:rsidRPr="00DC00E0">
        <w:rPr>
          <w:rFonts w:ascii="Arial" w:hAnsi="Arial" w:cs="Arial"/>
          <w:b/>
          <w:bCs/>
          <w:sz w:val="24"/>
          <w:szCs w:val="24"/>
        </w:rPr>
        <w:t>capital investments</w:t>
      </w:r>
      <w:r w:rsidR="00DC00E0" w:rsidRPr="00DC00E0">
        <w:rPr>
          <w:rFonts w:ascii="Arial" w:hAnsi="Arial" w:cs="Arial"/>
          <w:sz w:val="24"/>
          <w:szCs w:val="24"/>
        </w:rPr>
        <w:t>—such as infrastructure, equipment, and environmental improvements—that help agricultural businesses:</w:t>
      </w:r>
    </w:p>
    <w:p w14:paraId="18C8DAF2" w14:textId="77777777" w:rsidR="00DC00E0" w:rsidRPr="00DC00E0" w:rsidRDefault="00DC00E0" w:rsidP="008119B1">
      <w:pPr>
        <w:numPr>
          <w:ilvl w:val="0"/>
          <w:numId w:val="37"/>
        </w:numPr>
        <w:rPr>
          <w:rFonts w:ascii="Arial" w:hAnsi="Arial" w:cs="Arial"/>
          <w:sz w:val="24"/>
          <w:szCs w:val="24"/>
        </w:rPr>
      </w:pPr>
      <w:r w:rsidRPr="00DC00E0">
        <w:rPr>
          <w:rFonts w:ascii="Arial" w:hAnsi="Arial" w:cs="Arial"/>
          <w:sz w:val="24"/>
          <w:szCs w:val="24"/>
        </w:rPr>
        <w:t>Reduce greenhouse gas emissions</w:t>
      </w:r>
    </w:p>
    <w:p w14:paraId="6C8445A3" w14:textId="77777777" w:rsidR="00DC00E0" w:rsidRPr="00DC00E0" w:rsidRDefault="00DC00E0" w:rsidP="008119B1">
      <w:pPr>
        <w:numPr>
          <w:ilvl w:val="0"/>
          <w:numId w:val="37"/>
        </w:numPr>
        <w:rPr>
          <w:rFonts w:ascii="Arial" w:hAnsi="Arial" w:cs="Arial"/>
          <w:sz w:val="24"/>
          <w:szCs w:val="24"/>
        </w:rPr>
      </w:pPr>
      <w:r w:rsidRPr="00DC00E0">
        <w:rPr>
          <w:rFonts w:ascii="Arial" w:hAnsi="Arial" w:cs="Arial"/>
          <w:sz w:val="24"/>
          <w:szCs w:val="24"/>
        </w:rPr>
        <w:t>Improve climate resilience</w:t>
      </w:r>
    </w:p>
    <w:p w14:paraId="2970623F" w14:textId="77777777" w:rsidR="00DC00E0" w:rsidRPr="00DC00E0" w:rsidRDefault="00DC00E0" w:rsidP="008119B1">
      <w:pPr>
        <w:numPr>
          <w:ilvl w:val="0"/>
          <w:numId w:val="37"/>
        </w:numPr>
        <w:rPr>
          <w:rFonts w:ascii="Arial" w:hAnsi="Arial" w:cs="Arial"/>
          <w:sz w:val="24"/>
          <w:szCs w:val="24"/>
        </w:rPr>
      </w:pPr>
      <w:r w:rsidRPr="00DC00E0">
        <w:rPr>
          <w:rFonts w:ascii="Arial" w:hAnsi="Arial" w:cs="Arial"/>
          <w:sz w:val="24"/>
          <w:szCs w:val="24"/>
        </w:rPr>
        <w:t>Enhance biodiversity and nature outcomes</w:t>
      </w:r>
    </w:p>
    <w:p w14:paraId="5775D13E" w14:textId="77777777" w:rsidR="00DC00E0" w:rsidRDefault="00DC00E0" w:rsidP="00DC00E0">
      <w:pPr>
        <w:rPr>
          <w:rFonts w:ascii="Arial" w:hAnsi="Arial" w:cs="Arial"/>
          <w:sz w:val="24"/>
          <w:szCs w:val="24"/>
        </w:rPr>
      </w:pPr>
      <w:r w:rsidRPr="00DC00E0">
        <w:rPr>
          <w:rFonts w:ascii="Arial" w:hAnsi="Arial" w:cs="Arial"/>
          <w:b/>
          <w:bCs/>
          <w:sz w:val="24"/>
          <w:szCs w:val="24"/>
        </w:rPr>
        <w:t>Labour costs are not eligible</w:t>
      </w:r>
      <w:r w:rsidRPr="00DC00E0">
        <w:rPr>
          <w:rFonts w:ascii="Arial" w:hAnsi="Arial" w:cs="Arial"/>
          <w:sz w:val="24"/>
          <w:szCs w:val="24"/>
        </w:rPr>
        <w:t> because the scheme is not intended to cover </w:t>
      </w:r>
      <w:r w:rsidRPr="00DC00E0">
        <w:rPr>
          <w:rFonts w:ascii="Arial" w:hAnsi="Arial" w:cs="Arial"/>
          <w:b/>
          <w:bCs/>
          <w:sz w:val="24"/>
          <w:szCs w:val="24"/>
        </w:rPr>
        <w:t>operational or wage expenses</w:t>
      </w:r>
      <w:r w:rsidRPr="00DC00E0">
        <w:rPr>
          <w:rFonts w:ascii="Arial" w:hAnsi="Arial" w:cs="Arial"/>
          <w:sz w:val="24"/>
          <w:szCs w:val="24"/>
        </w:rPr>
        <w:t>. Instead, it focuses on </w:t>
      </w:r>
      <w:r w:rsidRPr="00DC00E0">
        <w:rPr>
          <w:rFonts w:ascii="Arial" w:hAnsi="Arial" w:cs="Arial"/>
          <w:b/>
          <w:bCs/>
          <w:sz w:val="24"/>
          <w:szCs w:val="24"/>
        </w:rPr>
        <w:t>long-term, tangible improvements</w:t>
      </w:r>
      <w:r w:rsidRPr="00DC00E0">
        <w:rPr>
          <w:rFonts w:ascii="Arial" w:hAnsi="Arial" w:cs="Arial"/>
          <w:sz w:val="24"/>
          <w:szCs w:val="24"/>
        </w:rPr>
        <w:t> that contribute to Scotland’s </w:t>
      </w:r>
      <w:r w:rsidRPr="00DC00E0">
        <w:rPr>
          <w:rFonts w:ascii="Arial" w:hAnsi="Arial" w:cs="Arial"/>
          <w:b/>
          <w:bCs/>
          <w:sz w:val="24"/>
          <w:szCs w:val="24"/>
        </w:rPr>
        <w:t>net zero and nature restoration goals</w:t>
      </w:r>
      <w:r w:rsidRPr="00DC00E0">
        <w:rPr>
          <w:rFonts w:ascii="Arial" w:hAnsi="Arial" w:cs="Arial"/>
          <w:sz w:val="24"/>
          <w:szCs w:val="24"/>
        </w:rPr>
        <w:t>, without reducing production or livestock numbers.</w:t>
      </w:r>
    </w:p>
    <w:p w14:paraId="1F035DD8" w14:textId="07675E39" w:rsidR="00C725A7" w:rsidRDefault="00C725A7" w:rsidP="00C725A7">
      <w:pPr>
        <w:pStyle w:val="Heading2"/>
        <w:jc w:val="left"/>
        <w:rPr>
          <w:rFonts w:asciiTheme="minorHAnsi" w:hAnsiTheme="minorHAnsi" w:cstheme="minorHAnsi"/>
          <w:color w:val="4472C4" w:themeColor="accent1"/>
          <w:sz w:val="28"/>
          <w:szCs w:val="28"/>
        </w:rPr>
      </w:pPr>
      <w:bookmarkStart w:id="5" w:name="_Why_is_compliance"/>
      <w:bookmarkEnd w:id="5"/>
      <w:r w:rsidRPr="004A19DB">
        <w:rPr>
          <w:rFonts w:asciiTheme="minorHAnsi" w:hAnsiTheme="minorHAnsi" w:cstheme="minorHAnsi"/>
          <w:color w:val="4472C4" w:themeColor="accent1"/>
          <w:sz w:val="28"/>
          <w:szCs w:val="28"/>
        </w:rPr>
        <w:t xml:space="preserve">Why is compliance with the Whole Farm Plan (WFP) condition for BPS </w:t>
      </w:r>
      <w:r w:rsidR="00EE1595">
        <w:rPr>
          <w:rFonts w:asciiTheme="minorHAnsi" w:hAnsiTheme="minorHAnsi" w:cstheme="minorHAnsi"/>
          <w:color w:val="4472C4" w:themeColor="accent1"/>
          <w:sz w:val="28"/>
          <w:szCs w:val="28"/>
        </w:rPr>
        <w:t xml:space="preserve">claimants </w:t>
      </w:r>
      <w:r w:rsidRPr="004A19DB">
        <w:rPr>
          <w:rFonts w:asciiTheme="minorHAnsi" w:hAnsiTheme="minorHAnsi" w:cstheme="minorHAnsi"/>
          <w:color w:val="4472C4" w:themeColor="accent1"/>
          <w:sz w:val="28"/>
          <w:szCs w:val="28"/>
        </w:rPr>
        <w:t>an eligibility criteri</w:t>
      </w:r>
      <w:r>
        <w:rPr>
          <w:rFonts w:asciiTheme="minorHAnsi" w:hAnsiTheme="minorHAnsi" w:cstheme="minorHAnsi"/>
          <w:color w:val="4472C4" w:themeColor="accent1"/>
          <w:sz w:val="28"/>
          <w:szCs w:val="28"/>
        </w:rPr>
        <w:t>a</w:t>
      </w:r>
      <w:r w:rsidRPr="004A19DB">
        <w:rPr>
          <w:rFonts w:asciiTheme="minorHAnsi" w:hAnsiTheme="minorHAnsi" w:cstheme="minorHAnsi"/>
          <w:color w:val="4472C4" w:themeColor="accent1"/>
          <w:sz w:val="28"/>
          <w:szCs w:val="28"/>
        </w:rPr>
        <w:t xml:space="preserve"> for the FFIS grant</w:t>
      </w:r>
      <w:r>
        <w:rPr>
          <w:rFonts w:asciiTheme="minorHAnsi" w:hAnsiTheme="minorHAnsi" w:cstheme="minorHAnsi"/>
          <w:color w:val="4472C4" w:themeColor="accent1"/>
          <w:sz w:val="28"/>
          <w:szCs w:val="28"/>
        </w:rPr>
        <w:t>?</w:t>
      </w:r>
    </w:p>
    <w:p w14:paraId="5F33FD09" w14:textId="77777777" w:rsidR="00C725A7" w:rsidRDefault="00C725A7" w:rsidP="00C725A7">
      <w:pPr>
        <w:rPr>
          <w:rFonts w:ascii="Arial" w:hAnsi="Arial"/>
          <w:color w:val="000000" w:themeColor="text1"/>
          <w:sz w:val="24"/>
          <w:szCs w:val="24"/>
        </w:rPr>
      </w:pPr>
      <w:r w:rsidRPr="00EE1595">
        <w:rPr>
          <w:rFonts w:ascii="Arial" w:hAnsi="Arial" w:cs="Arial"/>
          <w:sz w:val="20"/>
          <w:szCs w:val="20"/>
        </w:rPr>
        <w:t>(added 09 July 2025)</w:t>
      </w:r>
      <w:r w:rsidRPr="00EE1595">
        <w:rPr>
          <w:rFonts w:ascii="Arial" w:hAnsi="Arial" w:cs="Arial"/>
          <w:sz w:val="20"/>
          <w:szCs w:val="20"/>
        </w:rPr>
        <w:br/>
      </w:r>
      <w:r>
        <w:rPr>
          <w:rFonts w:ascii="Arial" w:hAnsi="Arial"/>
          <w:color w:val="000000" w:themeColor="text1"/>
          <w:sz w:val="24"/>
          <w:szCs w:val="24"/>
        </w:rPr>
        <w:t>While there were no financial penalties for failing to comply with the Whole Farm Plan (WFP) requirements under the Basic Payment Scheme (BPS) in 2025, it was nonetheless a legal condition for claiming and receiving BPS.</w:t>
      </w:r>
    </w:p>
    <w:p w14:paraId="687F2CBE" w14:textId="77777777" w:rsidR="00C725A7" w:rsidRDefault="00C725A7" w:rsidP="00C725A7">
      <w:pPr>
        <w:rPr>
          <w:rFonts w:ascii="Arial" w:hAnsi="Arial"/>
          <w:color w:val="000000" w:themeColor="text1"/>
          <w:sz w:val="24"/>
          <w:szCs w:val="24"/>
        </w:rPr>
      </w:pPr>
      <w:r>
        <w:rPr>
          <w:rFonts w:ascii="Arial" w:hAnsi="Arial"/>
          <w:color w:val="000000" w:themeColor="text1"/>
          <w:sz w:val="24"/>
          <w:szCs w:val="24"/>
        </w:rPr>
        <w:t>The Future Farming Investment Scheme (FFIS) is a standalone, domestically funded scheme with its own eligibility criteria, as outlined in the scheme guidance. FFIS was developed in response to feedback from farmers and crofters following the introduction of the Whole Farm Plan, highlighting the need for more flexible and timely access to government-funded capital support to help them implement changes based on WFP audit and plan findings and recommendations.</w:t>
      </w:r>
    </w:p>
    <w:p w14:paraId="71E45321" w14:textId="77777777" w:rsidR="00C725A7" w:rsidRDefault="00C725A7" w:rsidP="00C725A7">
      <w:pPr>
        <w:rPr>
          <w:rFonts w:ascii="Arial" w:hAnsi="Arial"/>
          <w:color w:val="000000" w:themeColor="text1"/>
          <w:sz w:val="24"/>
          <w:szCs w:val="24"/>
        </w:rPr>
      </w:pPr>
      <w:r>
        <w:rPr>
          <w:rFonts w:ascii="Arial" w:hAnsi="Arial"/>
          <w:color w:val="000000" w:themeColor="text1"/>
          <w:sz w:val="24"/>
          <w:szCs w:val="24"/>
        </w:rPr>
        <w:t>For applicants who claimed BPS in 2025, FFIS eligibility rules require compliance with the WFP condition. This demonstrates that the applicant has begun gathering the necessary WFP information to consider and implement appropriate actions or management changes tailored to their business, in line with the objectives of FFIS and Scotland’s Vision for Agriculture.</w:t>
      </w:r>
    </w:p>
    <w:p w14:paraId="5F561E95" w14:textId="77777777" w:rsidR="00C725A7" w:rsidRDefault="00C725A7" w:rsidP="00C725A7">
      <w:pPr>
        <w:rPr>
          <w:rFonts w:ascii="Arial" w:hAnsi="Arial"/>
          <w:color w:val="000000" w:themeColor="text1"/>
          <w:sz w:val="24"/>
          <w:szCs w:val="24"/>
        </w:rPr>
      </w:pPr>
      <w:r>
        <w:rPr>
          <w:rFonts w:ascii="Arial" w:hAnsi="Arial"/>
          <w:color w:val="000000" w:themeColor="text1"/>
          <w:sz w:val="24"/>
          <w:szCs w:val="24"/>
        </w:rPr>
        <w:t>For non-BPS claimants, who were not subject to the legal requirement of completing at least two WFP audits/plans by 15 May, applications will still be accepted. However, if their grant application is successful, they must complete at least two WFP audits/plans before submitting evidence of having carried out their investment. This ensures they have considered and implemented appropriate actions or management changes aligned with the objectives of FFIS.</w:t>
      </w:r>
    </w:p>
    <w:p w14:paraId="11C68451"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6" w:name="_What_does_“improving_1"/>
      <w:bookmarkEnd w:id="6"/>
      <w:r w:rsidRPr="008D342A">
        <w:rPr>
          <w:rFonts w:asciiTheme="minorHAnsi" w:hAnsiTheme="minorHAnsi" w:cstheme="minorHAnsi"/>
          <w:color w:val="4472C4" w:themeColor="accent1"/>
          <w:sz w:val="28"/>
          <w:szCs w:val="28"/>
        </w:rPr>
        <w:t>What does “improving business efficiency” mean in terms of capital investment support through FFIS?</w:t>
      </w:r>
    </w:p>
    <w:p w14:paraId="07CEDA1E" w14:textId="77777777" w:rsidR="008D342A" w:rsidRDefault="008D342A" w:rsidP="008D342A">
      <w:pPr>
        <w:spacing w:line="240" w:lineRule="auto"/>
        <w:rPr>
          <w:rFonts w:ascii="Arial" w:hAnsi="Arial" w:cs="Arial"/>
          <w:sz w:val="24"/>
          <w:szCs w:val="24"/>
        </w:rPr>
      </w:pPr>
      <w:bookmarkStart w:id="7" w:name="_Hlk203717582"/>
      <w:r w:rsidRPr="002350C9">
        <w:rPr>
          <w:rFonts w:ascii="Arial" w:hAnsi="Arial" w:cs="Arial"/>
          <w:b/>
          <w:bCs/>
          <w:sz w:val="20"/>
          <w:szCs w:val="20"/>
        </w:rPr>
        <w:t>(added 17 July 2025)</w:t>
      </w:r>
      <w:bookmarkEnd w:id="7"/>
      <w:r>
        <w:br/>
      </w:r>
      <w:r w:rsidRPr="002350C9">
        <w:rPr>
          <w:rFonts w:ascii="Arial" w:hAnsi="Arial" w:cs="Arial"/>
          <w:sz w:val="24"/>
          <w:szCs w:val="24"/>
        </w:rPr>
        <w:t xml:space="preserve">Improving business efficiency means helping </w:t>
      </w:r>
      <w:r>
        <w:rPr>
          <w:rFonts w:ascii="Arial" w:hAnsi="Arial" w:cs="Arial"/>
          <w:sz w:val="24"/>
          <w:szCs w:val="24"/>
        </w:rPr>
        <w:t>agricultural businesses</w:t>
      </w:r>
      <w:r w:rsidRPr="002350C9">
        <w:rPr>
          <w:rFonts w:ascii="Arial" w:hAnsi="Arial" w:cs="Arial"/>
          <w:sz w:val="24"/>
          <w:szCs w:val="24"/>
        </w:rPr>
        <w:t xml:space="preserve"> become more productive and cost-effective by making better use of resources such as land, labour, and inputs, while reducing waste and costs.</w:t>
      </w:r>
      <w:r w:rsidRPr="002350C9">
        <w:rPr>
          <w:rFonts w:ascii="Arial" w:hAnsi="Arial" w:cs="Arial"/>
          <w:sz w:val="24"/>
          <w:szCs w:val="24"/>
        </w:rPr>
        <w:br/>
      </w:r>
      <w:r w:rsidRPr="002350C9">
        <w:rPr>
          <w:rFonts w:ascii="Arial" w:hAnsi="Arial" w:cs="Arial"/>
          <w:sz w:val="24"/>
          <w:szCs w:val="24"/>
        </w:rPr>
        <w:br/>
      </w:r>
      <w:r w:rsidRPr="00513F26">
        <w:rPr>
          <w:rFonts w:ascii="Arial" w:hAnsi="Arial" w:cs="Arial"/>
          <w:sz w:val="24"/>
          <w:szCs w:val="24"/>
        </w:rPr>
        <w:t>Consider if your capital investment supports:</w:t>
      </w:r>
    </w:p>
    <w:p w14:paraId="25925757" w14:textId="77777777" w:rsidR="008D342A" w:rsidRPr="005936EB" w:rsidRDefault="008D342A" w:rsidP="008119B1">
      <w:pPr>
        <w:pStyle w:val="ListParagraph"/>
        <w:numPr>
          <w:ilvl w:val="0"/>
          <w:numId w:val="87"/>
        </w:numPr>
        <w:spacing w:after="200" w:line="240" w:lineRule="auto"/>
        <w:rPr>
          <w:rFonts w:ascii="Arial" w:hAnsi="Arial" w:cs="Arial"/>
          <w:sz w:val="24"/>
          <w:szCs w:val="24"/>
        </w:rPr>
      </w:pPr>
      <w:r w:rsidRPr="005936EB">
        <w:rPr>
          <w:rFonts w:ascii="Arial" w:hAnsi="Arial" w:cs="Arial"/>
          <w:sz w:val="24"/>
          <w:szCs w:val="24"/>
        </w:rPr>
        <w:t>Maximising output from existing resources (technical efficiency)</w:t>
      </w:r>
    </w:p>
    <w:p w14:paraId="7A2D5F0C" w14:textId="77777777" w:rsidR="008D342A" w:rsidRPr="005936EB" w:rsidRDefault="008D342A" w:rsidP="008119B1">
      <w:pPr>
        <w:pStyle w:val="ListParagraph"/>
        <w:numPr>
          <w:ilvl w:val="0"/>
          <w:numId w:val="87"/>
        </w:numPr>
        <w:spacing w:after="200" w:line="240" w:lineRule="auto"/>
        <w:rPr>
          <w:rFonts w:ascii="Arial" w:hAnsi="Arial" w:cs="Arial"/>
          <w:sz w:val="24"/>
          <w:szCs w:val="24"/>
        </w:rPr>
      </w:pPr>
      <w:r w:rsidRPr="005936EB">
        <w:rPr>
          <w:rFonts w:ascii="Arial" w:hAnsi="Arial" w:cs="Arial"/>
          <w:sz w:val="24"/>
          <w:szCs w:val="24"/>
        </w:rPr>
        <w:t>Using digital tools and precision farming technologies</w:t>
      </w:r>
    </w:p>
    <w:p w14:paraId="39A44346" w14:textId="77777777" w:rsidR="008D342A" w:rsidRPr="002350C9" w:rsidRDefault="008D342A" w:rsidP="008119B1">
      <w:pPr>
        <w:pStyle w:val="ListParagraph"/>
        <w:numPr>
          <w:ilvl w:val="0"/>
          <w:numId w:val="87"/>
        </w:numPr>
        <w:spacing w:after="200" w:line="240" w:lineRule="auto"/>
        <w:rPr>
          <w:sz w:val="22"/>
          <w:szCs w:val="22"/>
        </w:rPr>
      </w:pPr>
      <w:r w:rsidRPr="005936EB">
        <w:rPr>
          <w:rFonts w:ascii="Arial" w:hAnsi="Arial" w:cs="Arial"/>
          <w:sz w:val="24"/>
          <w:szCs w:val="24"/>
        </w:rPr>
        <w:t>Reducing production risks (e.g. from weather, pests, or disease)</w:t>
      </w:r>
    </w:p>
    <w:p w14:paraId="6DB5AE44"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8" w:name="_What_does_“improving"/>
      <w:bookmarkEnd w:id="8"/>
      <w:r w:rsidRPr="008D342A">
        <w:rPr>
          <w:rFonts w:asciiTheme="minorHAnsi" w:hAnsiTheme="minorHAnsi" w:cstheme="minorHAnsi"/>
          <w:color w:val="4472C4" w:themeColor="accent1"/>
          <w:sz w:val="28"/>
          <w:szCs w:val="28"/>
        </w:rPr>
        <w:t>What does “improving sustainability” mean in terms of capital investment support through FFIS?</w:t>
      </w:r>
    </w:p>
    <w:p w14:paraId="6DEB5EBC" w14:textId="77777777" w:rsidR="008D342A" w:rsidRDefault="008D342A" w:rsidP="008D342A">
      <w:pPr>
        <w:spacing w:line="240" w:lineRule="auto"/>
        <w:rPr>
          <w:rFonts w:ascii="Arial" w:hAnsi="Arial" w:cs="Arial"/>
          <w:sz w:val="24"/>
          <w:szCs w:val="24"/>
        </w:rPr>
      </w:pPr>
      <w:bookmarkStart w:id="9" w:name="_Hlk203717658"/>
      <w:r w:rsidRPr="002350C9">
        <w:rPr>
          <w:rFonts w:ascii="Arial" w:hAnsi="Arial" w:cs="Arial"/>
          <w:b/>
          <w:bCs/>
          <w:sz w:val="20"/>
          <w:szCs w:val="20"/>
        </w:rPr>
        <w:t>(added 17 July 2025)</w:t>
      </w:r>
      <w:r>
        <w:rPr>
          <w:rFonts w:ascii="Arial" w:hAnsi="Arial" w:cs="Arial"/>
          <w:b/>
          <w:bCs/>
          <w:sz w:val="20"/>
          <w:szCs w:val="20"/>
        </w:rPr>
        <w:br/>
      </w:r>
      <w:bookmarkEnd w:id="9"/>
      <w:r w:rsidRPr="002350C9">
        <w:rPr>
          <w:rFonts w:ascii="Arial" w:hAnsi="Arial" w:cs="Arial"/>
          <w:sz w:val="24"/>
          <w:szCs w:val="24"/>
        </w:rPr>
        <w:t xml:space="preserve">Improving sustainability means ensuring that </w:t>
      </w:r>
      <w:r>
        <w:rPr>
          <w:rFonts w:ascii="Arial" w:hAnsi="Arial" w:cs="Arial"/>
          <w:sz w:val="24"/>
          <w:szCs w:val="24"/>
        </w:rPr>
        <w:t>agricultural</w:t>
      </w:r>
      <w:r w:rsidRPr="002350C9">
        <w:rPr>
          <w:rFonts w:ascii="Arial" w:hAnsi="Arial" w:cs="Arial"/>
          <w:sz w:val="24"/>
          <w:szCs w:val="24"/>
        </w:rPr>
        <w:t xml:space="preserve"> practices support long-term environmental, economic, and social wellbeing. Sustainable practices are essential for meeting the Scottish Government’s climate and biodiversity targets, while also helping </w:t>
      </w:r>
      <w:r>
        <w:rPr>
          <w:rFonts w:ascii="Arial" w:hAnsi="Arial" w:cs="Arial"/>
          <w:sz w:val="24"/>
          <w:szCs w:val="24"/>
        </w:rPr>
        <w:t>agricultural businesses</w:t>
      </w:r>
      <w:r w:rsidRPr="002350C9">
        <w:rPr>
          <w:rFonts w:ascii="Arial" w:hAnsi="Arial" w:cs="Arial"/>
          <w:sz w:val="24"/>
          <w:szCs w:val="24"/>
        </w:rPr>
        <w:t xml:space="preserve"> remain productive and resilient.</w:t>
      </w:r>
      <w:r w:rsidRPr="002350C9">
        <w:rPr>
          <w:rFonts w:ascii="Arial" w:hAnsi="Arial" w:cs="Arial"/>
          <w:sz w:val="24"/>
          <w:szCs w:val="24"/>
        </w:rPr>
        <w:br/>
      </w:r>
      <w:r w:rsidRPr="002350C9">
        <w:rPr>
          <w:rFonts w:ascii="Arial" w:hAnsi="Arial" w:cs="Arial"/>
          <w:sz w:val="24"/>
          <w:szCs w:val="24"/>
        </w:rPr>
        <w:br/>
      </w:r>
      <w:r w:rsidRPr="00513F26">
        <w:rPr>
          <w:rFonts w:ascii="Arial" w:hAnsi="Arial" w:cs="Arial"/>
          <w:sz w:val="24"/>
          <w:szCs w:val="24"/>
        </w:rPr>
        <w:t>Consider if your capital investment supports:</w:t>
      </w:r>
      <w:r>
        <w:rPr>
          <w:rFonts w:ascii="Arial" w:hAnsi="Arial" w:cs="Arial"/>
          <w:sz w:val="24"/>
          <w:szCs w:val="24"/>
        </w:rPr>
        <w:br/>
      </w:r>
    </w:p>
    <w:p w14:paraId="799E5232" w14:textId="77777777" w:rsidR="008D342A" w:rsidRPr="005936EB" w:rsidRDefault="008D342A" w:rsidP="008119B1">
      <w:pPr>
        <w:pStyle w:val="ListParagraph"/>
        <w:numPr>
          <w:ilvl w:val="0"/>
          <w:numId w:val="86"/>
        </w:numPr>
        <w:spacing w:after="200" w:line="240" w:lineRule="auto"/>
        <w:rPr>
          <w:rFonts w:ascii="Arial" w:hAnsi="Arial" w:cs="Arial"/>
          <w:sz w:val="24"/>
          <w:szCs w:val="24"/>
        </w:rPr>
      </w:pPr>
      <w:r w:rsidRPr="005936EB">
        <w:rPr>
          <w:rFonts w:ascii="Arial" w:hAnsi="Arial" w:cs="Arial"/>
          <w:sz w:val="24"/>
          <w:szCs w:val="24"/>
        </w:rPr>
        <w:t>Reducing greenhouse gas emissions</w:t>
      </w:r>
    </w:p>
    <w:p w14:paraId="49C44AC4" w14:textId="77777777" w:rsidR="008D342A" w:rsidRPr="005936EB" w:rsidRDefault="008D342A" w:rsidP="008119B1">
      <w:pPr>
        <w:pStyle w:val="ListParagraph"/>
        <w:numPr>
          <w:ilvl w:val="0"/>
          <w:numId w:val="86"/>
        </w:numPr>
        <w:spacing w:after="200" w:line="240" w:lineRule="auto"/>
        <w:rPr>
          <w:rFonts w:ascii="Arial" w:hAnsi="Arial" w:cs="Arial"/>
          <w:sz w:val="24"/>
          <w:szCs w:val="24"/>
        </w:rPr>
      </w:pPr>
      <w:r w:rsidRPr="005936EB">
        <w:rPr>
          <w:rFonts w:ascii="Arial" w:hAnsi="Arial" w:cs="Arial"/>
          <w:sz w:val="24"/>
          <w:szCs w:val="24"/>
        </w:rPr>
        <w:t>Protecting soil, water, and biodiversity</w:t>
      </w:r>
    </w:p>
    <w:p w14:paraId="0A750BC3" w14:textId="77777777" w:rsidR="008D342A" w:rsidRPr="005936EB" w:rsidRDefault="008D342A" w:rsidP="008119B1">
      <w:pPr>
        <w:pStyle w:val="ListParagraph"/>
        <w:numPr>
          <w:ilvl w:val="0"/>
          <w:numId w:val="86"/>
        </w:numPr>
        <w:spacing w:after="200" w:line="240" w:lineRule="auto"/>
        <w:rPr>
          <w:rFonts w:ascii="Arial" w:hAnsi="Arial" w:cs="Arial"/>
          <w:sz w:val="24"/>
          <w:szCs w:val="24"/>
        </w:rPr>
      </w:pPr>
      <w:r w:rsidRPr="005936EB">
        <w:rPr>
          <w:rFonts w:ascii="Arial" w:hAnsi="Arial" w:cs="Arial"/>
          <w:sz w:val="24"/>
          <w:szCs w:val="24"/>
        </w:rPr>
        <w:t>Helping farms</w:t>
      </w:r>
      <w:r>
        <w:rPr>
          <w:rFonts w:ascii="Arial" w:hAnsi="Arial" w:cs="Arial"/>
          <w:sz w:val="24"/>
          <w:szCs w:val="24"/>
        </w:rPr>
        <w:t xml:space="preserve"> and crofts</w:t>
      </w:r>
      <w:r w:rsidRPr="005936EB">
        <w:rPr>
          <w:rFonts w:ascii="Arial" w:hAnsi="Arial" w:cs="Arial"/>
          <w:sz w:val="24"/>
          <w:szCs w:val="24"/>
        </w:rPr>
        <w:t xml:space="preserve"> adapt to the impacts of climate change</w:t>
      </w:r>
    </w:p>
    <w:p w14:paraId="4750E10D"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10" w:name="_What_does_“protect,"/>
      <w:bookmarkEnd w:id="10"/>
      <w:r w:rsidRPr="008D342A">
        <w:rPr>
          <w:rFonts w:asciiTheme="minorHAnsi" w:hAnsiTheme="minorHAnsi" w:cstheme="minorHAnsi"/>
          <w:color w:val="4472C4" w:themeColor="accent1"/>
          <w:sz w:val="28"/>
          <w:szCs w:val="28"/>
        </w:rPr>
        <w:t>What does “protect, restore or enhance the environment” mean in terms of capital investment support through FFIS?</w:t>
      </w:r>
    </w:p>
    <w:p w14:paraId="04D685D2" w14:textId="77777777" w:rsidR="008D342A" w:rsidRDefault="008D342A" w:rsidP="008D342A">
      <w:pPr>
        <w:spacing w:line="240" w:lineRule="auto"/>
        <w:rPr>
          <w:rFonts w:ascii="Arial" w:hAnsi="Arial" w:cs="Arial"/>
          <w:sz w:val="24"/>
          <w:szCs w:val="24"/>
        </w:rPr>
      </w:pPr>
      <w:r w:rsidRPr="002350C9">
        <w:rPr>
          <w:rFonts w:ascii="Arial" w:hAnsi="Arial" w:cs="Arial"/>
          <w:b/>
          <w:bCs/>
          <w:sz w:val="20"/>
          <w:szCs w:val="20"/>
        </w:rPr>
        <w:t>(added 17 July 2025)</w:t>
      </w:r>
      <w:r>
        <w:rPr>
          <w:rFonts w:ascii="Arial" w:hAnsi="Arial" w:cs="Arial"/>
          <w:b/>
          <w:bCs/>
          <w:sz w:val="20"/>
          <w:szCs w:val="20"/>
        </w:rPr>
        <w:br/>
      </w:r>
      <w:r w:rsidRPr="002350C9">
        <w:rPr>
          <w:rFonts w:ascii="Arial" w:hAnsi="Arial" w:cs="Arial"/>
          <w:sz w:val="24"/>
          <w:szCs w:val="24"/>
        </w:rPr>
        <w:t>This refers to actions that maintain or improve the natural environment while continuing to produce food and manage land responsibly.</w:t>
      </w:r>
      <w:r w:rsidRPr="002350C9">
        <w:rPr>
          <w:rFonts w:ascii="Arial" w:hAnsi="Arial" w:cs="Arial"/>
          <w:sz w:val="24"/>
          <w:szCs w:val="24"/>
        </w:rPr>
        <w:br/>
      </w:r>
      <w:r w:rsidRPr="002350C9">
        <w:rPr>
          <w:rFonts w:ascii="Arial" w:hAnsi="Arial" w:cs="Arial"/>
          <w:sz w:val="24"/>
          <w:szCs w:val="24"/>
        </w:rPr>
        <w:br/>
      </w:r>
      <w:r w:rsidRPr="00513F26">
        <w:rPr>
          <w:rFonts w:ascii="Arial" w:hAnsi="Arial" w:cs="Arial"/>
          <w:sz w:val="24"/>
          <w:szCs w:val="24"/>
        </w:rPr>
        <w:t>Consider if your capital investment supports:</w:t>
      </w:r>
      <w:r>
        <w:rPr>
          <w:rFonts w:ascii="Arial" w:hAnsi="Arial" w:cs="Arial"/>
          <w:sz w:val="24"/>
          <w:szCs w:val="24"/>
        </w:rPr>
        <w:br/>
      </w:r>
    </w:p>
    <w:p w14:paraId="34D87174"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Preventing damage to soil, water, air, and biodiversity</w:t>
      </w:r>
    </w:p>
    <w:p w14:paraId="6E853067"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Avoiding harmful practices like overgrazing or pollution</w:t>
      </w:r>
    </w:p>
    <w:p w14:paraId="069EC147"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Replanting native vegetation and reinstating natural features (e.g. hedgerows)</w:t>
      </w:r>
    </w:p>
    <w:p w14:paraId="13697CF7"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Increasing biodiversity (e.g. wildflower margins, tree planting)</w:t>
      </w:r>
    </w:p>
    <w:p w14:paraId="50EBBDBC"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Improving soil health through regenerative practices</w:t>
      </w:r>
    </w:p>
    <w:p w14:paraId="7EDAC35D" w14:textId="77777777" w:rsidR="008D342A" w:rsidRDefault="008D342A" w:rsidP="008119B1">
      <w:pPr>
        <w:pStyle w:val="ListParagraph"/>
        <w:numPr>
          <w:ilvl w:val="0"/>
          <w:numId w:val="85"/>
        </w:numPr>
        <w:spacing w:after="200" w:line="240" w:lineRule="auto"/>
      </w:pPr>
      <w:r w:rsidRPr="005936EB">
        <w:rPr>
          <w:rFonts w:ascii="Arial" w:hAnsi="Arial" w:cs="Arial"/>
          <w:sz w:val="24"/>
          <w:szCs w:val="24"/>
        </w:rPr>
        <w:t>Reducing greenhouse gas emissions from farming operations</w:t>
      </w:r>
    </w:p>
    <w:p w14:paraId="2985C078"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11" w:name="_What_does_“reducing"/>
      <w:bookmarkEnd w:id="11"/>
      <w:r w:rsidRPr="008D342A">
        <w:rPr>
          <w:rFonts w:asciiTheme="minorHAnsi" w:hAnsiTheme="minorHAnsi" w:cstheme="minorHAnsi"/>
          <w:color w:val="4472C4" w:themeColor="accent1"/>
          <w:sz w:val="28"/>
          <w:szCs w:val="28"/>
        </w:rPr>
        <w:t>What does “reducing greenhouse gas emissions” mean in terms of capital investment support through FFIS?</w:t>
      </w:r>
    </w:p>
    <w:p w14:paraId="0B3594D6" w14:textId="77777777" w:rsidR="008D342A" w:rsidRDefault="008D342A" w:rsidP="008D342A">
      <w:pPr>
        <w:spacing w:line="240" w:lineRule="auto"/>
        <w:rPr>
          <w:rFonts w:ascii="Arial" w:hAnsi="Arial" w:cs="Arial"/>
          <w:sz w:val="24"/>
          <w:szCs w:val="24"/>
        </w:rPr>
      </w:pPr>
      <w:r w:rsidRPr="002350C9">
        <w:rPr>
          <w:rFonts w:ascii="Arial" w:hAnsi="Arial" w:cs="Arial"/>
          <w:b/>
          <w:bCs/>
          <w:sz w:val="20"/>
          <w:szCs w:val="20"/>
        </w:rPr>
        <w:t>(added 17 July 2025)</w:t>
      </w:r>
      <w:r>
        <w:rPr>
          <w:rFonts w:ascii="Arial" w:hAnsi="Arial" w:cs="Arial"/>
          <w:b/>
          <w:bCs/>
          <w:sz w:val="20"/>
          <w:szCs w:val="20"/>
        </w:rPr>
        <w:br/>
      </w:r>
      <w:r w:rsidRPr="002350C9">
        <w:rPr>
          <w:rFonts w:ascii="Arial" w:hAnsi="Arial" w:cs="Arial"/>
          <w:sz w:val="24"/>
          <w:szCs w:val="24"/>
        </w:rPr>
        <w:t>Reducing greenhouse gas (GHG) emissions in Scottish agriculture means lowering the release of climate-warming gases—such as methane (CH</w:t>
      </w:r>
      <w:r w:rsidRPr="002350C9">
        <w:rPr>
          <w:rFonts w:ascii="Cambria Math" w:hAnsi="Cambria Math" w:cs="Cambria Math"/>
          <w:sz w:val="24"/>
          <w:szCs w:val="24"/>
        </w:rPr>
        <w:t>₄</w:t>
      </w:r>
      <w:r w:rsidRPr="002350C9">
        <w:rPr>
          <w:rFonts w:ascii="Arial" w:hAnsi="Arial" w:cs="Arial"/>
          <w:sz w:val="24"/>
          <w:szCs w:val="24"/>
        </w:rPr>
        <w:t>), nitrous oxide (N</w:t>
      </w:r>
      <w:r w:rsidRPr="002350C9">
        <w:rPr>
          <w:rFonts w:ascii="Cambria Math" w:hAnsi="Cambria Math" w:cs="Cambria Math"/>
          <w:sz w:val="24"/>
          <w:szCs w:val="24"/>
        </w:rPr>
        <w:t>₂</w:t>
      </w:r>
      <w:r w:rsidRPr="002350C9">
        <w:rPr>
          <w:rFonts w:ascii="Arial" w:hAnsi="Arial" w:cs="Arial"/>
          <w:sz w:val="24"/>
          <w:szCs w:val="24"/>
        </w:rPr>
        <w:t>O), and carbon dioxide (CO</w:t>
      </w:r>
      <w:r w:rsidRPr="002350C9">
        <w:rPr>
          <w:rFonts w:ascii="Cambria Math" w:hAnsi="Cambria Math" w:cs="Cambria Math"/>
          <w:sz w:val="24"/>
          <w:szCs w:val="24"/>
        </w:rPr>
        <w:t>₂</w:t>
      </w:r>
      <w:r w:rsidRPr="002350C9">
        <w:rPr>
          <w:rFonts w:ascii="Arial" w:hAnsi="Arial" w:cs="Arial"/>
          <w:sz w:val="24"/>
          <w:szCs w:val="24"/>
        </w:rPr>
        <w:t xml:space="preserve">)—that are produced through </w:t>
      </w:r>
      <w:r>
        <w:rPr>
          <w:rFonts w:ascii="Arial" w:hAnsi="Arial" w:cs="Arial"/>
          <w:sz w:val="24"/>
          <w:szCs w:val="24"/>
        </w:rPr>
        <w:t xml:space="preserve">agricultural </w:t>
      </w:r>
      <w:r w:rsidRPr="002350C9">
        <w:rPr>
          <w:rFonts w:ascii="Arial" w:hAnsi="Arial" w:cs="Arial"/>
          <w:sz w:val="24"/>
          <w:szCs w:val="24"/>
        </w:rPr>
        <w:t>activities.</w:t>
      </w:r>
      <w:r w:rsidRPr="002350C9">
        <w:rPr>
          <w:rFonts w:ascii="Arial" w:hAnsi="Arial" w:cs="Arial"/>
          <w:sz w:val="24"/>
          <w:szCs w:val="24"/>
        </w:rPr>
        <w:br/>
      </w:r>
      <w:r w:rsidRPr="002350C9">
        <w:rPr>
          <w:rFonts w:ascii="Arial" w:hAnsi="Arial" w:cs="Arial"/>
          <w:sz w:val="24"/>
          <w:szCs w:val="24"/>
        </w:rPr>
        <w:br/>
      </w:r>
      <w:r w:rsidRPr="00513F26">
        <w:rPr>
          <w:rFonts w:ascii="Arial" w:hAnsi="Arial" w:cs="Arial"/>
          <w:sz w:val="24"/>
          <w:szCs w:val="24"/>
        </w:rPr>
        <w:t>Consider if your capital investment supports:</w:t>
      </w:r>
    </w:p>
    <w:p w14:paraId="219B9608" w14:textId="77777777" w:rsidR="008D342A" w:rsidRDefault="008D342A" w:rsidP="008119B1">
      <w:pPr>
        <w:pStyle w:val="ListParagraph"/>
        <w:numPr>
          <w:ilvl w:val="0"/>
          <w:numId w:val="84"/>
        </w:numPr>
        <w:spacing w:after="200" w:line="240" w:lineRule="auto"/>
        <w:rPr>
          <w:rFonts w:ascii="Arial" w:hAnsi="Arial" w:cs="Arial"/>
          <w:sz w:val="24"/>
          <w:szCs w:val="24"/>
        </w:rPr>
      </w:pPr>
      <w:r w:rsidRPr="005936EB">
        <w:rPr>
          <w:rFonts w:ascii="Arial" w:hAnsi="Arial" w:cs="Arial"/>
          <w:sz w:val="24"/>
          <w:szCs w:val="24"/>
        </w:rPr>
        <w:t>Improving livestock efficiency: e.g. better genetics, feed, and health to reduce methane per unit of output</w:t>
      </w:r>
    </w:p>
    <w:p w14:paraId="68D784E6" w14:textId="77777777" w:rsidR="008D342A" w:rsidRDefault="008D342A" w:rsidP="008119B1">
      <w:pPr>
        <w:pStyle w:val="ListParagraph"/>
        <w:numPr>
          <w:ilvl w:val="0"/>
          <w:numId w:val="84"/>
        </w:numPr>
        <w:spacing w:after="200" w:line="240" w:lineRule="auto"/>
        <w:rPr>
          <w:rFonts w:ascii="Arial" w:hAnsi="Arial" w:cs="Arial"/>
          <w:sz w:val="24"/>
          <w:szCs w:val="24"/>
        </w:rPr>
      </w:pPr>
      <w:r w:rsidRPr="005936EB">
        <w:rPr>
          <w:rFonts w:ascii="Arial" w:hAnsi="Arial" w:cs="Arial"/>
          <w:sz w:val="24"/>
          <w:szCs w:val="24"/>
        </w:rPr>
        <w:t>Optimising fertiliser use: using precision application and alternatives like clover to reduce nitrous oxide emissions</w:t>
      </w:r>
    </w:p>
    <w:p w14:paraId="2F125D26" w14:textId="77777777" w:rsidR="008D342A" w:rsidRPr="005936EB" w:rsidRDefault="008D342A" w:rsidP="008119B1">
      <w:pPr>
        <w:pStyle w:val="ListParagraph"/>
        <w:numPr>
          <w:ilvl w:val="0"/>
          <w:numId w:val="84"/>
        </w:numPr>
        <w:spacing w:after="200" w:line="240" w:lineRule="auto"/>
        <w:rPr>
          <w:rFonts w:ascii="Arial" w:hAnsi="Arial" w:cs="Arial"/>
          <w:sz w:val="24"/>
          <w:szCs w:val="24"/>
        </w:rPr>
      </w:pPr>
      <w:r w:rsidRPr="005936EB">
        <w:rPr>
          <w:rFonts w:ascii="Arial" w:hAnsi="Arial" w:cs="Arial"/>
          <w:sz w:val="24"/>
          <w:szCs w:val="24"/>
        </w:rPr>
        <w:t>Enhancing soil carbon storage: through practices like cover cropping, reduced tillage, and agroforestry</w:t>
      </w:r>
    </w:p>
    <w:p w14:paraId="6E8C3C5D"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12" w:name="_What_does_“mitigating"/>
      <w:bookmarkEnd w:id="12"/>
      <w:r w:rsidRPr="008D342A">
        <w:rPr>
          <w:rFonts w:asciiTheme="minorHAnsi" w:hAnsiTheme="minorHAnsi" w:cstheme="minorHAnsi"/>
          <w:color w:val="4472C4" w:themeColor="accent1"/>
          <w:sz w:val="28"/>
          <w:szCs w:val="28"/>
        </w:rPr>
        <w:t>What does “mitigating the effects of climate change” mean in terms of capital investment support through FFIS?</w:t>
      </w:r>
    </w:p>
    <w:p w14:paraId="14F4B985" w14:textId="77777777" w:rsidR="008D342A" w:rsidRPr="005936EB" w:rsidRDefault="008D342A" w:rsidP="008D342A">
      <w:pPr>
        <w:spacing w:line="240" w:lineRule="auto"/>
        <w:rPr>
          <w:rFonts w:ascii="Arial" w:hAnsi="Arial" w:cs="Arial"/>
          <w:sz w:val="24"/>
          <w:szCs w:val="24"/>
        </w:rPr>
      </w:pPr>
      <w:r w:rsidRPr="008D342A">
        <w:rPr>
          <w:rFonts w:ascii="Arial" w:hAnsi="Arial" w:cs="Arial"/>
          <w:b/>
          <w:bCs/>
          <w:sz w:val="20"/>
          <w:szCs w:val="20"/>
        </w:rPr>
        <w:t>(added 17 July 2025)</w:t>
      </w:r>
      <w:r w:rsidRPr="008D342A">
        <w:rPr>
          <w:rFonts w:ascii="Arial" w:hAnsi="Arial" w:cs="Arial"/>
          <w:sz w:val="20"/>
          <w:szCs w:val="20"/>
        </w:rPr>
        <w:br/>
      </w:r>
      <w:r w:rsidRPr="005936EB">
        <w:rPr>
          <w:rFonts w:ascii="Arial" w:hAnsi="Arial" w:cs="Arial"/>
          <w:sz w:val="24"/>
          <w:szCs w:val="24"/>
        </w:rPr>
        <w:t>Mitigating the effects of climate change means reducing the impact of agriculture on the climate by lowering emissions and increasing carbon storage.</w:t>
      </w:r>
      <w:r w:rsidRPr="005936EB">
        <w:rPr>
          <w:rFonts w:ascii="Arial" w:hAnsi="Arial" w:cs="Arial"/>
          <w:sz w:val="24"/>
          <w:szCs w:val="24"/>
        </w:rPr>
        <w:br/>
      </w:r>
      <w:r w:rsidRPr="005936EB">
        <w:rPr>
          <w:rFonts w:ascii="Arial" w:hAnsi="Arial" w:cs="Arial"/>
          <w:sz w:val="24"/>
          <w:szCs w:val="24"/>
        </w:rPr>
        <w:br/>
      </w:r>
      <w:bookmarkStart w:id="13" w:name="_Hlk203718156"/>
      <w:r w:rsidRPr="005936EB">
        <w:rPr>
          <w:rFonts w:ascii="Arial" w:hAnsi="Arial" w:cs="Arial"/>
          <w:sz w:val="24"/>
          <w:szCs w:val="24"/>
        </w:rPr>
        <w:t>Consider if your capital investment supports:</w:t>
      </w:r>
      <w:bookmarkEnd w:id="13"/>
    </w:p>
    <w:p w14:paraId="0B7DCF01" w14:textId="77777777" w:rsidR="008D342A" w:rsidRDefault="008D342A" w:rsidP="008119B1">
      <w:pPr>
        <w:pStyle w:val="ListParagraph"/>
        <w:numPr>
          <w:ilvl w:val="0"/>
          <w:numId w:val="83"/>
        </w:numPr>
        <w:spacing w:after="200" w:line="240" w:lineRule="auto"/>
        <w:rPr>
          <w:rFonts w:ascii="Arial" w:hAnsi="Arial" w:cs="Arial"/>
          <w:sz w:val="24"/>
          <w:szCs w:val="24"/>
        </w:rPr>
      </w:pPr>
      <w:r w:rsidRPr="00B65FD2">
        <w:rPr>
          <w:rFonts w:ascii="Arial" w:hAnsi="Arial" w:cs="Arial"/>
          <w:sz w:val="24"/>
          <w:szCs w:val="24"/>
        </w:rPr>
        <w:t>Improving livestock and crop efficiency</w:t>
      </w:r>
    </w:p>
    <w:p w14:paraId="747B08DD" w14:textId="77777777" w:rsidR="008D342A" w:rsidRPr="00B65FD2" w:rsidRDefault="008D342A" w:rsidP="008119B1">
      <w:pPr>
        <w:pStyle w:val="ListParagraph"/>
        <w:numPr>
          <w:ilvl w:val="0"/>
          <w:numId w:val="83"/>
        </w:numPr>
        <w:spacing w:after="200" w:line="240" w:lineRule="auto"/>
        <w:rPr>
          <w:rFonts w:ascii="Arial" w:hAnsi="Arial" w:cs="Arial"/>
          <w:sz w:val="24"/>
          <w:szCs w:val="24"/>
        </w:rPr>
      </w:pPr>
      <w:r w:rsidRPr="00B65FD2">
        <w:rPr>
          <w:rFonts w:ascii="Arial" w:hAnsi="Arial" w:cs="Arial"/>
          <w:sz w:val="24"/>
          <w:szCs w:val="24"/>
        </w:rPr>
        <w:t>Using low-emission technologies (e.g. slurry management systems)</w:t>
      </w:r>
    </w:p>
    <w:p w14:paraId="2F100CA2" w14:textId="77777777" w:rsidR="008D342A" w:rsidRPr="005936EB" w:rsidRDefault="008D342A" w:rsidP="008119B1">
      <w:pPr>
        <w:pStyle w:val="ListParagraph"/>
        <w:numPr>
          <w:ilvl w:val="0"/>
          <w:numId w:val="83"/>
        </w:numPr>
        <w:spacing w:after="200" w:line="240" w:lineRule="auto"/>
        <w:rPr>
          <w:rFonts w:ascii="Arial" w:hAnsi="Arial" w:cs="Arial"/>
          <w:sz w:val="24"/>
          <w:szCs w:val="24"/>
        </w:rPr>
      </w:pPr>
      <w:r w:rsidRPr="005936EB">
        <w:rPr>
          <w:rFonts w:ascii="Arial" w:hAnsi="Arial" w:cs="Arial"/>
          <w:sz w:val="24"/>
          <w:szCs w:val="24"/>
        </w:rPr>
        <w:t>Regenerative practices</w:t>
      </w:r>
    </w:p>
    <w:p w14:paraId="15C1708E" w14:textId="77777777" w:rsidR="008D342A" w:rsidRPr="005936EB" w:rsidRDefault="008D342A" w:rsidP="008119B1">
      <w:pPr>
        <w:pStyle w:val="ListParagraph"/>
        <w:numPr>
          <w:ilvl w:val="0"/>
          <w:numId w:val="83"/>
        </w:numPr>
        <w:spacing w:after="200" w:line="240" w:lineRule="auto"/>
        <w:rPr>
          <w:rFonts w:ascii="Arial" w:hAnsi="Arial" w:cs="Arial"/>
          <w:sz w:val="24"/>
          <w:szCs w:val="24"/>
        </w:rPr>
      </w:pPr>
      <w:r w:rsidRPr="005936EB">
        <w:rPr>
          <w:rFonts w:ascii="Arial" w:hAnsi="Arial" w:cs="Arial"/>
          <w:sz w:val="24"/>
          <w:szCs w:val="24"/>
        </w:rPr>
        <w:t>Adopting agroforestry and cover cropping</w:t>
      </w:r>
    </w:p>
    <w:p w14:paraId="06429071" w14:textId="3907B8ED" w:rsidR="00373DFA" w:rsidRDefault="008D342A" w:rsidP="008D342A">
      <w:pPr>
        <w:rPr>
          <w:rFonts w:ascii="Arial" w:hAnsi="Arial"/>
          <w:color w:val="000000" w:themeColor="text1"/>
          <w:sz w:val="24"/>
          <w:szCs w:val="24"/>
        </w:rPr>
      </w:pPr>
      <w:r w:rsidRPr="005936EB">
        <w:rPr>
          <w:rFonts w:ascii="Arial" w:hAnsi="Arial" w:cs="Arial"/>
          <w:sz w:val="24"/>
          <w:szCs w:val="24"/>
        </w:rPr>
        <w:t>Reducing reliance on synthetic fertilisers through precision farming and alternatives</w:t>
      </w:r>
    </w:p>
    <w:p w14:paraId="62DBDAB1" w14:textId="5DE926DE" w:rsidR="00E33DE2" w:rsidRPr="00D71905" w:rsidRDefault="00E33DE2" w:rsidP="008118D2">
      <w:pPr>
        <w:pStyle w:val="Heading1"/>
        <w:jc w:val="left"/>
        <w:rPr>
          <w:rFonts w:asciiTheme="minorHAnsi" w:hAnsiTheme="minorHAnsi" w:cstheme="minorHAnsi"/>
          <w:b/>
          <w:bCs/>
          <w:sz w:val="28"/>
          <w:szCs w:val="28"/>
        </w:rPr>
      </w:pPr>
      <w:r w:rsidRPr="00D71905">
        <w:rPr>
          <w:rFonts w:asciiTheme="minorHAnsi" w:hAnsiTheme="minorHAnsi" w:cstheme="minorHAnsi"/>
          <w:b/>
          <w:bCs/>
          <w:sz w:val="28"/>
          <w:szCs w:val="28"/>
        </w:rPr>
        <w:t xml:space="preserve">QUESTIONS RELATING TO </w:t>
      </w:r>
      <w:bookmarkEnd w:id="4"/>
      <w:r w:rsidR="00C127C4" w:rsidRPr="00D71905">
        <w:rPr>
          <w:rFonts w:asciiTheme="minorHAnsi" w:hAnsiTheme="minorHAnsi" w:cstheme="minorHAnsi"/>
          <w:b/>
          <w:bCs/>
          <w:sz w:val="28"/>
          <w:szCs w:val="28"/>
        </w:rPr>
        <w:t xml:space="preserve">FFIS </w:t>
      </w:r>
      <w:r w:rsidR="00065F1F" w:rsidRPr="00D71905">
        <w:rPr>
          <w:rFonts w:asciiTheme="minorHAnsi" w:hAnsiTheme="minorHAnsi" w:cstheme="minorHAnsi"/>
          <w:b/>
          <w:bCs/>
          <w:sz w:val="28"/>
          <w:szCs w:val="28"/>
        </w:rPr>
        <w:t>SCHEME ELIGIBILITY</w:t>
      </w:r>
    </w:p>
    <w:p w14:paraId="33339B5D" w14:textId="6CA77826" w:rsidR="00B0099F" w:rsidRDefault="00B0099F" w:rsidP="00062B39">
      <w:pPr>
        <w:pStyle w:val="Heading2"/>
        <w:jc w:val="left"/>
        <w:rPr>
          <w:rFonts w:asciiTheme="minorHAnsi" w:hAnsiTheme="minorHAnsi" w:cstheme="minorHAnsi"/>
          <w:color w:val="4472C4" w:themeColor="accent1"/>
          <w:sz w:val="28"/>
          <w:szCs w:val="28"/>
        </w:rPr>
      </w:pPr>
      <w:bookmarkStart w:id="14" w:name="_I_rent_additional"/>
      <w:bookmarkStart w:id="15" w:name="_I_rent_a"/>
      <w:bookmarkStart w:id="16" w:name="_Are_Sheep_Stock"/>
      <w:bookmarkStart w:id="17" w:name="_How_will_you"/>
      <w:bookmarkStart w:id="18" w:name="_Are_wild_bird"/>
      <w:bookmarkEnd w:id="14"/>
      <w:bookmarkEnd w:id="15"/>
      <w:bookmarkEnd w:id="16"/>
      <w:bookmarkEnd w:id="17"/>
      <w:bookmarkEnd w:id="18"/>
      <w:r>
        <w:rPr>
          <w:rFonts w:asciiTheme="minorHAnsi" w:hAnsiTheme="minorHAnsi" w:cstheme="minorHAnsi"/>
          <w:color w:val="4472C4" w:themeColor="accent1"/>
          <w:sz w:val="28"/>
          <w:szCs w:val="28"/>
        </w:rPr>
        <w:t xml:space="preserve">Are wild bird seed mixes eligible under </w:t>
      </w:r>
      <w:r w:rsidR="007613B0">
        <w:rPr>
          <w:rFonts w:asciiTheme="minorHAnsi" w:hAnsiTheme="minorHAnsi" w:cstheme="minorHAnsi"/>
          <w:color w:val="4472C4" w:themeColor="accent1"/>
          <w:sz w:val="28"/>
          <w:szCs w:val="28"/>
        </w:rPr>
        <w:t>t</w:t>
      </w:r>
      <w:r w:rsidR="007613B0" w:rsidRPr="007613B0">
        <w:rPr>
          <w:rFonts w:asciiTheme="minorHAnsi" w:hAnsiTheme="minorHAnsi" w:cstheme="minorHAnsi"/>
          <w:color w:val="4472C4" w:themeColor="accent1"/>
          <w:sz w:val="28"/>
          <w:szCs w:val="28"/>
        </w:rPr>
        <w:t>he Future Farming Investment Scheme (FFIS)</w:t>
      </w:r>
      <w:r>
        <w:rPr>
          <w:rFonts w:asciiTheme="minorHAnsi" w:hAnsiTheme="minorHAnsi" w:cstheme="minorHAnsi"/>
          <w:color w:val="4472C4" w:themeColor="accent1"/>
          <w:sz w:val="28"/>
          <w:szCs w:val="28"/>
        </w:rPr>
        <w:t>?</w:t>
      </w:r>
    </w:p>
    <w:p w14:paraId="73FB4D7E" w14:textId="578149A2" w:rsidR="00997923" w:rsidRPr="00997923" w:rsidRDefault="00B0099F" w:rsidP="00997923">
      <w:pPr>
        <w:rPr>
          <w:rFonts w:ascii="Arial" w:hAnsi="Arial" w:cs="Arial"/>
          <w:sz w:val="24"/>
          <w:szCs w:val="24"/>
        </w:rPr>
      </w:pPr>
      <w:r w:rsidRPr="00616644">
        <w:rPr>
          <w:rFonts w:ascii="Arial" w:hAnsi="Arial" w:cs="Arial"/>
          <w:b/>
          <w:bCs/>
          <w:sz w:val="20"/>
          <w:szCs w:val="20"/>
        </w:rPr>
        <w:t>(added 07 August 2025)</w:t>
      </w:r>
      <w:r w:rsidRPr="00997923">
        <w:rPr>
          <w:rFonts w:ascii="Arial" w:hAnsi="Arial" w:cs="Arial"/>
          <w:sz w:val="24"/>
          <w:szCs w:val="24"/>
        </w:rPr>
        <w:br/>
        <w:t xml:space="preserve">A: </w:t>
      </w:r>
      <w:r w:rsidR="00997923" w:rsidRPr="00997923">
        <w:rPr>
          <w:rFonts w:ascii="Arial" w:hAnsi="Arial" w:cs="Arial"/>
          <w:sz w:val="24"/>
          <w:szCs w:val="24"/>
        </w:rPr>
        <w:t>Yes, wild bird seed mixes may be eligible under FFIS, but only if they meet specific criteria. The seed mix must be designed to support the maintenance of the land for at least five years after sowing.</w:t>
      </w:r>
    </w:p>
    <w:p w14:paraId="3C77F904" w14:textId="40C90C74" w:rsidR="00997923" w:rsidRPr="00997923" w:rsidRDefault="00997923" w:rsidP="00997923">
      <w:pPr>
        <w:rPr>
          <w:rFonts w:ascii="Arial" w:hAnsi="Arial" w:cs="Arial"/>
          <w:sz w:val="24"/>
          <w:szCs w:val="24"/>
        </w:rPr>
      </w:pPr>
      <w:r w:rsidRPr="00997923">
        <w:rPr>
          <w:rFonts w:ascii="Arial" w:hAnsi="Arial" w:cs="Arial"/>
          <w:sz w:val="24"/>
          <w:szCs w:val="24"/>
        </w:rPr>
        <w:t>As most wild bird seed mixes are annual, meaning they typically need to be re-sown each year, they would not meet FFIS’s minimum retention period of six years for capital investments.</w:t>
      </w:r>
    </w:p>
    <w:p w14:paraId="4164FECF" w14:textId="50C0BFD5" w:rsidR="00997923" w:rsidRPr="00997923" w:rsidRDefault="00997923" w:rsidP="00997923">
      <w:pPr>
        <w:rPr>
          <w:rFonts w:ascii="Arial" w:hAnsi="Arial" w:cs="Arial"/>
          <w:sz w:val="24"/>
          <w:szCs w:val="24"/>
        </w:rPr>
      </w:pPr>
      <w:r w:rsidRPr="00997923">
        <w:rPr>
          <w:rFonts w:ascii="Arial" w:hAnsi="Arial" w:cs="Arial"/>
          <w:sz w:val="24"/>
          <w:szCs w:val="24"/>
        </w:rPr>
        <w:lastRenderedPageBreak/>
        <w:t>If a farmer/crofter chooses to apply for this option, they should:</w:t>
      </w:r>
    </w:p>
    <w:p w14:paraId="644640B2" w14:textId="28E6B030" w:rsidR="00997923" w:rsidRPr="00997923" w:rsidRDefault="00997923" w:rsidP="00997923">
      <w:pPr>
        <w:pStyle w:val="ListParagraph"/>
        <w:numPr>
          <w:ilvl w:val="0"/>
          <w:numId w:val="93"/>
        </w:numPr>
        <w:rPr>
          <w:rFonts w:ascii="Arial" w:hAnsi="Arial" w:cs="Arial"/>
          <w:sz w:val="24"/>
          <w:szCs w:val="24"/>
        </w:rPr>
      </w:pPr>
      <w:r w:rsidRPr="00997923">
        <w:rPr>
          <w:rFonts w:ascii="Arial" w:hAnsi="Arial" w:cs="Arial"/>
          <w:sz w:val="24"/>
          <w:szCs w:val="24"/>
        </w:rPr>
        <w:t>Be aware of the risk of seed failure over the monitoring period</w:t>
      </w:r>
      <w:r w:rsidR="00616644">
        <w:rPr>
          <w:rFonts w:ascii="Arial" w:hAnsi="Arial" w:cs="Arial"/>
          <w:sz w:val="24"/>
          <w:szCs w:val="24"/>
        </w:rPr>
        <w:t xml:space="preserve"> – re-sowing would need to occur to be compliant.</w:t>
      </w:r>
    </w:p>
    <w:p w14:paraId="1FF88ED3" w14:textId="77777777" w:rsidR="00616644" w:rsidRDefault="00997923" w:rsidP="00997923">
      <w:pPr>
        <w:pStyle w:val="ListParagraph"/>
        <w:numPr>
          <w:ilvl w:val="0"/>
          <w:numId w:val="93"/>
        </w:numPr>
        <w:rPr>
          <w:rFonts w:ascii="Arial" w:hAnsi="Arial" w:cs="Arial"/>
          <w:sz w:val="24"/>
          <w:szCs w:val="24"/>
        </w:rPr>
      </w:pPr>
      <w:r w:rsidRPr="00997923">
        <w:rPr>
          <w:rFonts w:ascii="Arial" w:hAnsi="Arial" w:cs="Arial"/>
          <w:sz w:val="24"/>
          <w:szCs w:val="24"/>
        </w:rPr>
        <w:t>Ensure the mix includes varieties suitable for smaller farmland birds, such as millet, triticale, forage rape, or kale</w:t>
      </w:r>
    </w:p>
    <w:p w14:paraId="36817640" w14:textId="1D8C05A7" w:rsidR="00997923" w:rsidRPr="00616644" w:rsidRDefault="00997923" w:rsidP="00997923">
      <w:pPr>
        <w:pStyle w:val="ListParagraph"/>
        <w:numPr>
          <w:ilvl w:val="0"/>
          <w:numId w:val="93"/>
        </w:numPr>
        <w:rPr>
          <w:rFonts w:ascii="Arial" w:hAnsi="Arial" w:cs="Arial"/>
          <w:sz w:val="24"/>
          <w:szCs w:val="24"/>
        </w:rPr>
      </w:pPr>
      <w:r w:rsidRPr="00616644">
        <w:rPr>
          <w:rFonts w:ascii="Arial" w:hAnsi="Arial" w:cs="Arial"/>
          <w:sz w:val="24"/>
          <w:szCs w:val="24"/>
        </w:rPr>
        <w:t>confirm with their seed supplier that the mix is appropriate for long-term establishment</w:t>
      </w:r>
      <w:r w:rsidR="00616644">
        <w:rPr>
          <w:rFonts w:ascii="Arial" w:hAnsi="Arial" w:cs="Arial"/>
          <w:sz w:val="24"/>
          <w:szCs w:val="24"/>
        </w:rPr>
        <w:t>.</w:t>
      </w:r>
    </w:p>
    <w:p w14:paraId="73BBBEC3" w14:textId="7376FAD3" w:rsidR="000F0226" w:rsidRDefault="0015567B" w:rsidP="00997923">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 xml:space="preserve">How will you </w:t>
      </w:r>
      <w:r w:rsidR="00F270ED">
        <w:rPr>
          <w:rFonts w:asciiTheme="minorHAnsi" w:hAnsiTheme="minorHAnsi" w:cstheme="minorHAnsi"/>
          <w:color w:val="4472C4" w:themeColor="accent1"/>
          <w:sz w:val="28"/>
          <w:szCs w:val="28"/>
        </w:rPr>
        <w:t>verify</w:t>
      </w:r>
      <w:r w:rsidR="00691301">
        <w:rPr>
          <w:rFonts w:asciiTheme="minorHAnsi" w:hAnsiTheme="minorHAnsi" w:cstheme="minorHAnsi"/>
          <w:color w:val="4472C4" w:themeColor="accent1"/>
          <w:sz w:val="28"/>
          <w:szCs w:val="28"/>
        </w:rPr>
        <w:t xml:space="preserve"> if someone </w:t>
      </w:r>
      <w:r w:rsidR="007F1D41">
        <w:rPr>
          <w:rFonts w:asciiTheme="minorHAnsi" w:hAnsiTheme="minorHAnsi" w:cstheme="minorHAnsi"/>
          <w:color w:val="4472C4" w:themeColor="accent1"/>
          <w:sz w:val="28"/>
          <w:szCs w:val="28"/>
        </w:rPr>
        <w:t>qualifies as</w:t>
      </w:r>
      <w:r w:rsidR="000471A0">
        <w:rPr>
          <w:rFonts w:asciiTheme="minorHAnsi" w:hAnsiTheme="minorHAnsi" w:cstheme="minorHAnsi"/>
          <w:color w:val="4472C4" w:themeColor="accent1"/>
          <w:sz w:val="28"/>
          <w:szCs w:val="28"/>
        </w:rPr>
        <w:t xml:space="preserve"> a</w:t>
      </w:r>
      <w:r>
        <w:rPr>
          <w:rFonts w:asciiTheme="minorHAnsi" w:hAnsiTheme="minorHAnsi" w:cstheme="minorHAnsi"/>
          <w:color w:val="4472C4" w:themeColor="accent1"/>
          <w:sz w:val="28"/>
          <w:szCs w:val="28"/>
        </w:rPr>
        <w:t xml:space="preserve"> Young Farmer</w:t>
      </w:r>
      <w:r w:rsidR="00F270ED">
        <w:rPr>
          <w:rFonts w:asciiTheme="minorHAnsi" w:hAnsiTheme="minorHAnsi" w:cstheme="minorHAnsi"/>
          <w:color w:val="4472C4" w:themeColor="accent1"/>
          <w:sz w:val="28"/>
          <w:szCs w:val="28"/>
        </w:rPr>
        <w:t xml:space="preserve"> or </w:t>
      </w:r>
      <w:r w:rsidR="000471A0">
        <w:rPr>
          <w:rFonts w:asciiTheme="minorHAnsi" w:hAnsiTheme="minorHAnsi" w:cstheme="minorHAnsi"/>
          <w:color w:val="4472C4" w:themeColor="accent1"/>
          <w:sz w:val="28"/>
          <w:szCs w:val="28"/>
        </w:rPr>
        <w:t>Crofter?</w:t>
      </w:r>
    </w:p>
    <w:p w14:paraId="6A6C3865" w14:textId="77777777" w:rsidR="00954AD2" w:rsidRDefault="000471A0" w:rsidP="0099189B">
      <w:pPr>
        <w:rPr>
          <w:rFonts w:ascii="Arial" w:hAnsi="Arial" w:cs="Arial"/>
          <w:sz w:val="24"/>
          <w:szCs w:val="24"/>
        </w:rPr>
      </w:pPr>
      <w:r w:rsidRPr="005173DC">
        <w:rPr>
          <w:rFonts w:ascii="Arial" w:hAnsi="Arial" w:cs="Arial"/>
          <w:b/>
          <w:bCs/>
          <w:sz w:val="20"/>
          <w:szCs w:val="20"/>
        </w:rPr>
        <w:t>(added 07 August 2025)</w:t>
      </w:r>
      <w:r w:rsidRPr="005173DC">
        <w:rPr>
          <w:rFonts w:ascii="Arial" w:hAnsi="Arial" w:cs="Arial"/>
          <w:b/>
          <w:bCs/>
          <w:sz w:val="20"/>
          <w:szCs w:val="20"/>
        </w:rPr>
        <w:br/>
      </w:r>
      <w:r w:rsidRPr="00984BB8">
        <w:rPr>
          <w:rFonts w:ascii="Arial" w:hAnsi="Arial" w:cs="Arial"/>
          <w:sz w:val="24"/>
          <w:szCs w:val="24"/>
        </w:rPr>
        <w:t xml:space="preserve">A: </w:t>
      </w:r>
      <w:r w:rsidR="00954AD2" w:rsidRPr="00954AD2">
        <w:rPr>
          <w:rFonts w:ascii="Arial" w:hAnsi="Arial" w:cs="Arial"/>
          <w:sz w:val="24"/>
          <w:szCs w:val="24"/>
        </w:rPr>
        <w:t>We first check if the business has applied for the BPS Young Farmer Payment and whether the young farmer assessment has been passed.</w:t>
      </w:r>
    </w:p>
    <w:p w14:paraId="3F180572" w14:textId="77777777" w:rsidR="00412266" w:rsidRPr="00412266" w:rsidRDefault="00412266" w:rsidP="00412266">
      <w:pPr>
        <w:rPr>
          <w:rFonts w:ascii="Arial" w:hAnsi="Arial" w:cs="Arial"/>
          <w:sz w:val="24"/>
          <w:szCs w:val="24"/>
        </w:rPr>
      </w:pPr>
      <w:r w:rsidRPr="00412266">
        <w:rPr>
          <w:rFonts w:ascii="Arial" w:hAnsi="Arial" w:cs="Arial"/>
          <w:sz w:val="24"/>
          <w:szCs w:val="24"/>
        </w:rPr>
        <w:t>If the payment hasn’t been claimed, we’ll ask for documentary evidence to confirm:</w:t>
      </w:r>
    </w:p>
    <w:p w14:paraId="6836A130" w14:textId="77777777" w:rsidR="00412266" w:rsidRPr="00412266" w:rsidRDefault="00412266" w:rsidP="00412266">
      <w:pPr>
        <w:pStyle w:val="ListParagraph"/>
        <w:numPr>
          <w:ilvl w:val="0"/>
          <w:numId w:val="92"/>
        </w:numPr>
        <w:rPr>
          <w:rFonts w:ascii="Arial" w:hAnsi="Arial" w:cs="Arial"/>
          <w:sz w:val="24"/>
          <w:szCs w:val="24"/>
        </w:rPr>
      </w:pPr>
      <w:r w:rsidRPr="00412266">
        <w:rPr>
          <w:rFonts w:ascii="Arial" w:hAnsi="Arial" w:cs="Arial"/>
          <w:sz w:val="24"/>
          <w:szCs w:val="24"/>
        </w:rPr>
        <w:t>Date of birth (e.g. birth certificate, passport, or driving licence)</w:t>
      </w:r>
    </w:p>
    <w:p w14:paraId="12D292FF" w14:textId="77777777" w:rsidR="00412266" w:rsidRPr="00412266" w:rsidRDefault="00412266" w:rsidP="00412266">
      <w:pPr>
        <w:pStyle w:val="ListParagraph"/>
        <w:numPr>
          <w:ilvl w:val="0"/>
          <w:numId w:val="92"/>
        </w:numPr>
        <w:rPr>
          <w:rFonts w:ascii="Arial" w:hAnsi="Arial" w:cs="Arial"/>
          <w:sz w:val="24"/>
          <w:szCs w:val="24"/>
        </w:rPr>
      </w:pPr>
      <w:r w:rsidRPr="00412266">
        <w:rPr>
          <w:rFonts w:ascii="Arial" w:hAnsi="Arial" w:cs="Arial"/>
          <w:sz w:val="24"/>
          <w:szCs w:val="24"/>
        </w:rPr>
        <w:t>Control of the business, such as being head of the business or having authority in a partnership or legal entity. This can include:</w:t>
      </w:r>
    </w:p>
    <w:p w14:paraId="77F7FD8D" w14:textId="77777777" w:rsidR="00AF624F" w:rsidRDefault="00412266" w:rsidP="00AF624F">
      <w:pPr>
        <w:pStyle w:val="ListParagraph"/>
        <w:numPr>
          <w:ilvl w:val="1"/>
          <w:numId w:val="92"/>
        </w:numPr>
        <w:rPr>
          <w:rFonts w:ascii="Arial" w:hAnsi="Arial" w:cs="Arial"/>
          <w:sz w:val="24"/>
          <w:szCs w:val="24"/>
        </w:rPr>
      </w:pPr>
      <w:r w:rsidRPr="00AF624F">
        <w:rPr>
          <w:rFonts w:ascii="Arial" w:hAnsi="Arial" w:cs="Arial"/>
          <w:sz w:val="24"/>
          <w:szCs w:val="24"/>
        </w:rPr>
        <w:t>Company Articles of Association</w:t>
      </w:r>
    </w:p>
    <w:p w14:paraId="79B2A4FA" w14:textId="77777777" w:rsidR="00AF624F" w:rsidRDefault="00412266" w:rsidP="003157F2">
      <w:pPr>
        <w:pStyle w:val="ListParagraph"/>
        <w:numPr>
          <w:ilvl w:val="1"/>
          <w:numId w:val="92"/>
        </w:numPr>
        <w:rPr>
          <w:rFonts w:ascii="Arial" w:hAnsi="Arial" w:cs="Arial"/>
          <w:sz w:val="24"/>
          <w:szCs w:val="24"/>
        </w:rPr>
      </w:pPr>
      <w:r w:rsidRPr="00AF624F">
        <w:rPr>
          <w:rFonts w:ascii="Arial" w:hAnsi="Arial" w:cs="Arial"/>
          <w:sz w:val="24"/>
          <w:szCs w:val="24"/>
        </w:rPr>
        <w:t>Annual returns showing shareholdings</w:t>
      </w:r>
    </w:p>
    <w:p w14:paraId="1F2C39E2" w14:textId="77777777" w:rsidR="00AF624F" w:rsidRDefault="00412266" w:rsidP="00010A9D">
      <w:pPr>
        <w:pStyle w:val="ListParagraph"/>
        <w:numPr>
          <w:ilvl w:val="1"/>
          <w:numId w:val="92"/>
        </w:numPr>
        <w:rPr>
          <w:rFonts w:ascii="Arial" w:hAnsi="Arial" w:cs="Arial"/>
          <w:sz w:val="24"/>
          <w:szCs w:val="24"/>
        </w:rPr>
      </w:pPr>
      <w:r w:rsidRPr="00AF624F">
        <w:rPr>
          <w:rFonts w:ascii="Arial" w:hAnsi="Arial" w:cs="Arial"/>
          <w:sz w:val="24"/>
          <w:szCs w:val="24"/>
        </w:rPr>
        <w:t>A letter from an accountant or solicitor confirming the partnership structure</w:t>
      </w:r>
    </w:p>
    <w:p w14:paraId="65D35BEE" w14:textId="77777777" w:rsidR="00AF624F" w:rsidRDefault="00412266" w:rsidP="00F546CD">
      <w:pPr>
        <w:pStyle w:val="ListParagraph"/>
        <w:numPr>
          <w:ilvl w:val="1"/>
          <w:numId w:val="92"/>
        </w:numPr>
        <w:rPr>
          <w:rFonts w:ascii="Arial" w:hAnsi="Arial" w:cs="Arial"/>
          <w:sz w:val="24"/>
          <w:szCs w:val="24"/>
        </w:rPr>
      </w:pPr>
      <w:r w:rsidRPr="00AF624F">
        <w:rPr>
          <w:rFonts w:ascii="Arial" w:hAnsi="Arial" w:cs="Arial"/>
          <w:sz w:val="24"/>
          <w:szCs w:val="24"/>
        </w:rPr>
        <w:t>Business accounts showing capital shares</w:t>
      </w:r>
    </w:p>
    <w:p w14:paraId="7EB9A25A" w14:textId="1A37B2CF" w:rsidR="00412266" w:rsidRPr="00AF624F" w:rsidRDefault="00412266" w:rsidP="00F546CD">
      <w:pPr>
        <w:pStyle w:val="ListParagraph"/>
        <w:numPr>
          <w:ilvl w:val="1"/>
          <w:numId w:val="92"/>
        </w:numPr>
        <w:rPr>
          <w:rFonts w:ascii="Arial" w:hAnsi="Arial" w:cs="Arial"/>
          <w:sz w:val="24"/>
          <w:szCs w:val="24"/>
        </w:rPr>
      </w:pPr>
      <w:r w:rsidRPr="00AF624F">
        <w:rPr>
          <w:rFonts w:ascii="Arial" w:hAnsi="Arial" w:cs="Arial"/>
          <w:sz w:val="24"/>
          <w:szCs w:val="24"/>
        </w:rPr>
        <w:t>A bank letter confirming who can sign cheques</w:t>
      </w:r>
    </w:p>
    <w:p w14:paraId="320ADACF" w14:textId="576E3F7A" w:rsidR="00691301" w:rsidRPr="00691301" w:rsidRDefault="00412266" w:rsidP="00412266">
      <w:pPr>
        <w:rPr>
          <w:rFonts w:ascii="Arial" w:hAnsi="Arial" w:cs="Arial"/>
          <w:sz w:val="24"/>
          <w:szCs w:val="24"/>
        </w:rPr>
      </w:pPr>
      <w:r w:rsidRPr="00412266">
        <w:rPr>
          <w:rFonts w:ascii="Arial" w:hAnsi="Arial" w:cs="Arial"/>
          <w:sz w:val="24"/>
          <w:szCs w:val="24"/>
        </w:rPr>
        <w:t>We’ll also check that the named Young Farmer is listed as a business member on Rural Payments and Services</w:t>
      </w:r>
      <w:r w:rsidR="00AF624F">
        <w:rPr>
          <w:rFonts w:ascii="Arial" w:hAnsi="Arial" w:cs="Arial"/>
          <w:sz w:val="24"/>
          <w:szCs w:val="24"/>
        </w:rPr>
        <w:t>.</w:t>
      </w:r>
    </w:p>
    <w:p w14:paraId="2976AF7C" w14:textId="260A49BE" w:rsidR="00454153" w:rsidRDefault="00AC5B6E" w:rsidP="00062B39">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If applying for hedge planting, c</w:t>
      </w:r>
      <w:r w:rsidR="00454153">
        <w:rPr>
          <w:rFonts w:asciiTheme="minorHAnsi" w:hAnsiTheme="minorHAnsi" w:cstheme="minorHAnsi"/>
          <w:color w:val="4472C4" w:themeColor="accent1"/>
          <w:sz w:val="28"/>
          <w:szCs w:val="28"/>
        </w:rPr>
        <w:t xml:space="preserve">an </w:t>
      </w:r>
      <w:r w:rsidR="002710EB">
        <w:rPr>
          <w:rFonts w:asciiTheme="minorHAnsi" w:hAnsiTheme="minorHAnsi" w:cstheme="minorHAnsi"/>
          <w:color w:val="4472C4" w:themeColor="accent1"/>
          <w:sz w:val="28"/>
          <w:szCs w:val="28"/>
        </w:rPr>
        <w:t xml:space="preserve">you apply for stock proof fencing on both sides of </w:t>
      </w:r>
      <w:r>
        <w:rPr>
          <w:rFonts w:asciiTheme="minorHAnsi" w:hAnsiTheme="minorHAnsi" w:cstheme="minorHAnsi"/>
          <w:color w:val="4472C4" w:themeColor="accent1"/>
          <w:sz w:val="28"/>
          <w:szCs w:val="28"/>
        </w:rPr>
        <w:t>the hedge?</w:t>
      </w:r>
    </w:p>
    <w:p w14:paraId="43485AFD" w14:textId="574D6CD7" w:rsidR="0094641E" w:rsidRPr="00777883" w:rsidRDefault="00AC5B6E" w:rsidP="00AC5B6E">
      <w:pPr>
        <w:rPr>
          <w:rFonts w:ascii="Arial" w:hAnsi="Arial" w:cs="Arial"/>
          <w:sz w:val="24"/>
          <w:szCs w:val="24"/>
        </w:rPr>
      </w:pPr>
      <w:r w:rsidRPr="005173DC">
        <w:rPr>
          <w:rFonts w:ascii="Arial" w:hAnsi="Arial" w:cs="Arial"/>
          <w:b/>
          <w:bCs/>
          <w:sz w:val="20"/>
          <w:szCs w:val="20"/>
        </w:rPr>
        <w:t>(added 07 August 2025)</w:t>
      </w:r>
      <w:r w:rsidRPr="005173DC">
        <w:rPr>
          <w:rFonts w:ascii="Arial" w:hAnsi="Arial" w:cs="Arial"/>
          <w:b/>
          <w:bCs/>
          <w:sz w:val="20"/>
          <w:szCs w:val="20"/>
        </w:rPr>
        <w:br/>
      </w:r>
      <w:r w:rsidRPr="00777883">
        <w:rPr>
          <w:rFonts w:ascii="Arial" w:hAnsi="Arial" w:cs="Arial"/>
          <w:sz w:val="24"/>
          <w:szCs w:val="24"/>
        </w:rPr>
        <w:t xml:space="preserve">A: Yes.  </w:t>
      </w:r>
      <w:r w:rsidR="00384422" w:rsidRPr="00777883">
        <w:rPr>
          <w:rFonts w:ascii="Arial" w:hAnsi="Arial" w:cs="Arial"/>
          <w:sz w:val="24"/>
          <w:szCs w:val="24"/>
        </w:rPr>
        <w:t xml:space="preserve">If the hedge is being planted between two fields managed by the business then they could apply for both sides to be fenced if there is currently no stock fence there. </w:t>
      </w:r>
      <w:r w:rsidR="00DF12E3">
        <w:rPr>
          <w:rFonts w:ascii="Arial" w:hAnsi="Arial" w:cs="Arial"/>
          <w:sz w:val="24"/>
          <w:szCs w:val="24"/>
        </w:rPr>
        <w:t xml:space="preserve">The hedge and fence should be entered as separate items on the application with </w:t>
      </w:r>
      <w:r w:rsidR="005F729B">
        <w:rPr>
          <w:rFonts w:ascii="Arial" w:hAnsi="Arial" w:cs="Arial"/>
          <w:sz w:val="24"/>
          <w:szCs w:val="24"/>
        </w:rPr>
        <w:t>lengths of both added</w:t>
      </w:r>
      <w:r w:rsidR="00DF12E3">
        <w:rPr>
          <w:rFonts w:ascii="Arial" w:hAnsi="Arial" w:cs="Arial"/>
          <w:sz w:val="24"/>
          <w:szCs w:val="24"/>
        </w:rPr>
        <w:t>.</w:t>
      </w:r>
      <w:r w:rsidR="00384422" w:rsidRPr="00777883">
        <w:rPr>
          <w:rFonts w:ascii="Arial" w:hAnsi="Arial" w:cs="Arial"/>
          <w:sz w:val="24"/>
          <w:szCs w:val="24"/>
        </w:rPr>
        <w:t xml:space="preserve"> </w:t>
      </w:r>
    </w:p>
    <w:p w14:paraId="35E5662F" w14:textId="18CE7417" w:rsidR="00AC5B6E" w:rsidRPr="00777883" w:rsidRDefault="00384422" w:rsidP="00AC5B6E">
      <w:pPr>
        <w:rPr>
          <w:rFonts w:ascii="Arial" w:hAnsi="Arial" w:cs="Arial"/>
          <w:sz w:val="24"/>
          <w:szCs w:val="24"/>
        </w:rPr>
      </w:pPr>
      <w:r w:rsidRPr="00777883">
        <w:rPr>
          <w:rFonts w:ascii="Arial" w:hAnsi="Arial" w:cs="Arial"/>
          <w:sz w:val="24"/>
          <w:szCs w:val="24"/>
        </w:rPr>
        <w:t>We will require before and after geo-tagged photographs if the application is successful.</w:t>
      </w:r>
    </w:p>
    <w:p w14:paraId="70380888" w14:textId="090FA035" w:rsidR="00AC5B6E" w:rsidRPr="00777883" w:rsidRDefault="00777883" w:rsidP="00AC5B6E">
      <w:pPr>
        <w:rPr>
          <w:rFonts w:ascii="Arial" w:hAnsi="Arial" w:cs="Arial"/>
          <w:sz w:val="24"/>
          <w:szCs w:val="24"/>
        </w:rPr>
      </w:pPr>
      <w:r w:rsidRPr="00777883">
        <w:rPr>
          <w:rFonts w:ascii="Arial" w:hAnsi="Arial" w:cs="Arial"/>
          <w:sz w:val="24"/>
          <w:szCs w:val="24"/>
        </w:rPr>
        <w:t>If the application is successful, we will require before and after geo-tagged photographs as evidence of the completed investment.</w:t>
      </w:r>
    </w:p>
    <w:p w14:paraId="4C2B03E9" w14:textId="4C0651A3" w:rsidR="00063645" w:rsidRDefault="00063645" w:rsidP="00062B39">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lastRenderedPageBreak/>
        <w:t xml:space="preserve">Are Sheep Stock Clubs eligible to apply for </w:t>
      </w:r>
      <w:r w:rsidR="009E0D18">
        <w:rPr>
          <w:rFonts w:asciiTheme="minorHAnsi" w:hAnsiTheme="minorHAnsi" w:cstheme="minorHAnsi"/>
          <w:color w:val="4472C4" w:themeColor="accent1"/>
          <w:sz w:val="28"/>
          <w:szCs w:val="28"/>
        </w:rPr>
        <w:t>an FFIS grant?</w:t>
      </w:r>
    </w:p>
    <w:p w14:paraId="19103004" w14:textId="786DD12E" w:rsidR="009E0D18" w:rsidRPr="009E0D18" w:rsidRDefault="009E0D18" w:rsidP="009E0D18">
      <w:pPr>
        <w:rPr>
          <w:rFonts w:ascii="Arial" w:hAnsi="Arial" w:cs="Arial"/>
          <w:sz w:val="24"/>
          <w:szCs w:val="24"/>
        </w:rPr>
      </w:pPr>
      <w:r w:rsidRPr="005173DC">
        <w:rPr>
          <w:rFonts w:ascii="Arial" w:hAnsi="Arial" w:cs="Arial"/>
          <w:b/>
          <w:bCs/>
        </w:rPr>
        <w:t>(added 07 August 2025)</w:t>
      </w:r>
      <w:r w:rsidRPr="005173DC">
        <w:rPr>
          <w:rFonts w:ascii="Arial" w:hAnsi="Arial" w:cs="Arial"/>
          <w:b/>
          <w:bCs/>
        </w:rPr>
        <w:br/>
      </w:r>
      <w:r w:rsidRPr="009E0D18">
        <w:rPr>
          <w:rFonts w:ascii="Arial" w:hAnsi="Arial" w:cs="Arial"/>
          <w:sz w:val="24"/>
          <w:szCs w:val="24"/>
        </w:rPr>
        <w:t>A: Yes. If the sheep stock club declares the land they manage on their own SAF as permanent land rather than just shares in the Common Grazing they will be eligible to apply.</w:t>
      </w:r>
    </w:p>
    <w:p w14:paraId="2E7E463E" w14:textId="20B49E56" w:rsidR="00062B39" w:rsidRDefault="00062B39" w:rsidP="00062B39">
      <w:pPr>
        <w:pStyle w:val="Heading2"/>
        <w:jc w:val="left"/>
        <w:rPr>
          <w:rFonts w:asciiTheme="minorHAnsi" w:hAnsiTheme="minorHAnsi" w:cstheme="minorHAnsi"/>
          <w:color w:val="4472C4" w:themeColor="accent1"/>
          <w:sz w:val="28"/>
          <w:szCs w:val="28"/>
        </w:rPr>
      </w:pPr>
      <w:r w:rsidRPr="00062B39">
        <w:rPr>
          <w:rFonts w:asciiTheme="minorHAnsi" w:hAnsiTheme="minorHAnsi" w:cstheme="minorHAnsi"/>
          <w:color w:val="4472C4" w:themeColor="accent1"/>
          <w:sz w:val="28"/>
          <w:szCs w:val="28"/>
        </w:rPr>
        <w:t>Is there a minimum distance a new fence must be erected from a watercourse under the Future Farming Investment Scheme (FFIS)?</w:t>
      </w:r>
    </w:p>
    <w:p w14:paraId="339E252F" w14:textId="0AE06741" w:rsidR="00062B39" w:rsidRPr="00062B39" w:rsidRDefault="00062B39" w:rsidP="00062B39">
      <w:pPr>
        <w:rPr>
          <w:rFonts w:ascii="Arial" w:hAnsi="Arial" w:cs="Arial"/>
          <w:b/>
          <w:bCs/>
          <w:sz w:val="24"/>
          <w:szCs w:val="24"/>
        </w:rPr>
      </w:pPr>
      <w:r w:rsidRPr="00062B39">
        <w:rPr>
          <w:rFonts w:ascii="Arial" w:hAnsi="Arial" w:cs="Arial"/>
          <w:b/>
          <w:bCs/>
          <w:sz w:val="20"/>
          <w:szCs w:val="20"/>
        </w:rPr>
        <w:t>(added 1 August 2025)</w:t>
      </w:r>
      <w:r>
        <w:rPr>
          <w:rFonts w:ascii="Arial" w:hAnsi="Arial" w:cs="Arial"/>
          <w:b/>
          <w:bCs/>
          <w:sz w:val="20"/>
          <w:szCs w:val="20"/>
        </w:rPr>
        <w:br/>
      </w:r>
      <w:r w:rsidR="00F908A8" w:rsidRPr="00F908A8">
        <w:rPr>
          <w:rFonts w:ascii="Arial" w:hAnsi="Arial" w:cs="Arial"/>
          <w:sz w:val="24"/>
          <w:szCs w:val="24"/>
        </w:rPr>
        <w:t>Yes. If you are fencing off a watercourse under the FFIS, the new fence must be set back to create a minimum 3-metre buffer strip, measured from the top of the bank of the watercourse. This margin helps protect water quality and reduce erosion by keeping livestock away from the water's edge.</w:t>
      </w:r>
    </w:p>
    <w:p w14:paraId="6CBE5F04" w14:textId="14476DD0" w:rsidR="00047BCC" w:rsidRDefault="00096D04" w:rsidP="001851F6">
      <w:pPr>
        <w:pStyle w:val="Heading2"/>
        <w:jc w:val="left"/>
        <w:rPr>
          <w:rFonts w:asciiTheme="minorHAnsi" w:hAnsiTheme="minorHAnsi" w:cstheme="minorHAnsi"/>
          <w:color w:val="4472C4" w:themeColor="accent1"/>
          <w:sz w:val="28"/>
          <w:szCs w:val="28"/>
        </w:rPr>
      </w:pPr>
      <w:r w:rsidRPr="00096D04">
        <w:rPr>
          <w:rFonts w:asciiTheme="minorHAnsi" w:hAnsiTheme="minorHAnsi" w:cstheme="minorHAnsi"/>
          <w:color w:val="4472C4" w:themeColor="accent1"/>
          <w:sz w:val="28"/>
          <w:szCs w:val="28"/>
        </w:rPr>
        <w:t>I rent a shed that is not part of my holding to winter my cattle in. Can I apply for a grant to replace the feed barriers with self-locking ones</w:t>
      </w:r>
      <w:r w:rsidR="00047BCC">
        <w:rPr>
          <w:rFonts w:asciiTheme="minorHAnsi" w:hAnsiTheme="minorHAnsi" w:cstheme="minorHAnsi"/>
          <w:color w:val="4472C4" w:themeColor="accent1"/>
          <w:sz w:val="28"/>
          <w:szCs w:val="28"/>
        </w:rPr>
        <w:t>?</w:t>
      </w:r>
    </w:p>
    <w:p w14:paraId="682C124F" w14:textId="5CD6480A" w:rsidR="000E7541" w:rsidRPr="00353C01" w:rsidRDefault="000E7541" w:rsidP="000E7541">
      <w:pPr>
        <w:rPr>
          <w:rFonts w:ascii="Arial" w:hAnsi="Arial" w:cs="Arial"/>
          <w:sz w:val="24"/>
          <w:szCs w:val="24"/>
        </w:rPr>
      </w:pPr>
      <w:r w:rsidRPr="00353C01">
        <w:rPr>
          <w:rFonts w:ascii="Arial" w:hAnsi="Arial" w:cs="Arial"/>
          <w:b/>
          <w:bCs/>
          <w:sz w:val="20"/>
          <w:szCs w:val="20"/>
        </w:rPr>
        <w:t>(added 23 July 2025)</w:t>
      </w:r>
      <w:r w:rsidRPr="00353C01">
        <w:rPr>
          <w:rFonts w:ascii="Arial" w:hAnsi="Arial" w:cs="Arial"/>
          <w:b/>
          <w:bCs/>
          <w:sz w:val="20"/>
          <w:szCs w:val="20"/>
        </w:rPr>
        <w:br/>
      </w:r>
      <w:r w:rsidRPr="00353C01">
        <w:rPr>
          <w:rFonts w:ascii="Arial" w:hAnsi="Arial" w:cs="Arial"/>
          <w:sz w:val="24"/>
          <w:szCs w:val="24"/>
        </w:rPr>
        <w:t>A:</w:t>
      </w:r>
      <w:r w:rsidR="00353C01" w:rsidRPr="00353C01">
        <w:rPr>
          <w:rFonts w:ascii="Arial" w:hAnsi="Arial" w:cs="Arial"/>
          <w:sz w:val="24"/>
          <w:szCs w:val="24"/>
        </w:rPr>
        <w:t xml:space="preserve"> No. The Future Farming Investment Scheme (FFIS) only supports capital investments on land or buildings that are part of the applicant’s main farm or croft business. Rented sheds</w:t>
      </w:r>
      <w:r w:rsidR="00353C01">
        <w:rPr>
          <w:rFonts w:ascii="Arial" w:hAnsi="Arial" w:cs="Arial"/>
          <w:sz w:val="24"/>
          <w:szCs w:val="24"/>
        </w:rPr>
        <w:t>/land</w:t>
      </w:r>
      <w:r w:rsidR="00353C01" w:rsidRPr="00353C01">
        <w:rPr>
          <w:rFonts w:ascii="Arial" w:hAnsi="Arial" w:cs="Arial"/>
          <w:sz w:val="24"/>
          <w:szCs w:val="24"/>
        </w:rPr>
        <w:t xml:space="preserve"> used seasonally or temporarily—such as for wintering cattle—are not eligible for funding under this scheme.</w:t>
      </w:r>
    </w:p>
    <w:p w14:paraId="1320C618" w14:textId="41F4F095" w:rsidR="00533960" w:rsidRDefault="003A0D6D" w:rsidP="001851F6">
      <w:pPr>
        <w:pStyle w:val="Heading2"/>
        <w:jc w:val="left"/>
        <w:rPr>
          <w:rFonts w:asciiTheme="minorHAnsi" w:hAnsiTheme="minorHAnsi" w:cstheme="minorHAnsi"/>
          <w:color w:val="4472C4" w:themeColor="accent1"/>
          <w:sz w:val="28"/>
          <w:szCs w:val="28"/>
        </w:rPr>
      </w:pPr>
      <w:r w:rsidRPr="003A0D6D">
        <w:rPr>
          <w:rFonts w:asciiTheme="minorHAnsi" w:hAnsiTheme="minorHAnsi" w:cstheme="minorHAnsi"/>
          <w:color w:val="4472C4" w:themeColor="accent1"/>
          <w:sz w:val="28"/>
          <w:szCs w:val="28"/>
        </w:rPr>
        <w:t>I submitted my application before the guidance was updated to include things like standard costs, maximum sizes, item requirements, and scheme objective definitions. Will my application still be accepted?</w:t>
      </w:r>
    </w:p>
    <w:p w14:paraId="6E44E71A" w14:textId="22747770" w:rsidR="00C46682" w:rsidRPr="00D40672" w:rsidRDefault="00D40672" w:rsidP="00C46682">
      <w:pPr>
        <w:rPr>
          <w:rFonts w:ascii="Arial" w:hAnsi="Arial" w:cs="Arial"/>
          <w:sz w:val="24"/>
          <w:szCs w:val="24"/>
        </w:rPr>
      </w:pPr>
      <w:r w:rsidRPr="003A0D6D">
        <w:rPr>
          <w:rFonts w:ascii="Arial" w:hAnsi="Arial" w:cs="Arial"/>
          <w:b/>
          <w:bCs/>
          <w:sz w:val="20"/>
          <w:szCs w:val="20"/>
        </w:rPr>
        <w:t>(added 23 July 2025)</w:t>
      </w:r>
      <w:r w:rsidRPr="00D40672">
        <w:rPr>
          <w:rFonts w:ascii="Arial" w:hAnsi="Arial" w:cs="Arial"/>
          <w:sz w:val="24"/>
          <w:szCs w:val="24"/>
        </w:rPr>
        <w:br/>
      </w:r>
      <w:r w:rsidR="00C46682" w:rsidRPr="00D40672">
        <w:rPr>
          <w:rFonts w:ascii="Arial" w:hAnsi="Arial" w:cs="Arial"/>
          <w:sz w:val="24"/>
          <w:szCs w:val="24"/>
        </w:rPr>
        <w:t xml:space="preserve">A: </w:t>
      </w:r>
      <w:r w:rsidRPr="00D40672">
        <w:rPr>
          <w:rFonts w:ascii="Arial" w:hAnsi="Arial" w:cs="Arial"/>
          <w:sz w:val="24"/>
          <w:szCs w:val="24"/>
        </w:rPr>
        <w:t>No. If your application includes an area or length that exceeds the newly defined limits, or if the objectives you selected no longer align with the updated scheme definitions, you should withdraw your current application and submit a new one that complies with the latest guidance.</w:t>
      </w:r>
    </w:p>
    <w:p w14:paraId="5963CC79" w14:textId="45CAE0D9" w:rsidR="00FA196C" w:rsidRDefault="00FA196C" w:rsidP="001851F6">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Is there a maximum area of pond I can apply for under FFIS?</w:t>
      </w:r>
    </w:p>
    <w:p w14:paraId="1B35DD9D" w14:textId="2EA9EA74" w:rsidR="00FA196C" w:rsidRPr="007F0EFD" w:rsidRDefault="00FA196C" w:rsidP="00FA196C">
      <w:pPr>
        <w:rPr>
          <w:rFonts w:ascii="Arial" w:hAnsi="Arial" w:cs="Arial"/>
          <w:b/>
          <w:bCs/>
          <w:sz w:val="24"/>
          <w:szCs w:val="24"/>
        </w:rPr>
      </w:pPr>
      <w:r w:rsidRPr="007F0EFD">
        <w:rPr>
          <w:rFonts w:ascii="Arial" w:hAnsi="Arial" w:cs="Arial"/>
          <w:b/>
          <w:bCs/>
          <w:sz w:val="24"/>
          <w:szCs w:val="24"/>
        </w:rPr>
        <w:t>(added 17 July 2025)</w:t>
      </w:r>
    </w:p>
    <w:p w14:paraId="499B5CCE" w14:textId="77777777" w:rsidR="0009526F" w:rsidRPr="007F0EFD" w:rsidRDefault="00C80400" w:rsidP="00FA196C">
      <w:pPr>
        <w:rPr>
          <w:rFonts w:ascii="Arial" w:hAnsi="Arial" w:cs="Arial"/>
          <w:sz w:val="24"/>
          <w:szCs w:val="24"/>
        </w:rPr>
      </w:pPr>
      <w:r w:rsidRPr="007F0EFD">
        <w:rPr>
          <w:rFonts w:ascii="Arial" w:hAnsi="Arial" w:cs="Arial"/>
          <w:sz w:val="24"/>
          <w:szCs w:val="24"/>
        </w:rPr>
        <w:t>A: Yes.  Under the Future Farming Investment Scheme (FFIS):</w:t>
      </w:r>
    </w:p>
    <w:p w14:paraId="3A3F601E" w14:textId="387293D1" w:rsidR="0009526F" w:rsidRPr="007F0EFD" w:rsidRDefault="0009526F" w:rsidP="008119B1">
      <w:pPr>
        <w:pStyle w:val="ListParagraph"/>
        <w:numPr>
          <w:ilvl w:val="0"/>
          <w:numId w:val="78"/>
        </w:numPr>
        <w:rPr>
          <w:rFonts w:ascii="Arial" w:hAnsi="Arial" w:cs="Arial"/>
          <w:sz w:val="24"/>
          <w:szCs w:val="24"/>
        </w:rPr>
      </w:pPr>
      <w:r w:rsidRPr="007F0EFD">
        <w:rPr>
          <w:rFonts w:ascii="Arial" w:hAnsi="Arial" w:cs="Arial"/>
          <w:sz w:val="24"/>
          <w:szCs w:val="24"/>
        </w:rPr>
        <w:t xml:space="preserve">You can apply for up to </w:t>
      </w:r>
      <w:r w:rsidR="00C80400" w:rsidRPr="007F0EFD">
        <w:rPr>
          <w:rFonts w:ascii="Arial" w:hAnsi="Arial" w:cs="Arial"/>
          <w:sz w:val="24"/>
          <w:szCs w:val="24"/>
        </w:rPr>
        <w:t>600 square metres</w:t>
      </w:r>
      <w:r w:rsidRPr="007F0EFD">
        <w:rPr>
          <w:rFonts w:ascii="Arial" w:hAnsi="Arial" w:cs="Arial"/>
          <w:sz w:val="24"/>
          <w:szCs w:val="24"/>
        </w:rPr>
        <w:t xml:space="preserve"> of pond</w:t>
      </w:r>
      <w:r w:rsidR="007F0EFD" w:rsidRPr="007F0EFD">
        <w:rPr>
          <w:rFonts w:ascii="Arial" w:hAnsi="Arial" w:cs="Arial"/>
          <w:sz w:val="24"/>
          <w:szCs w:val="24"/>
        </w:rPr>
        <w:t xml:space="preserve"> creation</w:t>
      </w:r>
      <w:r w:rsidR="00C80400" w:rsidRPr="007F0EFD">
        <w:rPr>
          <w:rFonts w:ascii="Arial" w:hAnsi="Arial" w:cs="Arial"/>
          <w:sz w:val="24"/>
          <w:szCs w:val="24"/>
        </w:rPr>
        <w:t xml:space="preserve">. </w:t>
      </w:r>
    </w:p>
    <w:p w14:paraId="690ACFE3" w14:textId="1E9D7EB0" w:rsidR="00C80400" w:rsidRPr="007F0EFD" w:rsidRDefault="0009526F" w:rsidP="008119B1">
      <w:pPr>
        <w:pStyle w:val="ListParagraph"/>
        <w:numPr>
          <w:ilvl w:val="0"/>
          <w:numId w:val="78"/>
        </w:numPr>
        <w:rPr>
          <w:rFonts w:ascii="Arial" w:hAnsi="Arial" w:cs="Arial"/>
          <w:sz w:val="24"/>
          <w:szCs w:val="24"/>
        </w:rPr>
      </w:pPr>
      <w:r w:rsidRPr="007F0EFD">
        <w:rPr>
          <w:rFonts w:ascii="Arial" w:hAnsi="Arial" w:cs="Arial"/>
          <w:sz w:val="24"/>
          <w:szCs w:val="24"/>
        </w:rPr>
        <w:t>Y</w:t>
      </w:r>
      <w:r w:rsidR="00C80400" w:rsidRPr="007F0EFD">
        <w:rPr>
          <w:rFonts w:ascii="Arial" w:hAnsi="Arial" w:cs="Arial"/>
          <w:sz w:val="24"/>
          <w:szCs w:val="24"/>
        </w:rPr>
        <w:t>ou can apply for £4.50 per square metre of pond created. This covers materials only, labour costs are not eligible</w:t>
      </w:r>
      <w:r w:rsidR="007F0EFD" w:rsidRPr="007F0EFD">
        <w:rPr>
          <w:rFonts w:ascii="Arial" w:hAnsi="Arial" w:cs="Arial"/>
          <w:sz w:val="24"/>
          <w:szCs w:val="24"/>
        </w:rPr>
        <w:t>.</w:t>
      </w:r>
    </w:p>
    <w:p w14:paraId="7F5CE32E" w14:textId="02D8FCB8" w:rsidR="00C24345" w:rsidRDefault="004F41E8" w:rsidP="001851F6">
      <w:pPr>
        <w:pStyle w:val="Heading2"/>
        <w:jc w:val="left"/>
        <w:rPr>
          <w:rFonts w:asciiTheme="minorHAnsi" w:hAnsiTheme="minorHAnsi" w:cstheme="minorHAnsi"/>
          <w:color w:val="4472C4" w:themeColor="accent1"/>
          <w:sz w:val="28"/>
          <w:szCs w:val="28"/>
        </w:rPr>
      </w:pPr>
      <w:bookmarkStart w:id="19" w:name="_Is_there_a_2"/>
      <w:bookmarkEnd w:id="19"/>
      <w:r>
        <w:rPr>
          <w:rFonts w:asciiTheme="minorHAnsi" w:hAnsiTheme="minorHAnsi" w:cstheme="minorHAnsi"/>
          <w:color w:val="4472C4" w:themeColor="accent1"/>
          <w:sz w:val="28"/>
          <w:szCs w:val="28"/>
        </w:rPr>
        <w:t xml:space="preserve">Is there a maximum number </w:t>
      </w:r>
      <w:r w:rsidR="00A9325B">
        <w:rPr>
          <w:rFonts w:asciiTheme="minorHAnsi" w:hAnsiTheme="minorHAnsi" w:cstheme="minorHAnsi"/>
          <w:color w:val="4472C4" w:themeColor="accent1"/>
          <w:sz w:val="28"/>
          <w:szCs w:val="28"/>
        </w:rPr>
        <w:t>of trees</w:t>
      </w:r>
      <w:r w:rsidR="009B5868">
        <w:rPr>
          <w:rFonts w:asciiTheme="minorHAnsi" w:hAnsiTheme="minorHAnsi" w:cstheme="minorHAnsi"/>
          <w:color w:val="4472C4" w:themeColor="accent1"/>
          <w:sz w:val="28"/>
          <w:szCs w:val="28"/>
        </w:rPr>
        <w:t xml:space="preserve"> I can apply </w:t>
      </w:r>
      <w:r w:rsidR="00C24345">
        <w:rPr>
          <w:rFonts w:asciiTheme="minorHAnsi" w:hAnsiTheme="minorHAnsi" w:cstheme="minorHAnsi"/>
          <w:color w:val="4472C4" w:themeColor="accent1"/>
          <w:sz w:val="28"/>
          <w:szCs w:val="28"/>
        </w:rPr>
        <w:t>for under FFIS?</w:t>
      </w:r>
    </w:p>
    <w:p w14:paraId="76E8E368" w14:textId="77777777" w:rsidR="00C24345" w:rsidRPr="00971BA8" w:rsidRDefault="00C24345" w:rsidP="00C24345">
      <w:pPr>
        <w:rPr>
          <w:rFonts w:ascii="Arial" w:hAnsi="Arial" w:cs="Arial"/>
          <w:b/>
          <w:bCs/>
          <w:sz w:val="20"/>
          <w:szCs w:val="20"/>
        </w:rPr>
      </w:pPr>
      <w:r w:rsidRPr="00971BA8">
        <w:rPr>
          <w:rFonts w:ascii="Arial" w:hAnsi="Arial" w:cs="Arial"/>
          <w:b/>
          <w:bCs/>
          <w:sz w:val="20"/>
          <w:szCs w:val="20"/>
        </w:rPr>
        <w:t>(added 17 July 2025)</w:t>
      </w:r>
    </w:p>
    <w:p w14:paraId="27A996E3" w14:textId="4E682020" w:rsidR="00410048" w:rsidRPr="00410048" w:rsidRDefault="00C24345" w:rsidP="00410048">
      <w:pPr>
        <w:rPr>
          <w:rFonts w:ascii="Arial" w:hAnsi="Arial" w:cs="Arial"/>
          <w:sz w:val="24"/>
          <w:szCs w:val="24"/>
        </w:rPr>
      </w:pPr>
      <w:r w:rsidRPr="00971BA8">
        <w:rPr>
          <w:rFonts w:ascii="Arial" w:hAnsi="Arial" w:cs="Arial"/>
          <w:sz w:val="24"/>
          <w:szCs w:val="24"/>
        </w:rPr>
        <w:t xml:space="preserve">A: Yes.  </w:t>
      </w:r>
      <w:r w:rsidR="00532035" w:rsidRPr="00532035">
        <w:rPr>
          <w:rFonts w:ascii="Arial" w:hAnsi="Arial" w:cs="Arial"/>
          <w:sz w:val="24"/>
          <w:szCs w:val="24"/>
        </w:rPr>
        <w:t>Under the Future Farming Investment Scheme (FFIS)</w:t>
      </w:r>
      <w:r w:rsidR="00410048" w:rsidRPr="00410048">
        <w:rPr>
          <w:rFonts w:ascii="Arial" w:hAnsi="Arial" w:cs="Arial"/>
          <w:sz w:val="24"/>
          <w:szCs w:val="24"/>
        </w:rPr>
        <w:t>:</w:t>
      </w:r>
    </w:p>
    <w:p w14:paraId="38D72A9B" w14:textId="77777777" w:rsidR="00410048" w:rsidRDefault="00410048" w:rsidP="008119B1">
      <w:pPr>
        <w:pStyle w:val="ListParagraph"/>
        <w:numPr>
          <w:ilvl w:val="0"/>
          <w:numId w:val="77"/>
        </w:numPr>
        <w:rPr>
          <w:rFonts w:ascii="Arial" w:hAnsi="Arial" w:cs="Arial"/>
          <w:sz w:val="24"/>
          <w:szCs w:val="24"/>
        </w:rPr>
      </w:pPr>
      <w:r w:rsidRPr="00410048">
        <w:rPr>
          <w:rFonts w:ascii="Arial" w:hAnsi="Arial" w:cs="Arial"/>
          <w:sz w:val="24"/>
          <w:szCs w:val="24"/>
        </w:rPr>
        <w:lastRenderedPageBreak/>
        <w:t>You can apply for up to 1,100 trees in total.</w:t>
      </w:r>
    </w:p>
    <w:p w14:paraId="48A0F920" w14:textId="77777777" w:rsidR="00410048" w:rsidRDefault="00410048" w:rsidP="008119B1">
      <w:pPr>
        <w:pStyle w:val="ListParagraph"/>
        <w:numPr>
          <w:ilvl w:val="0"/>
          <w:numId w:val="77"/>
        </w:numPr>
        <w:rPr>
          <w:rFonts w:ascii="Arial" w:hAnsi="Arial" w:cs="Arial"/>
          <w:sz w:val="24"/>
          <w:szCs w:val="24"/>
        </w:rPr>
      </w:pPr>
      <w:r w:rsidRPr="00410048">
        <w:rPr>
          <w:rFonts w:ascii="Arial" w:hAnsi="Arial" w:cs="Arial"/>
          <w:sz w:val="24"/>
          <w:szCs w:val="24"/>
        </w:rPr>
        <w:t>You must not plant more than 275 trees per 0.25 hectares.</w:t>
      </w:r>
    </w:p>
    <w:p w14:paraId="087DB395" w14:textId="713EDED6" w:rsidR="004F41E8" w:rsidRPr="00410048" w:rsidRDefault="00410048" w:rsidP="008119B1">
      <w:pPr>
        <w:pStyle w:val="ListParagraph"/>
        <w:numPr>
          <w:ilvl w:val="0"/>
          <w:numId w:val="77"/>
        </w:numPr>
        <w:rPr>
          <w:rFonts w:ascii="Arial" w:hAnsi="Arial" w:cs="Arial"/>
          <w:sz w:val="24"/>
          <w:szCs w:val="24"/>
        </w:rPr>
      </w:pPr>
      <w:r w:rsidRPr="00410048">
        <w:rPr>
          <w:rFonts w:ascii="Arial" w:hAnsi="Arial" w:cs="Arial"/>
          <w:sz w:val="24"/>
          <w:szCs w:val="24"/>
        </w:rPr>
        <w:t>You can apply for £3.00 per tree.  This standard rate includes the cost of a cane or stake and a vole guard.</w:t>
      </w:r>
    </w:p>
    <w:p w14:paraId="531A16F0" w14:textId="58AE9FB9" w:rsidR="00A16D18" w:rsidRDefault="00A16D18" w:rsidP="001851F6">
      <w:pPr>
        <w:pStyle w:val="Heading2"/>
        <w:jc w:val="left"/>
        <w:rPr>
          <w:rFonts w:asciiTheme="minorHAnsi" w:hAnsiTheme="minorHAnsi" w:cstheme="minorHAnsi"/>
          <w:color w:val="4472C4" w:themeColor="accent1"/>
          <w:sz w:val="28"/>
          <w:szCs w:val="28"/>
        </w:rPr>
      </w:pPr>
      <w:bookmarkStart w:id="20" w:name="_Is_there_a_3"/>
      <w:bookmarkEnd w:id="20"/>
      <w:r>
        <w:rPr>
          <w:rFonts w:asciiTheme="minorHAnsi" w:hAnsiTheme="minorHAnsi" w:cstheme="minorHAnsi"/>
          <w:color w:val="4472C4" w:themeColor="accent1"/>
          <w:sz w:val="28"/>
          <w:szCs w:val="28"/>
        </w:rPr>
        <w:t xml:space="preserve">Is there a maximum length of hedge that </w:t>
      </w:r>
      <w:r w:rsidR="00606F55">
        <w:rPr>
          <w:rFonts w:asciiTheme="minorHAnsi" w:hAnsiTheme="minorHAnsi" w:cstheme="minorHAnsi"/>
          <w:color w:val="4472C4" w:themeColor="accent1"/>
          <w:sz w:val="28"/>
          <w:szCs w:val="28"/>
        </w:rPr>
        <w:t>I can apply for</w:t>
      </w:r>
      <w:r>
        <w:rPr>
          <w:rFonts w:asciiTheme="minorHAnsi" w:hAnsiTheme="minorHAnsi" w:cstheme="minorHAnsi"/>
          <w:color w:val="4472C4" w:themeColor="accent1"/>
          <w:sz w:val="28"/>
          <w:szCs w:val="28"/>
        </w:rPr>
        <w:t xml:space="preserve"> under FFIS?</w:t>
      </w:r>
    </w:p>
    <w:p w14:paraId="3FA26127" w14:textId="77777777" w:rsidR="00006926" w:rsidRDefault="00A16D18" w:rsidP="00A16D18">
      <w:r w:rsidRPr="004F41E8">
        <w:rPr>
          <w:rFonts w:ascii="Arial" w:hAnsi="Arial" w:cs="Arial"/>
          <w:b/>
          <w:bCs/>
          <w:sz w:val="20"/>
          <w:szCs w:val="20"/>
        </w:rPr>
        <w:t>(added 17 July 2025)</w:t>
      </w:r>
      <w:r w:rsidRPr="004F41E8">
        <w:rPr>
          <w:rFonts w:ascii="Arial" w:hAnsi="Arial" w:cs="Arial"/>
          <w:b/>
          <w:bCs/>
          <w:sz w:val="20"/>
          <w:szCs w:val="20"/>
        </w:rPr>
        <w:br/>
      </w:r>
      <w:r w:rsidRPr="004F41E8">
        <w:rPr>
          <w:rFonts w:ascii="Arial" w:hAnsi="Arial" w:cs="Arial"/>
          <w:sz w:val="24"/>
          <w:szCs w:val="24"/>
        </w:rPr>
        <w:t xml:space="preserve">A: </w:t>
      </w:r>
      <w:r w:rsidR="00532035" w:rsidRPr="00532035">
        <w:rPr>
          <w:rFonts w:ascii="Arial" w:hAnsi="Arial" w:cs="Arial"/>
          <w:sz w:val="24"/>
          <w:szCs w:val="24"/>
        </w:rPr>
        <w:t>Yes. Under the Future Farming Investment Scheme (FFIS), you can apply for up to 500 metres of hedge planting per application.</w:t>
      </w:r>
      <w:r w:rsidR="00006926" w:rsidRPr="00006926">
        <w:t xml:space="preserve"> </w:t>
      </w:r>
    </w:p>
    <w:p w14:paraId="6DAA4710" w14:textId="50148E42" w:rsidR="00A16D18" w:rsidRPr="00A16D18" w:rsidRDefault="00006926" w:rsidP="00A16D18">
      <w:r w:rsidRPr="00006926">
        <w:rPr>
          <w:rFonts w:ascii="Arial" w:hAnsi="Arial" w:cs="Arial"/>
          <w:sz w:val="24"/>
          <w:szCs w:val="24"/>
        </w:rPr>
        <w:t xml:space="preserve">You can apply for £5.40 per linear metre of hedge planted. This standard rate includes the cost of a suitable hedge plant guard.  </w:t>
      </w:r>
    </w:p>
    <w:p w14:paraId="3514DCE6" w14:textId="0D38B23A" w:rsidR="00637AB8" w:rsidRDefault="00637AB8" w:rsidP="001851F6">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 xml:space="preserve">I </w:t>
      </w:r>
      <w:r w:rsidR="00D91995">
        <w:rPr>
          <w:rFonts w:asciiTheme="minorHAnsi" w:hAnsiTheme="minorHAnsi" w:cstheme="minorHAnsi"/>
          <w:color w:val="4472C4" w:themeColor="accent1"/>
          <w:sz w:val="28"/>
          <w:szCs w:val="28"/>
        </w:rPr>
        <w:t xml:space="preserve">rent additional land </w:t>
      </w:r>
      <w:r w:rsidR="0035546A">
        <w:rPr>
          <w:rFonts w:asciiTheme="minorHAnsi" w:hAnsiTheme="minorHAnsi" w:cstheme="minorHAnsi"/>
          <w:color w:val="4472C4" w:themeColor="accent1"/>
          <w:sz w:val="28"/>
          <w:szCs w:val="28"/>
        </w:rPr>
        <w:t>that I don’t</w:t>
      </w:r>
      <w:r w:rsidR="00D91995">
        <w:rPr>
          <w:rFonts w:asciiTheme="minorHAnsi" w:hAnsiTheme="minorHAnsi" w:cstheme="minorHAnsi"/>
          <w:color w:val="4472C4" w:themeColor="accent1"/>
          <w:sz w:val="28"/>
          <w:szCs w:val="28"/>
        </w:rPr>
        <w:t xml:space="preserve"> declare on my Single Application Form</w:t>
      </w:r>
      <w:r w:rsidR="00AA3B6E">
        <w:rPr>
          <w:rFonts w:asciiTheme="minorHAnsi" w:hAnsiTheme="minorHAnsi" w:cstheme="minorHAnsi"/>
          <w:color w:val="4472C4" w:themeColor="accent1"/>
          <w:sz w:val="28"/>
          <w:szCs w:val="28"/>
        </w:rPr>
        <w:t xml:space="preserve"> (SAF).</w:t>
      </w:r>
      <w:r w:rsidR="00D91995">
        <w:rPr>
          <w:rFonts w:asciiTheme="minorHAnsi" w:hAnsiTheme="minorHAnsi" w:cstheme="minorHAnsi"/>
          <w:color w:val="4472C4" w:themeColor="accent1"/>
          <w:sz w:val="28"/>
          <w:szCs w:val="28"/>
        </w:rPr>
        <w:t xml:space="preserve"> </w:t>
      </w:r>
      <w:r w:rsidR="00AA3B6E">
        <w:rPr>
          <w:rFonts w:asciiTheme="minorHAnsi" w:hAnsiTheme="minorHAnsi" w:cstheme="minorHAnsi"/>
          <w:color w:val="4472C4" w:themeColor="accent1"/>
          <w:sz w:val="28"/>
          <w:szCs w:val="28"/>
        </w:rPr>
        <w:t>D</w:t>
      </w:r>
      <w:r w:rsidR="0035546A">
        <w:rPr>
          <w:rFonts w:asciiTheme="minorHAnsi" w:hAnsiTheme="minorHAnsi" w:cstheme="minorHAnsi"/>
          <w:color w:val="4472C4" w:themeColor="accent1"/>
          <w:sz w:val="28"/>
          <w:szCs w:val="28"/>
        </w:rPr>
        <w:t xml:space="preserve">oes this count as part of my </w:t>
      </w:r>
      <w:r w:rsidR="0035546A" w:rsidRPr="0035546A">
        <w:rPr>
          <w:rFonts w:asciiTheme="minorHAnsi" w:hAnsiTheme="minorHAnsi" w:cstheme="minorHAnsi"/>
          <w:color w:val="4472C4" w:themeColor="accent1"/>
          <w:sz w:val="28"/>
          <w:szCs w:val="28"/>
        </w:rPr>
        <w:t>eligible agricultural land</w:t>
      </w:r>
      <w:r w:rsidR="000324A9">
        <w:rPr>
          <w:rFonts w:asciiTheme="minorHAnsi" w:hAnsiTheme="minorHAnsi" w:cstheme="minorHAnsi"/>
          <w:color w:val="4472C4" w:themeColor="accent1"/>
          <w:sz w:val="28"/>
          <w:szCs w:val="28"/>
        </w:rPr>
        <w:t xml:space="preserve"> for FFIS</w:t>
      </w:r>
      <w:r w:rsidR="00C66AA5">
        <w:rPr>
          <w:rFonts w:asciiTheme="minorHAnsi" w:hAnsiTheme="minorHAnsi" w:cstheme="minorHAnsi"/>
          <w:color w:val="4472C4" w:themeColor="accent1"/>
          <w:sz w:val="28"/>
          <w:szCs w:val="28"/>
        </w:rPr>
        <w:t xml:space="preserve"> </w:t>
      </w:r>
      <w:r w:rsidR="00C66AA5" w:rsidRPr="00C66AA5">
        <w:rPr>
          <w:rFonts w:asciiTheme="minorHAnsi" w:hAnsiTheme="minorHAnsi" w:cstheme="minorHAnsi"/>
          <w:color w:val="4472C4" w:themeColor="accent1"/>
          <w:sz w:val="28"/>
          <w:szCs w:val="28"/>
        </w:rPr>
        <w:t>maximum grant entitlement</w:t>
      </w:r>
      <w:r w:rsidR="0035546A">
        <w:rPr>
          <w:rFonts w:asciiTheme="minorHAnsi" w:hAnsiTheme="minorHAnsi" w:cstheme="minorHAnsi"/>
          <w:color w:val="4472C4" w:themeColor="accent1"/>
          <w:sz w:val="28"/>
          <w:szCs w:val="28"/>
        </w:rPr>
        <w:t>?</w:t>
      </w:r>
    </w:p>
    <w:p w14:paraId="011B101A" w14:textId="77777777" w:rsidR="00CE6E6F" w:rsidRPr="00210641" w:rsidRDefault="0070001E" w:rsidP="00CE6E6F">
      <w:pPr>
        <w:rPr>
          <w:rFonts w:ascii="Arial" w:hAnsi="Arial" w:cs="Arial"/>
          <w:sz w:val="24"/>
          <w:szCs w:val="24"/>
        </w:rPr>
      </w:pPr>
      <w:r w:rsidRPr="009E23AE">
        <w:rPr>
          <w:rFonts w:ascii="Arial" w:hAnsi="Arial" w:cs="Arial"/>
          <w:sz w:val="20"/>
          <w:szCs w:val="20"/>
        </w:rPr>
        <w:t>(added 14 July 2025)</w:t>
      </w:r>
      <w:r>
        <w:br/>
      </w:r>
      <w:r w:rsidRPr="009E23AE">
        <w:rPr>
          <w:rFonts w:ascii="Arial" w:hAnsi="Arial" w:cs="Arial"/>
          <w:sz w:val="24"/>
          <w:szCs w:val="24"/>
        </w:rPr>
        <w:t xml:space="preserve">A: </w:t>
      </w:r>
      <w:r w:rsidR="00CE6E6F" w:rsidRPr="00210641">
        <w:rPr>
          <w:rFonts w:ascii="Arial" w:hAnsi="Arial" w:cs="Arial"/>
          <w:sz w:val="24"/>
          <w:szCs w:val="24"/>
        </w:rPr>
        <w:t>No. Only the eligible agricultural land that your business </w:t>
      </w:r>
      <w:r w:rsidR="00CE6E6F" w:rsidRPr="00210641">
        <w:rPr>
          <w:rFonts w:ascii="Arial" w:hAnsi="Arial" w:cs="Arial"/>
          <w:b/>
          <w:bCs/>
          <w:sz w:val="24"/>
          <w:szCs w:val="24"/>
        </w:rPr>
        <w:t>uses and declared</w:t>
      </w:r>
      <w:r w:rsidR="00CE6E6F" w:rsidRPr="00210641">
        <w:rPr>
          <w:rFonts w:ascii="Arial" w:hAnsi="Arial" w:cs="Arial"/>
          <w:sz w:val="24"/>
          <w:szCs w:val="24"/>
        </w:rPr>
        <w:t> on your Single Application Form (SAF) as of </w:t>
      </w:r>
      <w:r w:rsidR="00CE6E6F" w:rsidRPr="00210641">
        <w:rPr>
          <w:rFonts w:ascii="Arial" w:hAnsi="Arial" w:cs="Arial"/>
          <w:b/>
          <w:bCs/>
          <w:sz w:val="24"/>
          <w:szCs w:val="24"/>
        </w:rPr>
        <w:t>15 May 2025</w:t>
      </w:r>
      <w:r w:rsidR="00CE6E6F" w:rsidRPr="00210641">
        <w:rPr>
          <w:rFonts w:ascii="Arial" w:hAnsi="Arial" w:cs="Arial"/>
          <w:sz w:val="24"/>
          <w:szCs w:val="24"/>
        </w:rPr>
        <w:t> will count towards your FFIS maximum grant entitlement.</w:t>
      </w:r>
    </w:p>
    <w:p w14:paraId="06457092" w14:textId="49DA5421" w:rsidR="00CE6E6F" w:rsidRPr="00CE6E6F" w:rsidRDefault="00CE6E6F" w:rsidP="008119B1">
      <w:pPr>
        <w:numPr>
          <w:ilvl w:val="0"/>
          <w:numId w:val="67"/>
        </w:numPr>
        <w:rPr>
          <w:rFonts w:ascii="Arial" w:hAnsi="Arial" w:cs="Arial"/>
          <w:sz w:val="24"/>
          <w:szCs w:val="24"/>
        </w:rPr>
      </w:pPr>
      <w:r w:rsidRPr="00CE6E6F">
        <w:rPr>
          <w:rFonts w:ascii="Arial" w:hAnsi="Arial" w:cs="Arial"/>
          <w:b/>
          <w:bCs/>
          <w:sz w:val="24"/>
          <w:szCs w:val="24"/>
        </w:rPr>
        <w:t>Rented land not included</w:t>
      </w:r>
      <w:r w:rsidRPr="00CE6E6F">
        <w:rPr>
          <w:rFonts w:ascii="Arial" w:hAnsi="Arial" w:cs="Arial"/>
          <w:sz w:val="24"/>
          <w:szCs w:val="24"/>
        </w:rPr>
        <w:t> on your SAF does </w:t>
      </w:r>
      <w:r w:rsidRPr="00CE6E6F">
        <w:rPr>
          <w:rFonts w:ascii="Arial" w:hAnsi="Arial" w:cs="Arial"/>
          <w:b/>
          <w:bCs/>
          <w:sz w:val="24"/>
          <w:szCs w:val="24"/>
        </w:rPr>
        <w:t>not</w:t>
      </w:r>
      <w:r w:rsidRPr="00CE6E6F">
        <w:rPr>
          <w:rFonts w:ascii="Arial" w:hAnsi="Arial" w:cs="Arial"/>
          <w:sz w:val="24"/>
          <w:szCs w:val="24"/>
        </w:rPr>
        <w:t> count,</w:t>
      </w:r>
      <w:r w:rsidRPr="00CE6E6F">
        <w:rPr>
          <w:rFonts w:ascii="Arial" w:hAnsi="Arial" w:cs="Arial"/>
          <w:sz w:val="24"/>
          <w:szCs w:val="24"/>
        </w:rPr>
        <w:br/>
      </w:r>
      <w:r w:rsidRPr="00CE6E6F">
        <w:rPr>
          <w:rFonts w:ascii="Arial" w:hAnsi="Arial" w:cs="Arial"/>
          <w:b/>
          <w:bCs/>
          <w:sz w:val="24"/>
          <w:szCs w:val="24"/>
        </w:rPr>
        <w:t>except</w:t>
      </w:r>
      <w:r w:rsidRPr="00CE6E6F">
        <w:rPr>
          <w:rFonts w:ascii="Arial" w:hAnsi="Arial" w:cs="Arial"/>
          <w:sz w:val="24"/>
          <w:szCs w:val="24"/>
        </w:rPr>
        <w:t> for businesses that </w:t>
      </w:r>
      <w:r w:rsidRPr="00CE6E6F">
        <w:rPr>
          <w:rFonts w:ascii="Arial" w:hAnsi="Arial" w:cs="Arial"/>
          <w:b/>
          <w:bCs/>
          <w:sz w:val="24"/>
          <w:szCs w:val="24"/>
        </w:rPr>
        <w:t xml:space="preserve">only claim support under the </w:t>
      </w:r>
      <w:r w:rsidR="00AB1103" w:rsidRPr="00AB1103">
        <w:rPr>
          <w:rFonts w:ascii="Arial" w:hAnsi="Arial" w:cs="Arial"/>
          <w:b/>
          <w:bCs/>
          <w:sz w:val="24"/>
          <w:szCs w:val="24"/>
        </w:rPr>
        <w:t>Scottish Suckler Beef Support Scheme (SSBSS)</w:t>
      </w:r>
      <w:r w:rsidRPr="00CE6E6F">
        <w:rPr>
          <w:rFonts w:ascii="Arial" w:hAnsi="Arial" w:cs="Arial"/>
          <w:sz w:val="24"/>
          <w:szCs w:val="24"/>
        </w:rPr>
        <w:t>.</w:t>
      </w:r>
    </w:p>
    <w:p w14:paraId="30FC4137" w14:textId="77777777" w:rsidR="00CE6E6F" w:rsidRPr="00CE6E6F" w:rsidRDefault="00CE6E6F" w:rsidP="008119B1">
      <w:pPr>
        <w:numPr>
          <w:ilvl w:val="0"/>
          <w:numId w:val="67"/>
        </w:numPr>
        <w:rPr>
          <w:rFonts w:ascii="Arial" w:hAnsi="Arial" w:cs="Arial"/>
          <w:sz w:val="24"/>
          <w:szCs w:val="24"/>
        </w:rPr>
      </w:pPr>
      <w:r w:rsidRPr="00CE6E6F">
        <w:rPr>
          <w:rFonts w:ascii="Arial" w:hAnsi="Arial" w:cs="Arial"/>
          <w:b/>
          <w:bCs/>
          <w:sz w:val="24"/>
          <w:szCs w:val="24"/>
        </w:rPr>
        <w:t>Common grazing shares</w:t>
      </w:r>
      <w:r w:rsidRPr="00CE6E6F">
        <w:rPr>
          <w:rFonts w:ascii="Arial" w:hAnsi="Arial" w:cs="Arial"/>
          <w:sz w:val="24"/>
          <w:szCs w:val="24"/>
        </w:rPr>
        <w:t> are also excluded.</w:t>
      </w:r>
    </w:p>
    <w:p w14:paraId="585E99D3" w14:textId="6F07BA0F" w:rsidR="00CE6E6F" w:rsidRPr="00CE6E6F" w:rsidRDefault="00CE6E6F" w:rsidP="00C8376B">
      <w:pPr>
        <w:rPr>
          <w:rFonts w:ascii="Arial" w:hAnsi="Arial" w:cs="Arial"/>
          <w:sz w:val="24"/>
          <w:szCs w:val="24"/>
        </w:rPr>
      </w:pPr>
      <w:r w:rsidRPr="00CE6E6F">
        <w:rPr>
          <w:rFonts w:ascii="Arial" w:hAnsi="Arial" w:cs="Arial"/>
          <w:sz w:val="24"/>
          <w:szCs w:val="24"/>
        </w:rPr>
        <w:t>For FFIS purposes, </w:t>
      </w:r>
      <w:r w:rsidRPr="00CE6E6F">
        <w:rPr>
          <w:rFonts w:ascii="Arial" w:hAnsi="Arial" w:cs="Arial"/>
          <w:b/>
          <w:bCs/>
          <w:sz w:val="24"/>
          <w:szCs w:val="24"/>
        </w:rPr>
        <w:t>eligible agricultural land</w:t>
      </w:r>
      <w:r w:rsidRPr="00CE6E6F">
        <w:rPr>
          <w:rFonts w:ascii="Arial" w:hAnsi="Arial" w:cs="Arial"/>
          <w:sz w:val="24"/>
          <w:szCs w:val="24"/>
        </w:rPr>
        <w:t xml:space="preserve"> is defined as any area of the holding used by </w:t>
      </w:r>
      <w:r w:rsidR="00B31881">
        <w:rPr>
          <w:rFonts w:ascii="Arial" w:hAnsi="Arial" w:cs="Arial"/>
          <w:sz w:val="24"/>
          <w:szCs w:val="24"/>
        </w:rPr>
        <w:t xml:space="preserve">your </w:t>
      </w:r>
      <w:r w:rsidRPr="00CE6E6F">
        <w:rPr>
          <w:rFonts w:ascii="Arial" w:hAnsi="Arial" w:cs="Arial"/>
          <w:sz w:val="24"/>
          <w:szCs w:val="24"/>
        </w:rPr>
        <w:t>business for:</w:t>
      </w:r>
    </w:p>
    <w:p w14:paraId="40402492" w14:textId="77777777" w:rsidR="00CE6E6F" w:rsidRPr="00CE6E6F" w:rsidRDefault="00CE6E6F" w:rsidP="008119B1">
      <w:pPr>
        <w:numPr>
          <w:ilvl w:val="0"/>
          <w:numId w:val="68"/>
        </w:numPr>
        <w:rPr>
          <w:rFonts w:ascii="Arial" w:hAnsi="Arial" w:cs="Arial"/>
          <w:sz w:val="24"/>
          <w:szCs w:val="24"/>
        </w:rPr>
      </w:pPr>
      <w:r w:rsidRPr="00CE6E6F">
        <w:rPr>
          <w:rFonts w:ascii="Arial" w:hAnsi="Arial" w:cs="Arial"/>
          <w:sz w:val="24"/>
          <w:szCs w:val="24"/>
        </w:rPr>
        <w:t>Arable cropping</w:t>
      </w:r>
    </w:p>
    <w:p w14:paraId="77C7C49C" w14:textId="77777777" w:rsidR="00CE6E6F" w:rsidRPr="00CE6E6F" w:rsidRDefault="00CE6E6F" w:rsidP="008119B1">
      <w:pPr>
        <w:numPr>
          <w:ilvl w:val="0"/>
          <w:numId w:val="68"/>
        </w:numPr>
        <w:rPr>
          <w:rFonts w:ascii="Arial" w:hAnsi="Arial" w:cs="Arial"/>
          <w:sz w:val="24"/>
          <w:szCs w:val="24"/>
        </w:rPr>
      </w:pPr>
      <w:r w:rsidRPr="00CE6E6F">
        <w:rPr>
          <w:rFonts w:ascii="Arial" w:hAnsi="Arial" w:cs="Arial"/>
          <w:sz w:val="24"/>
          <w:szCs w:val="24"/>
        </w:rPr>
        <w:t>Permanent pasture</w:t>
      </w:r>
    </w:p>
    <w:p w14:paraId="45CE9121" w14:textId="77777777" w:rsidR="00CE6E6F" w:rsidRPr="00CE6E6F" w:rsidRDefault="00CE6E6F" w:rsidP="008119B1">
      <w:pPr>
        <w:numPr>
          <w:ilvl w:val="0"/>
          <w:numId w:val="68"/>
        </w:numPr>
        <w:rPr>
          <w:rFonts w:ascii="Arial" w:hAnsi="Arial" w:cs="Arial"/>
          <w:sz w:val="24"/>
          <w:szCs w:val="24"/>
        </w:rPr>
      </w:pPr>
      <w:r w:rsidRPr="00CE6E6F">
        <w:rPr>
          <w:rFonts w:ascii="Arial" w:hAnsi="Arial" w:cs="Arial"/>
          <w:sz w:val="24"/>
          <w:szCs w:val="24"/>
        </w:rPr>
        <w:t>Permanent crops</w:t>
      </w:r>
    </w:p>
    <w:p w14:paraId="20A26D97" w14:textId="77777777" w:rsidR="00CE6E6F" w:rsidRPr="00CE6E6F" w:rsidRDefault="00CE6E6F" w:rsidP="00210641">
      <w:pPr>
        <w:rPr>
          <w:rFonts w:ascii="Arial" w:hAnsi="Arial" w:cs="Arial"/>
          <w:sz w:val="24"/>
          <w:szCs w:val="24"/>
        </w:rPr>
      </w:pPr>
      <w:r w:rsidRPr="00CE6E6F">
        <w:rPr>
          <w:rFonts w:ascii="Arial" w:hAnsi="Arial" w:cs="Arial"/>
          <w:sz w:val="24"/>
          <w:szCs w:val="24"/>
        </w:rPr>
        <w:t>The land that determines your grant entitlement must be:</w:t>
      </w:r>
    </w:p>
    <w:p w14:paraId="12530217" w14:textId="77777777" w:rsidR="00CE6E6F" w:rsidRPr="00CE6E6F" w:rsidRDefault="00CE6E6F" w:rsidP="008119B1">
      <w:pPr>
        <w:numPr>
          <w:ilvl w:val="0"/>
          <w:numId w:val="69"/>
        </w:numPr>
        <w:rPr>
          <w:rFonts w:ascii="Arial" w:hAnsi="Arial" w:cs="Arial"/>
          <w:sz w:val="24"/>
          <w:szCs w:val="24"/>
        </w:rPr>
      </w:pPr>
      <w:r w:rsidRPr="00CE6E6F">
        <w:rPr>
          <w:rFonts w:ascii="Arial" w:hAnsi="Arial" w:cs="Arial"/>
          <w:sz w:val="24"/>
          <w:szCs w:val="24"/>
        </w:rPr>
        <w:t>Declared on your SAF, and</w:t>
      </w:r>
    </w:p>
    <w:p w14:paraId="1583E3BB" w14:textId="77777777" w:rsidR="00CE6E6F" w:rsidRPr="00CE6E6F" w:rsidRDefault="00CE6E6F" w:rsidP="008119B1">
      <w:pPr>
        <w:numPr>
          <w:ilvl w:val="0"/>
          <w:numId w:val="69"/>
        </w:numPr>
        <w:rPr>
          <w:rFonts w:ascii="Arial" w:hAnsi="Arial" w:cs="Arial"/>
          <w:sz w:val="24"/>
          <w:szCs w:val="24"/>
        </w:rPr>
      </w:pPr>
      <w:r w:rsidRPr="00CE6E6F">
        <w:rPr>
          <w:rFonts w:ascii="Arial" w:hAnsi="Arial" w:cs="Arial"/>
          <w:sz w:val="24"/>
          <w:szCs w:val="24"/>
        </w:rPr>
        <w:t>Used for eligible agricultural activity by the business applying for the FFIS grant.</w:t>
      </w:r>
    </w:p>
    <w:p w14:paraId="3B0A0D03" w14:textId="7FC43952" w:rsidR="00AA582D" w:rsidRPr="005A566B" w:rsidRDefault="00392FE9" w:rsidP="005A566B">
      <w:pPr>
        <w:pStyle w:val="Heading2"/>
        <w:jc w:val="left"/>
        <w:rPr>
          <w:rFonts w:asciiTheme="minorHAnsi" w:hAnsiTheme="minorHAnsi" w:cstheme="minorHAnsi"/>
          <w:color w:val="4472C4" w:themeColor="accent1"/>
          <w:sz w:val="28"/>
          <w:szCs w:val="28"/>
        </w:rPr>
      </w:pPr>
      <w:r w:rsidRPr="005A566B">
        <w:rPr>
          <w:rFonts w:asciiTheme="minorHAnsi" w:hAnsiTheme="minorHAnsi" w:cstheme="minorHAnsi"/>
          <w:color w:val="4472C4" w:themeColor="accent1"/>
          <w:sz w:val="28"/>
          <w:szCs w:val="28"/>
        </w:rPr>
        <w:t>Some of the land I</w:t>
      </w:r>
      <w:r w:rsidR="00AA582D" w:rsidRPr="005A566B">
        <w:rPr>
          <w:rFonts w:asciiTheme="minorHAnsi" w:hAnsiTheme="minorHAnsi" w:cstheme="minorHAnsi"/>
          <w:color w:val="4472C4" w:themeColor="accent1"/>
          <w:sz w:val="28"/>
          <w:szCs w:val="28"/>
        </w:rPr>
        <w:t xml:space="preserve"> declare on my Single Application Form</w:t>
      </w:r>
      <w:r w:rsidRPr="005A566B">
        <w:rPr>
          <w:rFonts w:asciiTheme="minorHAnsi" w:hAnsiTheme="minorHAnsi" w:cstheme="minorHAnsi"/>
          <w:color w:val="4472C4" w:themeColor="accent1"/>
          <w:sz w:val="28"/>
          <w:szCs w:val="28"/>
        </w:rPr>
        <w:t xml:space="preserve"> </w:t>
      </w:r>
      <w:r w:rsidR="00E46E63" w:rsidRPr="005A566B">
        <w:rPr>
          <w:rFonts w:asciiTheme="minorHAnsi" w:hAnsiTheme="minorHAnsi" w:cstheme="minorHAnsi"/>
          <w:color w:val="4472C4" w:themeColor="accent1"/>
          <w:sz w:val="28"/>
          <w:szCs w:val="28"/>
        </w:rPr>
        <w:t>is</w:t>
      </w:r>
      <w:r w:rsidRPr="005A566B">
        <w:rPr>
          <w:rFonts w:asciiTheme="minorHAnsi" w:hAnsiTheme="minorHAnsi" w:cstheme="minorHAnsi"/>
          <w:color w:val="4472C4" w:themeColor="accent1"/>
          <w:sz w:val="28"/>
          <w:szCs w:val="28"/>
        </w:rPr>
        <w:t xml:space="preserve"> let out</w:t>
      </w:r>
      <w:r w:rsidR="00E46E63" w:rsidRPr="005A566B">
        <w:rPr>
          <w:rFonts w:asciiTheme="minorHAnsi" w:hAnsiTheme="minorHAnsi" w:cstheme="minorHAnsi"/>
          <w:color w:val="4472C4" w:themeColor="accent1"/>
          <w:sz w:val="28"/>
          <w:szCs w:val="28"/>
        </w:rPr>
        <w:t>/used by others</w:t>
      </w:r>
      <w:r w:rsidRPr="005A566B">
        <w:rPr>
          <w:rFonts w:asciiTheme="minorHAnsi" w:hAnsiTheme="minorHAnsi" w:cstheme="minorHAnsi"/>
          <w:color w:val="4472C4" w:themeColor="accent1"/>
          <w:sz w:val="28"/>
          <w:szCs w:val="28"/>
        </w:rPr>
        <w:t>, does this area coun</w:t>
      </w:r>
      <w:r w:rsidR="001B6D3E" w:rsidRPr="005A566B">
        <w:rPr>
          <w:rFonts w:asciiTheme="minorHAnsi" w:hAnsiTheme="minorHAnsi" w:cstheme="minorHAnsi"/>
          <w:color w:val="4472C4" w:themeColor="accent1"/>
          <w:sz w:val="28"/>
          <w:szCs w:val="28"/>
        </w:rPr>
        <w:t>t for the maximum grant amount I can claim?</w:t>
      </w:r>
    </w:p>
    <w:p w14:paraId="179614EA" w14:textId="68DBBD6B" w:rsidR="001B6D3E" w:rsidRPr="00E46E63" w:rsidRDefault="001B6D3E" w:rsidP="001B6D3E">
      <w:pPr>
        <w:rPr>
          <w:rFonts w:ascii="Arial" w:hAnsi="Arial" w:cs="Arial"/>
          <w:sz w:val="24"/>
          <w:szCs w:val="24"/>
        </w:rPr>
      </w:pPr>
      <w:r w:rsidRPr="00E46E63">
        <w:rPr>
          <w:rFonts w:ascii="Arial" w:hAnsi="Arial" w:cs="Arial"/>
          <w:sz w:val="20"/>
          <w:szCs w:val="20"/>
        </w:rPr>
        <w:t>(added 08 July 2025)</w:t>
      </w:r>
      <w:r w:rsidRPr="00E46E63">
        <w:rPr>
          <w:rFonts w:ascii="Arial" w:hAnsi="Arial" w:cs="Arial"/>
          <w:sz w:val="20"/>
          <w:szCs w:val="20"/>
        </w:rPr>
        <w:br/>
      </w:r>
      <w:bookmarkStart w:id="21" w:name="Z"/>
      <w:r w:rsidRPr="00E46E63">
        <w:rPr>
          <w:rFonts w:ascii="Arial" w:hAnsi="Arial" w:cs="Arial"/>
          <w:sz w:val="24"/>
          <w:szCs w:val="24"/>
        </w:rPr>
        <w:t>A: For the purposes of FFIS the definition</w:t>
      </w:r>
      <w:bookmarkEnd w:id="21"/>
      <w:r w:rsidRPr="00E46E63">
        <w:rPr>
          <w:rFonts w:ascii="Arial" w:hAnsi="Arial" w:cs="Arial"/>
          <w:sz w:val="24"/>
          <w:szCs w:val="24"/>
        </w:rPr>
        <w:t xml:space="preserve"> of eligible agricultural land is any </w:t>
      </w:r>
      <w:r w:rsidRPr="00E46E63">
        <w:rPr>
          <w:rFonts w:ascii="Arial" w:hAnsi="Arial" w:cs="Arial"/>
          <w:sz w:val="24"/>
          <w:szCs w:val="24"/>
        </w:rPr>
        <w:lastRenderedPageBreak/>
        <w:t xml:space="preserve">agricultural area of the holding applying for grant support that is used by the business as arable land or permanent pasture or permanent crops. The area that dictates the amount of grant you are eligible </w:t>
      </w:r>
      <w:r w:rsidR="00E46E63">
        <w:rPr>
          <w:rFonts w:ascii="Arial" w:hAnsi="Arial" w:cs="Arial"/>
          <w:sz w:val="24"/>
          <w:szCs w:val="24"/>
        </w:rPr>
        <w:t>to apply f</w:t>
      </w:r>
      <w:r w:rsidRPr="00E46E63">
        <w:rPr>
          <w:rFonts w:ascii="Arial" w:hAnsi="Arial" w:cs="Arial"/>
          <w:sz w:val="24"/>
          <w:szCs w:val="24"/>
        </w:rPr>
        <w:t xml:space="preserve">or is </w:t>
      </w:r>
      <w:r w:rsidRPr="0004511C">
        <w:rPr>
          <w:rFonts w:ascii="Arial" w:hAnsi="Arial" w:cs="Arial"/>
          <w:b/>
          <w:bCs/>
          <w:sz w:val="24"/>
          <w:szCs w:val="24"/>
        </w:rPr>
        <w:t xml:space="preserve">the </w:t>
      </w:r>
      <w:r w:rsidR="00E46E63" w:rsidRPr="0004511C">
        <w:rPr>
          <w:rFonts w:ascii="Arial" w:hAnsi="Arial" w:cs="Arial"/>
          <w:b/>
          <w:bCs/>
          <w:sz w:val="24"/>
          <w:szCs w:val="24"/>
        </w:rPr>
        <w:t xml:space="preserve">area </w:t>
      </w:r>
      <w:r w:rsidR="0004511C" w:rsidRPr="0004511C">
        <w:rPr>
          <w:rFonts w:ascii="Arial" w:hAnsi="Arial" w:cs="Arial"/>
          <w:b/>
          <w:bCs/>
          <w:sz w:val="24"/>
          <w:szCs w:val="24"/>
        </w:rPr>
        <w:t>of eligible agricultural land</w:t>
      </w:r>
      <w:r w:rsidR="0004511C" w:rsidRPr="0004511C">
        <w:rPr>
          <w:rFonts w:ascii="Arial" w:hAnsi="Arial" w:cs="Arial"/>
          <w:sz w:val="24"/>
          <w:szCs w:val="24"/>
        </w:rPr>
        <w:t xml:space="preserve"> </w:t>
      </w:r>
      <w:r w:rsidR="00E46E63" w:rsidRPr="00E46E63">
        <w:rPr>
          <w:rFonts w:ascii="Arial" w:hAnsi="Arial" w:cs="Arial"/>
          <w:sz w:val="24"/>
          <w:szCs w:val="24"/>
        </w:rPr>
        <w:t xml:space="preserve">that is </w:t>
      </w:r>
      <w:r w:rsidR="00E46E63" w:rsidRPr="0004511C">
        <w:rPr>
          <w:rFonts w:ascii="Arial" w:hAnsi="Arial" w:cs="Arial"/>
          <w:b/>
          <w:bCs/>
          <w:sz w:val="24"/>
          <w:szCs w:val="24"/>
        </w:rPr>
        <w:t>used for an eligible agricultural activity by the business</w:t>
      </w:r>
      <w:r w:rsidR="00AB7F9C" w:rsidRPr="0004511C">
        <w:rPr>
          <w:rFonts w:ascii="Arial" w:hAnsi="Arial" w:cs="Arial"/>
          <w:b/>
          <w:bCs/>
          <w:sz w:val="24"/>
          <w:szCs w:val="24"/>
        </w:rPr>
        <w:t xml:space="preserve"> applying for the FFIS grant</w:t>
      </w:r>
      <w:r w:rsidR="00E46E63" w:rsidRPr="00E46E63">
        <w:rPr>
          <w:rFonts w:ascii="Arial" w:hAnsi="Arial" w:cs="Arial"/>
          <w:sz w:val="24"/>
          <w:szCs w:val="24"/>
        </w:rPr>
        <w:t>.</w:t>
      </w:r>
    </w:p>
    <w:p w14:paraId="18E304C2" w14:textId="7738044E" w:rsidR="00920B3A" w:rsidRDefault="00920B3A" w:rsidP="001851F6">
      <w:pPr>
        <w:pStyle w:val="Heading2"/>
        <w:jc w:val="left"/>
        <w:rPr>
          <w:rFonts w:asciiTheme="minorHAnsi" w:hAnsiTheme="minorHAnsi" w:cstheme="minorHAnsi"/>
          <w:color w:val="4472C4" w:themeColor="accent1"/>
          <w:sz w:val="28"/>
          <w:szCs w:val="28"/>
        </w:rPr>
      </w:pPr>
      <w:r w:rsidRPr="00920B3A">
        <w:rPr>
          <w:rFonts w:asciiTheme="minorHAnsi" w:hAnsiTheme="minorHAnsi" w:cstheme="minorHAnsi"/>
          <w:color w:val="4472C4" w:themeColor="accent1"/>
          <w:sz w:val="28"/>
          <w:szCs w:val="28"/>
        </w:rPr>
        <w:t>I own land and seasonally let it out. Am I eligible to apply for a Future Farming Investment Scheme (FFIS) grant?</w:t>
      </w:r>
    </w:p>
    <w:p w14:paraId="15F9198D" w14:textId="0F8CDC67" w:rsidR="00AD3050" w:rsidRPr="00AD3050" w:rsidRDefault="00920B3A" w:rsidP="00AD3050">
      <w:pPr>
        <w:rPr>
          <w:rFonts w:ascii="Arial" w:hAnsi="Arial" w:cs="Arial"/>
          <w:sz w:val="24"/>
          <w:szCs w:val="24"/>
        </w:rPr>
      </w:pPr>
      <w:r w:rsidRPr="00920B3A">
        <w:rPr>
          <w:rFonts w:ascii="Arial" w:hAnsi="Arial" w:cs="Arial"/>
          <w:sz w:val="20"/>
          <w:szCs w:val="20"/>
        </w:rPr>
        <w:t>(added 8 July 2025)</w:t>
      </w:r>
      <w:r>
        <w:rPr>
          <w:rFonts w:ascii="Arial" w:hAnsi="Arial" w:cs="Arial"/>
          <w:sz w:val="20"/>
          <w:szCs w:val="20"/>
        </w:rPr>
        <w:br/>
      </w:r>
      <w:bookmarkStart w:id="22" w:name="V"/>
      <w:r w:rsidR="00AD3050" w:rsidRPr="00AD3050">
        <w:rPr>
          <w:rFonts w:ascii="Arial" w:hAnsi="Arial" w:cs="Arial"/>
          <w:sz w:val="24"/>
          <w:szCs w:val="24"/>
        </w:rPr>
        <w:t>A: No, you would not be eligible</w:t>
      </w:r>
      <w:bookmarkEnd w:id="22"/>
      <w:r w:rsidR="00AD3050" w:rsidRPr="00AD3050">
        <w:rPr>
          <w:rFonts w:ascii="Arial" w:hAnsi="Arial" w:cs="Arial"/>
          <w:sz w:val="24"/>
          <w:szCs w:val="24"/>
        </w:rPr>
        <w:t>. To qualify for the FFIS grant, you must meet the scheme’s definition of a </w:t>
      </w:r>
      <w:r w:rsidR="00AD3050" w:rsidRPr="00AD3050">
        <w:rPr>
          <w:rFonts w:ascii="Arial" w:hAnsi="Arial" w:cs="Arial"/>
          <w:b/>
          <w:bCs/>
          <w:sz w:val="24"/>
          <w:szCs w:val="24"/>
        </w:rPr>
        <w:t>farmer or crofter</w:t>
      </w:r>
      <w:r w:rsidR="00AD3050" w:rsidRPr="00AD3050">
        <w:rPr>
          <w:rFonts w:ascii="Arial" w:hAnsi="Arial" w:cs="Arial"/>
          <w:sz w:val="24"/>
          <w:szCs w:val="24"/>
        </w:rPr>
        <w:t> actively undertaking an </w:t>
      </w:r>
      <w:r w:rsidR="00AD3050" w:rsidRPr="00AD3050">
        <w:rPr>
          <w:rFonts w:ascii="Arial" w:hAnsi="Arial" w:cs="Arial"/>
          <w:b/>
          <w:bCs/>
          <w:sz w:val="24"/>
          <w:szCs w:val="24"/>
        </w:rPr>
        <w:t>agricultural activity</w:t>
      </w:r>
      <w:r w:rsidR="00AD3050" w:rsidRPr="00AD3050">
        <w:rPr>
          <w:rFonts w:ascii="Arial" w:hAnsi="Arial" w:cs="Arial"/>
          <w:sz w:val="24"/>
          <w:szCs w:val="24"/>
        </w:rPr>
        <w:t>. Additionally:</w:t>
      </w:r>
    </w:p>
    <w:p w14:paraId="105602CD" w14:textId="77777777" w:rsidR="00AD3050" w:rsidRPr="00AD3050" w:rsidRDefault="00AD3050" w:rsidP="008119B1">
      <w:pPr>
        <w:numPr>
          <w:ilvl w:val="0"/>
          <w:numId w:val="60"/>
        </w:numPr>
        <w:rPr>
          <w:rFonts w:ascii="Arial" w:hAnsi="Arial" w:cs="Arial"/>
          <w:sz w:val="24"/>
          <w:szCs w:val="24"/>
        </w:rPr>
      </w:pPr>
      <w:r w:rsidRPr="00AD3050">
        <w:rPr>
          <w:rFonts w:ascii="Arial" w:hAnsi="Arial" w:cs="Arial"/>
          <w:sz w:val="24"/>
          <w:szCs w:val="24"/>
        </w:rPr>
        <w:t>Your agricultural business must be </w:t>
      </w:r>
      <w:r w:rsidRPr="00AD3050">
        <w:rPr>
          <w:rFonts w:ascii="Arial" w:hAnsi="Arial" w:cs="Arial"/>
          <w:b/>
          <w:bCs/>
          <w:sz w:val="24"/>
          <w:szCs w:val="24"/>
        </w:rPr>
        <w:t>registered and approved for funding with SGRPID</w:t>
      </w:r>
      <w:r w:rsidRPr="00AD3050">
        <w:rPr>
          <w:rFonts w:ascii="Arial" w:hAnsi="Arial" w:cs="Arial"/>
          <w:sz w:val="24"/>
          <w:szCs w:val="24"/>
        </w:rPr>
        <w:t>.</w:t>
      </w:r>
    </w:p>
    <w:p w14:paraId="4EB63E60" w14:textId="77777777" w:rsidR="00AD3050" w:rsidRPr="00AD3050" w:rsidRDefault="00AD3050" w:rsidP="008119B1">
      <w:pPr>
        <w:numPr>
          <w:ilvl w:val="0"/>
          <w:numId w:val="60"/>
        </w:numPr>
        <w:rPr>
          <w:rFonts w:ascii="Arial" w:hAnsi="Arial" w:cs="Arial"/>
          <w:sz w:val="24"/>
          <w:szCs w:val="24"/>
        </w:rPr>
      </w:pPr>
      <w:r w:rsidRPr="00AD3050">
        <w:rPr>
          <w:rFonts w:ascii="Arial" w:hAnsi="Arial" w:cs="Arial"/>
          <w:sz w:val="24"/>
          <w:szCs w:val="24"/>
        </w:rPr>
        <w:t>You must have submitted a </w:t>
      </w:r>
      <w:r w:rsidRPr="00AD3050">
        <w:rPr>
          <w:rFonts w:ascii="Arial" w:hAnsi="Arial" w:cs="Arial"/>
          <w:b/>
          <w:bCs/>
          <w:sz w:val="24"/>
          <w:szCs w:val="24"/>
        </w:rPr>
        <w:t>Single Application Form (SAF)</w:t>
      </w:r>
      <w:r w:rsidRPr="00AD3050">
        <w:rPr>
          <w:rFonts w:ascii="Arial" w:hAnsi="Arial" w:cs="Arial"/>
          <w:sz w:val="24"/>
          <w:szCs w:val="24"/>
        </w:rPr>
        <w:t> by </w:t>
      </w:r>
      <w:r w:rsidRPr="00AD3050">
        <w:rPr>
          <w:rFonts w:ascii="Arial" w:hAnsi="Arial" w:cs="Arial"/>
          <w:b/>
          <w:bCs/>
          <w:sz w:val="24"/>
          <w:szCs w:val="24"/>
        </w:rPr>
        <w:t>15th May</w:t>
      </w:r>
      <w:r w:rsidRPr="00AD3050">
        <w:rPr>
          <w:rFonts w:ascii="Arial" w:hAnsi="Arial" w:cs="Arial"/>
          <w:sz w:val="24"/>
          <w:szCs w:val="24"/>
        </w:rPr>
        <w:t> to claim funding.</w:t>
      </w:r>
    </w:p>
    <w:p w14:paraId="4083C2CA" w14:textId="77777777" w:rsidR="00AD3050" w:rsidRPr="00AD3050" w:rsidRDefault="00AD3050" w:rsidP="008119B1">
      <w:pPr>
        <w:numPr>
          <w:ilvl w:val="1"/>
          <w:numId w:val="60"/>
        </w:numPr>
        <w:rPr>
          <w:rFonts w:ascii="Arial" w:hAnsi="Arial" w:cs="Arial"/>
          <w:sz w:val="24"/>
          <w:szCs w:val="24"/>
        </w:rPr>
      </w:pPr>
      <w:r w:rsidRPr="00AD3050">
        <w:rPr>
          <w:rFonts w:ascii="Arial" w:hAnsi="Arial" w:cs="Arial"/>
          <w:sz w:val="24"/>
          <w:szCs w:val="24"/>
        </w:rPr>
        <w:t>Submitting a SAF solely to declare land ownership (without claiming funding) does </w:t>
      </w:r>
      <w:r w:rsidRPr="00AD3050">
        <w:rPr>
          <w:rFonts w:ascii="Arial" w:hAnsi="Arial" w:cs="Arial"/>
          <w:b/>
          <w:bCs/>
          <w:sz w:val="24"/>
          <w:szCs w:val="24"/>
        </w:rPr>
        <w:t>not</w:t>
      </w:r>
      <w:r w:rsidRPr="00AD3050">
        <w:rPr>
          <w:rFonts w:ascii="Arial" w:hAnsi="Arial" w:cs="Arial"/>
          <w:sz w:val="24"/>
          <w:szCs w:val="24"/>
        </w:rPr>
        <w:t> meet the eligibility criteria.</w:t>
      </w:r>
    </w:p>
    <w:p w14:paraId="02D9A356" w14:textId="052288B4" w:rsidR="00BE5207" w:rsidRDefault="00C63350" w:rsidP="001851F6">
      <w:pPr>
        <w:pStyle w:val="Heading2"/>
        <w:jc w:val="left"/>
        <w:rPr>
          <w:rFonts w:asciiTheme="minorHAnsi" w:hAnsiTheme="minorHAnsi" w:cstheme="minorHAnsi"/>
          <w:color w:val="4472C4" w:themeColor="accent1"/>
          <w:sz w:val="28"/>
          <w:szCs w:val="28"/>
          <w:lang w:val="en-US"/>
        </w:rPr>
      </w:pPr>
      <w:r w:rsidRPr="00C63350">
        <w:rPr>
          <w:rFonts w:asciiTheme="minorHAnsi" w:hAnsiTheme="minorHAnsi" w:cstheme="minorHAnsi"/>
          <w:color w:val="4472C4" w:themeColor="accent1"/>
          <w:sz w:val="28"/>
          <w:szCs w:val="28"/>
        </w:rPr>
        <w:t>Can landless keepers who claim the Scottish Suckler Beef Support Scheme (SSBSS) apply for an FFIS grant, and if so, how much can they apply for</w:t>
      </w:r>
      <w:r w:rsidR="001851F6" w:rsidRPr="001851F6">
        <w:rPr>
          <w:rFonts w:asciiTheme="minorHAnsi" w:hAnsiTheme="minorHAnsi" w:cstheme="minorHAnsi"/>
          <w:color w:val="4472C4" w:themeColor="accent1"/>
          <w:sz w:val="28"/>
          <w:szCs w:val="28"/>
          <w:lang w:val="en-US"/>
        </w:rPr>
        <w:t>?</w:t>
      </w:r>
    </w:p>
    <w:p w14:paraId="785AEDB7" w14:textId="77777777" w:rsidR="004E120E" w:rsidRDefault="001851F6" w:rsidP="004E120E">
      <w:pPr>
        <w:rPr>
          <w:rFonts w:ascii="Arial" w:hAnsi="Arial" w:cs="Arial"/>
          <w:sz w:val="24"/>
          <w:szCs w:val="24"/>
        </w:rPr>
      </w:pPr>
      <w:r w:rsidRPr="00D86BAD">
        <w:rPr>
          <w:rFonts w:ascii="Arial" w:hAnsi="Arial" w:cs="Arial"/>
          <w:sz w:val="24"/>
          <w:szCs w:val="24"/>
          <w:lang w:val="en-US"/>
        </w:rPr>
        <w:t xml:space="preserve">A: </w:t>
      </w:r>
      <w:r w:rsidR="004E120E">
        <w:rPr>
          <w:rFonts w:ascii="Arial" w:hAnsi="Arial" w:cs="Arial"/>
          <w:sz w:val="24"/>
          <w:szCs w:val="24"/>
        </w:rPr>
        <w:t>Yes, </w:t>
      </w:r>
      <w:r w:rsidR="004E120E">
        <w:rPr>
          <w:rFonts w:ascii="Arial" w:hAnsi="Arial" w:cs="Arial"/>
          <w:b/>
          <w:bCs/>
          <w:sz w:val="24"/>
          <w:szCs w:val="24"/>
        </w:rPr>
        <w:t>landless keepers</w:t>
      </w:r>
      <w:r w:rsidR="004E120E">
        <w:rPr>
          <w:rFonts w:ascii="Arial" w:hAnsi="Arial" w:cs="Arial"/>
          <w:sz w:val="24"/>
          <w:szCs w:val="24"/>
        </w:rPr>
        <w:t> who claim the </w:t>
      </w:r>
      <w:r w:rsidR="004E120E">
        <w:rPr>
          <w:rFonts w:ascii="Arial" w:hAnsi="Arial" w:cs="Arial"/>
          <w:b/>
          <w:bCs/>
          <w:sz w:val="24"/>
          <w:szCs w:val="24"/>
        </w:rPr>
        <w:t>Scottish Suckler Beef Support Scheme (SSBSS)</w:t>
      </w:r>
      <w:r w:rsidR="004E120E">
        <w:rPr>
          <w:rFonts w:ascii="Arial" w:hAnsi="Arial" w:cs="Arial"/>
          <w:sz w:val="24"/>
          <w:szCs w:val="24"/>
        </w:rPr>
        <w:t> </w:t>
      </w:r>
      <w:r w:rsidR="004E120E">
        <w:rPr>
          <w:rFonts w:ascii="Arial" w:hAnsi="Arial" w:cs="Arial"/>
          <w:b/>
          <w:bCs/>
          <w:sz w:val="24"/>
          <w:szCs w:val="24"/>
        </w:rPr>
        <w:t>can apply</w:t>
      </w:r>
      <w:r w:rsidR="004E120E">
        <w:rPr>
          <w:rFonts w:ascii="Arial" w:hAnsi="Arial" w:cs="Arial"/>
          <w:sz w:val="24"/>
          <w:szCs w:val="24"/>
        </w:rPr>
        <w:t> for an FFIS grant.</w:t>
      </w:r>
    </w:p>
    <w:p w14:paraId="535E6E4E" w14:textId="77777777" w:rsidR="004E120E" w:rsidRDefault="004E120E" w:rsidP="004E120E">
      <w:pPr>
        <w:rPr>
          <w:rFonts w:ascii="Arial" w:hAnsi="Arial" w:cs="Arial"/>
          <w:sz w:val="24"/>
          <w:szCs w:val="24"/>
        </w:rPr>
      </w:pPr>
      <w:r>
        <w:rPr>
          <w:rFonts w:ascii="Arial" w:hAnsi="Arial" w:cs="Arial"/>
          <w:sz w:val="24"/>
          <w:szCs w:val="24"/>
        </w:rPr>
        <w:t>However, the amount they can apply for is limited to the area of eligible agricultural land they </w:t>
      </w:r>
      <w:r>
        <w:rPr>
          <w:rFonts w:ascii="Arial" w:hAnsi="Arial" w:cs="Arial"/>
          <w:b/>
          <w:bCs/>
          <w:sz w:val="24"/>
          <w:szCs w:val="24"/>
        </w:rPr>
        <w:t>have access to for managing their suckler cow herd</w:t>
      </w:r>
      <w:r>
        <w:rPr>
          <w:rFonts w:ascii="Arial" w:hAnsi="Arial" w:cs="Arial"/>
          <w:sz w:val="24"/>
          <w:szCs w:val="24"/>
        </w:rPr>
        <w:t>.</w:t>
      </w:r>
    </w:p>
    <w:p w14:paraId="68BA84AB" w14:textId="77777777" w:rsidR="004E120E" w:rsidRDefault="004E120E" w:rsidP="004E120E">
      <w:pPr>
        <w:rPr>
          <w:rFonts w:ascii="Arial" w:hAnsi="Arial" w:cs="Arial"/>
          <w:sz w:val="24"/>
          <w:szCs w:val="24"/>
        </w:rPr>
      </w:pPr>
      <w:r>
        <w:rPr>
          <w:rFonts w:ascii="Arial" w:hAnsi="Arial" w:cs="Arial"/>
          <w:sz w:val="24"/>
          <w:szCs w:val="24"/>
        </w:rPr>
        <w:t>When their application is assessed, they will be required to provide </w:t>
      </w:r>
      <w:r>
        <w:rPr>
          <w:rFonts w:ascii="Arial" w:hAnsi="Arial" w:cs="Arial"/>
          <w:b/>
          <w:bCs/>
          <w:sz w:val="24"/>
          <w:szCs w:val="24"/>
        </w:rPr>
        <w:t>evidence of the land</w:t>
      </w:r>
      <w:r>
        <w:rPr>
          <w:rFonts w:ascii="Arial" w:hAnsi="Arial" w:cs="Arial"/>
          <w:sz w:val="24"/>
          <w:szCs w:val="24"/>
        </w:rPr>
        <w:t> they manage the herd on—such as </w:t>
      </w:r>
      <w:r>
        <w:rPr>
          <w:rFonts w:ascii="Arial" w:hAnsi="Arial" w:cs="Arial"/>
          <w:b/>
          <w:bCs/>
          <w:sz w:val="24"/>
          <w:szCs w:val="24"/>
        </w:rPr>
        <w:t>grazing lets</w:t>
      </w:r>
      <w:r>
        <w:rPr>
          <w:rFonts w:ascii="Arial" w:hAnsi="Arial" w:cs="Arial"/>
          <w:sz w:val="24"/>
          <w:szCs w:val="24"/>
        </w:rPr>
        <w:t>—to verify the </w:t>
      </w:r>
      <w:r>
        <w:rPr>
          <w:rFonts w:ascii="Arial" w:hAnsi="Arial" w:cs="Arial"/>
          <w:b/>
          <w:bCs/>
          <w:sz w:val="24"/>
          <w:szCs w:val="24"/>
        </w:rPr>
        <w:t>maximum level of grant</w:t>
      </w:r>
      <w:r>
        <w:rPr>
          <w:rFonts w:ascii="Arial" w:hAnsi="Arial" w:cs="Arial"/>
          <w:sz w:val="24"/>
          <w:szCs w:val="24"/>
        </w:rPr>
        <w:t> they are entitled to receive.</w:t>
      </w:r>
    </w:p>
    <w:p w14:paraId="4B22716E" w14:textId="15399D5E" w:rsidR="00166841" w:rsidRDefault="00791418" w:rsidP="002E6949">
      <w:pPr>
        <w:pStyle w:val="Heading2"/>
        <w:jc w:val="left"/>
        <w15:collapsed/>
        <w:rPr>
          <w:rFonts w:asciiTheme="minorHAnsi" w:hAnsiTheme="minorHAnsi" w:cstheme="minorHAnsi"/>
          <w:color w:val="4472C4" w:themeColor="accent1"/>
          <w:sz w:val="28"/>
          <w:szCs w:val="28"/>
        </w:rPr>
      </w:pPr>
      <w:r w:rsidRPr="00791418">
        <w:rPr>
          <w:rFonts w:asciiTheme="minorHAnsi" w:hAnsiTheme="minorHAnsi" w:cstheme="minorHAnsi"/>
          <w:color w:val="4472C4" w:themeColor="accent1"/>
          <w:sz w:val="28"/>
          <w:szCs w:val="28"/>
        </w:rPr>
        <w:t>Can capital items funded through the Future Farming Investment Scheme (FFIS) be used for contracting purposes</w:t>
      </w:r>
      <w:r w:rsidR="00166841">
        <w:rPr>
          <w:rFonts w:asciiTheme="minorHAnsi" w:hAnsiTheme="minorHAnsi" w:cstheme="minorHAnsi"/>
          <w:color w:val="4472C4" w:themeColor="accent1"/>
          <w:sz w:val="28"/>
          <w:szCs w:val="28"/>
        </w:rPr>
        <w:t>?</w:t>
      </w:r>
    </w:p>
    <w:p w14:paraId="2F3981D9" w14:textId="29833766" w:rsidR="001978F9" w:rsidRPr="001978F9" w:rsidRDefault="00166841" w:rsidP="001978F9">
      <w:pPr>
        <w:rPr>
          <w:rFonts w:ascii="Arial" w:hAnsi="Arial" w:cs="Arial"/>
          <w:sz w:val="24"/>
          <w:szCs w:val="24"/>
        </w:rPr>
      </w:pPr>
      <w:r w:rsidRPr="00166841">
        <w:rPr>
          <w:rFonts w:ascii="Arial" w:hAnsi="Arial" w:cs="Arial"/>
          <w:sz w:val="24"/>
          <w:szCs w:val="24"/>
        </w:rPr>
        <w:t xml:space="preserve">A: </w:t>
      </w:r>
      <w:r w:rsidR="005D0A9A" w:rsidRPr="005D0A9A">
        <w:rPr>
          <w:rFonts w:ascii="Arial" w:hAnsi="Arial" w:cs="Arial"/>
          <w:sz w:val="24"/>
          <w:szCs w:val="24"/>
        </w:rPr>
        <w:t>No. </w:t>
      </w:r>
      <w:r w:rsidR="005D0A9A" w:rsidRPr="005D0A9A">
        <w:rPr>
          <w:rFonts w:ascii="Arial" w:hAnsi="Arial" w:cs="Arial"/>
          <w:b/>
          <w:bCs/>
          <w:sz w:val="24"/>
          <w:szCs w:val="24"/>
        </w:rPr>
        <w:t>Capital items purchased through FFIS must not be used for agricultural contracting activities</w:t>
      </w:r>
      <w:r w:rsidR="005D0A9A" w:rsidRPr="005D0A9A">
        <w:rPr>
          <w:rFonts w:ascii="Arial" w:hAnsi="Arial" w:cs="Arial"/>
          <w:sz w:val="24"/>
          <w:szCs w:val="24"/>
        </w:rPr>
        <w:t>. They are intended solely for use within the applicant’s own farming or crofting business.</w:t>
      </w:r>
    </w:p>
    <w:p w14:paraId="27619CA2" w14:textId="74D9D10D" w:rsidR="00E33DE2" w:rsidRPr="00561B72" w:rsidRDefault="00375E71" w:rsidP="002E6949">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I</w:t>
      </w:r>
      <w:r w:rsidR="000056FD" w:rsidRPr="000056FD">
        <w:rPr>
          <w:rFonts w:asciiTheme="minorHAnsi" w:hAnsiTheme="minorHAnsi" w:cstheme="minorHAnsi"/>
          <w:color w:val="4472C4" w:themeColor="accent1"/>
          <w:sz w:val="28"/>
          <w:szCs w:val="28"/>
        </w:rPr>
        <w:t>s it only farmers and crofters who claim Basic Payment Scheme (BPS) that are eligible to apply for FFIS</w:t>
      </w:r>
      <w:r w:rsidR="00E33DE2" w:rsidRPr="00561B72">
        <w:rPr>
          <w:rFonts w:asciiTheme="minorHAnsi" w:hAnsiTheme="minorHAnsi" w:cstheme="minorHAnsi"/>
          <w:color w:val="4472C4" w:themeColor="accent1"/>
          <w:sz w:val="28"/>
          <w:szCs w:val="28"/>
        </w:rPr>
        <w:t>?</w:t>
      </w:r>
    </w:p>
    <w:p w14:paraId="7B92C5AB" w14:textId="77777777" w:rsidR="000056FD" w:rsidRPr="000056FD" w:rsidRDefault="00E33DE2" w:rsidP="000056FD">
      <w:pPr>
        <w:rPr>
          <w:rFonts w:ascii="Arial" w:hAnsi="Arial" w:cs="Arial"/>
        </w:rPr>
      </w:pPr>
      <w:r>
        <w:rPr>
          <w:rFonts w:ascii="Arial" w:hAnsi="Arial" w:cs="Arial"/>
          <w:sz w:val="24"/>
          <w:szCs w:val="24"/>
        </w:rPr>
        <w:t>A</w:t>
      </w:r>
      <w:r w:rsidRPr="008118D2">
        <w:rPr>
          <w:rFonts w:ascii="Arial" w:hAnsi="Arial" w:cs="Arial"/>
          <w:sz w:val="24"/>
          <w:szCs w:val="24"/>
        </w:rPr>
        <w:t xml:space="preserve">: </w:t>
      </w:r>
      <w:r w:rsidR="000056FD" w:rsidRPr="008118D2">
        <w:rPr>
          <w:rFonts w:ascii="Arial" w:hAnsi="Arial" w:cs="Arial"/>
          <w:sz w:val="24"/>
          <w:szCs w:val="24"/>
        </w:rPr>
        <w:t>No. </w:t>
      </w:r>
      <w:r w:rsidR="000056FD" w:rsidRPr="008118D2">
        <w:rPr>
          <w:rFonts w:ascii="Arial" w:hAnsi="Arial" w:cs="Arial"/>
          <w:b/>
          <w:bCs/>
          <w:sz w:val="24"/>
          <w:szCs w:val="24"/>
        </w:rPr>
        <w:t>All active Scottish farmers and crofters</w:t>
      </w:r>
      <w:r w:rsidR="000056FD" w:rsidRPr="008118D2">
        <w:rPr>
          <w:rFonts w:ascii="Arial" w:hAnsi="Arial" w:cs="Arial"/>
          <w:sz w:val="24"/>
          <w:szCs w:val="24"/>
        </w:rPr>
        <w:t> who submitted a </w:t>
      </w:r>
      <w:r w:rsidR="000056FD" w:rsidRPr="008118D2">
        <w:rPr>
          <w:rFonts w:ascii="Arial" w:hAnsi="Arial" w:cs="Arial"/>
          <w:b/>
          <w:bCs/>
          <w:sz w:val="24"/>
          <w:szCs w:val="24"/>
        </w:rPr>
        <w:t>Single Application Form (SAF)</w:t>
      </w:r>
      <w:r w:rsidR="000056FD" w:rsidRPr="008118D2">
        <w:rPr>
          <w:rFonts w:ascii="Arial" w:hAnsi="Arial" w:cs="Arial"/>
          <w:sz w:val="24"/>
          <w:szCs w:val="24"/>
        </w:rPr>
        <w:t> by </w:t>
      </w:r>
      <w:r w:rsidR="000056FD" w:rsidRPr="008118D2">
        <w:rPr>
          <w:rFonts w:ascii="Arial" w:hAnsi="Arial" w:cs="Arial"/>
          <w:b/>
          <w:bCs/>
          <w:sz w:val="24"/>
          <w:szCs w:val="24"/>
        </w:rPr>
        <w:t>15 May 2025</w:t>
      </w:r>
      <w:r w:rsidR="000056FD" w:rsidRPr="008118D2">
        <w:rPr>
          <w:rFonts w:ascii="Arial" w:hAnsi="Arial" w:cs="Arial"/>
          <w:sz w:val="24"/>
          <w:szCs w:val="24"/>
        </w:rPr>
        <w:t> are eligible to apply for FFIS</w:t>
      </w:r>
      <w:r w:rsidR="000056FD" w:rsidRPr="000056FD">
        <w:rPr>
          <w:rFonts w:ascii="Arial" w:hAnsi="Arial" w:cs="Arial"/>
        </w:rPr>
        <w:t>.</w:t>
      </w:r>
    </w:p>
    <w:p w14:paraId="48B61A52"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sz w:val="24"/>
          <w:szCs w:val="24"/>
        </w:rPr>
        <w:t>This includes those who </w:t>
      </w:r>
      <w:r w:rsidRPr="000056FD">
        <w:rPr>
          <w:rFonts w:ascii="Arial" w:hAnsi="Arial" w:cs="Arial"/>
          <w:b/>
          <w:bCs/>
          <w:sz w:val="24"/>
          <w:szCs w:val="24"/>
        </w:rPr>
        <w:t>only claim</w:t>
      </w:r>
      <w:r w:rsidRPr="000056FD">
        <w:rPr>
          <w:rFonts w:ascii="Arial" w:hAnsi="Arial" w:cs="Arial"/>
          <w:sz w:val="24"/>
          <w:szCs w:val="24"/>
        </w:rPr>
        <w:t>:</w:t>
      </w:r>
    </w:p>
    <w:p w14:paraId="0D1C9688"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b/>
          <w:bCs/>
          <w:sz w:val="24"/>
          <w:szCs w:val="24"/>
        </w:rPr>
        <w:t>Voluntary Coupled Support</w:t>
      </w:r>
      <w:r w:rsidRPr="000056FD">
        <w:rPr>
          <w:rFonts w:ascii="Arial" w:hAnsi="Arial" w:cs="Arial"/>
          <w:sz w:val="24"/>
          <w:szCs w:val="24"/>
        </w:rPr>
        <w:t> (e.g. Beef Calf Scheme)</w:t>
      </w:r>
    </w:p>
    <w:p w14:paraId="1CC7919C"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b/>
          <w:bCs/>
          <w:sz w:val="24"/>
          <w:szCs w:val="24"/>
        </w:rPr>
        <w:t>Less Favoured Area Support Scheme (LFASS)</w:t>
      </w:r>
    </w:p>
    <w:p w14:paraId="2F29DBF9"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b/>
          <w:bCs/>
          <w:sz w:val="24"/>
          <w:szCs w:val="24"/>
        </w:rPr>
        <w:t>Agri-Environment Climate Scheme (AECS)</w:t>
      </w:r>
    </w:p>
    <w:p w14:paraId="73E8B22D"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b/>
          <w:bCs/>
          <w:sz w:val="24"/>
          <w:szCs w:val="24"/>
        </w:rPr>
        <w:t>Forestry grants</w:t>
      </w:r>
    </w:p>
    <w:p w14:paraId="5F3EE1BF" w14:textId="1E2BD70D" w:rsidR="00E33DE2" w:rsidRPr="00561B72" w:rsidRDefault="00953478" w:rsidP="002E6949">
      <w:pPr>
        <w:pStyle w:val="Heading2"/>
        <w:jc w:val="left"/>
        <w15:collapsed/>
        <w:rPr>
          <w:rFonts w:asciiTheme="minorHAnsi" w:hAnsiTheme="minorHAnsi" w:cstheme="minorHAnsi"/>
          <w:color w:val="4472C4" w:themeColor="accent1"/>
          <w:sz w:val="28"/>
          <w:szCs w:val="28"/>
        </w:rPr>
      </w:pPr>
      <w:r w:rsidRPr="00953478">
        <w:rPr>
          <w:rFonts w:asciiTheme="minorHAnsi" w:hAnsiTheme="minorHAnsi" w:cstheme="minorHAnsi"/>
          <w:color w:val="4472C4" w:themeColor="accent1"/>
          <w:sz w:val="28"/>
          <w:szCs w:val="28"/>
        </w:rPr>
        <w:t>Can I apply to the Future Farming Investment Scheme (FFIS) if I do not have two Whole Farm Plan audits and plans</w:t>
      </w:r>
      <w:r w:rsidR="00E33DE2" w:rsidRPr="00561B72">
        <w:rPr>
          <w:rFonts w:asciiTheme="minorHAnsi" w:hAnsiTheme="minorHAnsi" w:cstheme="minorHAnsi"/>
          <w:color w:val="4472C4" w:themeColor="accent1"/>
          <w:sz w:val="28"/>
          <w:szCs w:val="28"/>
        </w:rPr>
        <w:t xml:space="preserve">? </w:t>
      </w:r>
    </w:p>
    <w:p w14:paraId="172D437E" w14:textId="77777777" w:rsidR="00B02291" w:rsidRPr="00B02291" w:rsidRDefault="00E33DE2" w:rsidP="00B02291">
      <w:pPr>
        <w:rPr>
          <w:rFonts w:ascii="Arial" w:hAnsi="Arial" w:cs="Arial"/>
          <w:b/>
          <w:bCs/>
        </w:rPr>
      </w:pPr>
      <w:r>
        <w:rPr>
          <w:rFonts w:ascii="Arial" w:hAnsi="Arial" w:cs="Arial"/>
          <w:sz w:val="24"/>
          <w:szCs w:val="24"/>
        </w:rPr>
        <w:t xml:space="preserve">A: </w:t>
      </w:r>
      <w:r w:rsidR="00B02291" w:rsidRPr="00B02291">
        <w:rPr>
          <w:rFonts w:ascii="Arial" w:hAnsi="Arial" w:cs="Arial"/>
          <w:sz w:val="24"/>
          <w:szCs w:val="24"/>
        </w:rPr>
        <w:t>It depends on whether you claimed the Basic Payment Scheme (BPS) in 2025:</w:t>
      </w:r>
    </w:p>
    <w:p w14:paraId="43ECB409" w14:textId="77777777" w:rsidR="00B02291" w:rsidRPr="00B02291" w:rsidRDefault="00B02291" w:rsidP="00B02291">
      <w:pPr>
        <w:rPr>
          <w:rFonts w:ascii="Arial" w:hAnsi="Arial" w:cs="Arial"/>
          <w:b/>
          <w:bCs/>
          <w:sz w:val="24"/>
          <w:szCs w:val="24"/>
        </w:rPr>
      </w:pPr>
      <w:r w:rsidRPr="00B02291">
        <w:rPr>
          <w:rFonts w:ascii="Arial" w:hAnsi="Arial" w:cs="Arial"/>
          <w:b/>
          <w:bCs/>
          <w:sz w:val="24"/>
          <w:szCs w:val="24"/>
        </w:rPr>
        <w:t>If you claimed BPS in 2025:</w:t>
      </w:r>
    </w:p>
    <w:p w14:paraId="6AC3A5CB" w14:textId="7DE036E6" w:rsidR="00B02291" w:rsidRPr="00B02291" w:rsidRDefault="00B02291" w:rsidP="008119B1">
      <w:pPr>
        <w:numPr>
          <w:ilvl w:val="0"/>
          <w:numId w:val="29"/>
        </w:numPr>
        <w:rPr>
          <w:rFonts w:ascii="Arial" w:hAnsi="Arial" w:cs="Arial"/>
          <w:sz w:val="24"/>
          <w:szCs w:val="24"/>
        </w:rPr>
      </w:pPr>
      <w:r w:rsidRPr="00B02291">
        <w:rPr>
          <w:rFonts w:ascii="Arial" w:hAnsi="Arial" w:cs="Arial"/>
          <w:sz w:val="24"/>
          <w:szCs w:val="24"/>
        </w:rPr>
        <w:t>You must have declared at least two Whole Farm Plan audits and plans on your Single Application Form (SAF) by 15 May 2025.</w:t>
      </w:r>
      <w:r w:rsidR="00655854">
        <w:rPr>
          <w:rFonts w:ascii="Arial" w:hAnsi="Arial" w:cs="Arial"/>
          <w:sz w:val="24"/>
          <w:szCs w:val="24"/>
        </w:rPr>
        <w:t xml:space="preserve">  You will be required to provide these when you submit evidence of your investment.</w:t>
      </w:r>
    </w:p>
    <w:p w14:paraId="6EBC457E" w14:textId="77777777" w:rsidR="00B02291" w:rsidRPr="00B02291" w:rsidRDefault="00B02291" w:rsidP="008119B1">
      <w:pPr>
        <w:numPr>
          <w:ilvl w:val="0"/>
          <w:numId w:val="29"/>
        </w:numPr>
        <w:rPr>
          <w:rFonts w:ascii="Arial" w:hAnsi="Arial" w:cs="Arial"/>
          <w:sz w:val="24"/>
          <w:szCs w:val="24"/>
        </w:rPr>
      </w:pPr>
      <w:r w:rsidRPr="00B02291">
        <w:rPr>
          <w:rFonts w:ascii="Arial" w:hAnsi="Arial" w:cs="Arial"/>
          <w:sz w:val="24"/>
          <w:szCs w:val="24"/>
        </w:rPr>
        <w:t>If you did not declare them, you are not eligible to apply for FFIS.</w:t>
      </w:r>
    </w:p>
    <w:p w14:paraId="47C2F06E" w14:textId="77777777" w:rsidR="00B02291" w:rsidRPr="00B02291" w:rsidRDefault="00B02291" w:rsidP="008119B1">
      <w:pPr>
        <w:numPr>
          <w:ilvl w:val="0"/>
          <w:numId w:val="29"/>
        </w:numPr>
        <w:rPr>
          <w:rFonts w:ascii="Arial" w:hAnsi="Arial" w:cs="Arial"/>
          <w:sz w:val="24"/>
          <w:szCs w:val="24"/>
        </w:rPr>
      </w:pPr>
      <w:r w:rsidRPr="00B02291">
        <w:rPr>
          <w:rFonts w:ascii="Arial" w:hAnsi="Arial" w:cs="Arial"/>
          <w:sz w:val="24"/>
          <w:szCs w:val="24"/>
        </w:rPr>
        <w:t>Your application will be rejected </w:t>
      </w:r>
    </w:p>
    <w:p w14:paraId="76CEA050" w14:textId="77777777" w:rsidR="00B02291" w:rsidRPr="00B02291" w:rsidRDefault="00B02291" w:rsidP="00B02291">
      <w:pPr>
        <w:rPr>
          <w:rFonts w:ascii="Arial" w:hAnsi="Arial" w:cs="Arial"/>
          <w:b/>
          <w:bCs/>
          <w:sz w:val="24"/>
          <w:szCs w:val="24"/>
        </w:rPr>
      </w:pPr>
      <w:r w:rsidRPr="00B02291">
        <w:rPr>
          <w:rFonts w:ascii="Arial" w:hAnsi="Arial" w:cs="Arial"/>
          <w:b/>
          <w:bCs/>
          <w:sz w:val="24"/>
          <w:szCs w:val="24"/>
        </w:rPr>
        <w:t>If you did NOT claim BPS in 2025:</w:t>
      </w:r>
    </w:p>
    <w:p w14:paraId="6FE90AAE" w14:textId="77777777" w:rsidR="00B02291" w:rsidRPr="00B02291" w:rsidRDefault="00B02291" w:rsidP="008119B1">
      <w:pPr>
        <w:numPr>
          <w:ilvl w:val="0"/>
          <w:numId w:val="30"/>
        </w:numPr>
        <w:rPr>
          <w:rFonts w:ascii="Arial" w:hAnsi="Arial" w:cs="Arial"/>
          <w:sz w:val="24"/>
          <w:szCs w:val="24"/>
        </w:rPr>
      </w:pPr>
      <w:r w:rsidRPr="00B02291">
        <w:rPr>
          <w:rFonts w:ascii="Arial" w:hAnsi="Arial" w:cs="Arial"/>
          <w:sz w:val="24"/>
          <w:szCs w:val="24"/>
        </w:rPr>
        <w:t>You can still apply to FFIS under other support schemes where WFP compliance was not a requirement.</w:t>
      </w:r>
    </w:p>
    <w:p w14:paraId="5A4BB9E8" w14:textId="77777777" w:rsidR="00B02291" w:rsidRPr="00B02291" w:rsidRDefault="00B02291" w:rsidP="008119B1">
      <w:pPr>
        <w:numPr>
          <w:ilvl w:val="0"/>
          <w:numId w:val="30"/>
        </w:numPr>
        <w:rPr>
          <w:rFonts w:ascii="Arial" w:hAnsi="Arial" w:cs="Arial"/>
          <w:sz w:val="24"/>
          <w:szCs w:val="24"/>
        </w:rPr>
      </w:pPr>
      <w:r w:rsidRPr="00B02291">
        <w:rPr>
          <w:rFonts w:ascii="Arial" w:hAnsi="Arial" w:cs="Arial"/>
          <w:sz w:val="24"/>
          <w:szCs w:val="24"/>
        </w:rPr>
        <w:t>However, if your application is successful, you must complete at least two WFP audits and plans before you provide evidence of carrying out your investment </w:t>
      </w:r>
    </w:p>
    <w:p w14:paraId="59F32BC5" w14:textId="5AA99544" w:rsidR="00B02291" w:rsidRPr="00B02291" w:rsidRDefault="00C6369F" w:rsidP="00B02291">
      <w:pPr>
        <w:rPr>
          <w:rFonts w:ascii="Arial" w:hAnsi="Arial" w:cs="Arial"/>
          <w:b/>
          <w:bCs/>
          <w:sz w:val="24"/>
          <w:szCs w:val="24"/>
        </w:rPr>
      </w:pPr>
      <w:r>
        <w:rPr>
          <w:rFonts w:ascii="Arial" w:hAnsi="Arial" w:cs="Arial"/>
          <w:b/>
          <w:bCs/>
          <w:sz w:val="24"/>
          <w:szCs w:val="24"/>
        </w:rPr>
        <w:t>The</w:t>
      </w:r>
      <w:r w:rsidR="00B02291" w:rsidRPr="00B02291">
        <w:rPr>
          <w:rFonts w:ascii="Arial" w:hAnsi="Arial" w:cs="Arial"/>
          <w:b/>
          <w:bCs/>
          <w:sz w:val="24"/>
          <w:szCs w:val="24"/>
        </w:rPr>
        <w:t xml:space="preserve"> WFP Audits and Plans:</w:t>
      </w:r>
    </w:p>
    <w:p w14:paraId="60E30CA4" w14:textId="77777777" w:rsidR="00B02291" w:rsidRPr="00B02291" w:rsidRDefault="00B02291" w:rsidP="008119B1">
      <w:pPr>
        <w:numPr>
          <w:ilvl w:val="0"/>
          <w:numId w:val="31"/>
        </w:numPr>
        <w:rPr>
          <w:rFonts w:ascii="Arial" w:hAnsi="Arial" w:cs="Arial"/>
          <w:sz w:val="24"/>
          <w:szCs w:val="24"/>
        </w:rPr>
      </w:pPr>
      <w:r w:rsidRPr="00B02291">
        <w:rPr>
          <w:rFonts w:ascii="Arial" w:hAnsi="Arial" w:cs="Arial"/>
          <w:sz w:val="24"/>
          <w:szCs w:val="24"/>
        </w:rPr>
        <w:t>Carbon Audit</w:t>
      </w:r>
    </w:p>
    <w:p w14:paraId="0168D4E3" w14:textId="77777777" w:rsidR="00B02291" w:rsidRPr="00B02291" w:rsidRDefault="00B02291" w:rsidP="008119B1">
      <w:pPr>
        <w:numPr>
          <w:ilvl w:val="0"/>
          <w:numId w:val="31"/>
        </w:numPr>
        <w:rPr>
          <w:rFonts w:ascii="Arial" w:hAnsi="Arial" w:cs="Arial"/>
          <w:sz w:val="24"/>
          <w:szCs w:val="24"/>
        </w:rPr>
      </w:pPr>
      <w:r w:rsidRPr="00B02291">
        <w:rPr>
          <w:rFonts w:ascii="Arial" w:hAnsi="Arial" w:cs="Arial"/>
          <w:sz w:val="24"/>
          <w:szCs w:val="24"/>
        </w:rPr>
        <w:t>Biodiversity Audit</w:t>
      </w:r>
    </w:p>
    <w:p w14:paraId="2DBBABC2" w14:textId="77777777" w:rsidR="00B02291" w:rsidRPr="00B02291" w:rsidRDefault="00B02291" w:rsidP="008119B1">
      <w:pPr>
        <w:numPr>
          <w:ilvl w:val="0"/>
          <w:numId w:val="31"/>
        </w:numPr>
        <w:rPr>
          <w:rFonts w:ascii="Arial" w:hAnsi="Arial" w:cs="Arial"/>
          <w:sz w:val="24"/>
          <w:szCs w:val="24"/>
        </w:rPr>
      </w:pPr>
      <w:r w:rsidRPr="00B02291">
        <w:rPr>
          <w:rFonts w:ascii="Arial" w:hAnsi="Arial" w:cs="Arial"/>
          <w:sz w:val="24"/>
          <w:szCs w:val="24"/>
        </w:rPr>
        <w:t>Animal Health and Welfare Plan</w:t>
      </w:r>
    </w:p>
    <w:p w14:paraId="13B8FA29" w14:textId="77777777" w:rsidR="00B02291" w:rsidRPr="00B02291" w:rsidRDefault="00B02291" w:rsidP="008119B1">
      <w:pPr>
        <w:numPr>
          <w:ilvl w:val="0"/>
          <w:numId w:val="31"/>
        </w:numPr>
        <w:rPr>
          <w:rFonts w:ascii="Arial" w:hAnsi="Arial" w:cs="Arial"/>
          <w:sz w:val="24"/>
          <w:szCs w:val="24"/>
        </w:rPr>
      </w:pPr>
      <w:r w:rsidRPr="00B02291">
        <w:rPr>
          <w:rFonts w:ascii="Arial" w:hAnsi="Arial" w:cs="Arial"/>
          <w:sz w:val="24"/>
          <w:szCs w:val="24"/>
        </w:rPr>
        <w:t>Soil Analysis</w:t>
      </w:r>
    </w:p>
    <w:p w14:paraId="0A67473D" w14:textId="0518B214" w:rsidR="00E33DE2" w:rsidRPr="00C6369F" w:rsidRDefault="00B02291" w:rsidP="008119B1">
      <w:pPr>
        <w:numPr>
          <w:ilvl w:val="0"/>
          <w:numId w:val="31"/>
        </w:numPr>
        <w:rPr>
          <w:rFonts w:ascii="Arial" w:hAnsi="Arial" w:cs="Arial"/>
          <w:sz w:val="24"/>
          <w:szCs w:val="24"/>
        </w:rPr>
      </w:pPr>
      <w:r w:rsidRPr="00B02291">
        <w:rPr>
          <w:rFonts w:ascii="Arial" w:hAnsi="Arial" w:cs="Arial"/>
          <w:sz w:val="24"/>
          <w:szCs w:val="24"/>
        </w:rPr>
        <w:t>Integrated Pest Management Plan</w:t>
      </w:r>
    </w:p>
    <w:p w14:paraId="3724A363" w14:textId="7430174B" w:rsidR="00E33DE2" w:rsidRPr="009F62A5" w:rsidRDefault="00E44601" w:rsidP="00E44601">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Are crofters eligible to apply for the Future Farm Investment Scheme (FFIS)</w:t>
      </w:r>
      <w:r w:rsidR="00E33DE2" w:rsidRPr="009F62A5">
        <w:rPr>
          <w:rFonts w:asciiTheme="minorHAnsi" w:hAnsiTheme="minorHAnsi" w:cstheme="minorHAnsi"/>
          <w:color w:val="4472C4" w:themeColor="accent1"/>
          <w:sz w:val="28"/>
          <w:szCs w:val="28"/>
        </w:rPr>
        <w:t>?</w:t>
      </w:r>
    </w:p>
    <w:p w14:paraId="462F37BD" w14:textId="77777777" w:rsidR="004575ED" w:rsidRDefault="00E33DE2" w:rsidP="001C4382">
      <w:pPr>
        <w:rPr>
          <w:rFonts w:ascii="Arial" w:hAnsi="Arial" w:cs="Arial"/>
          <w:sz w:val="24"/>
          <w:szCs w:val="24"/>
        </w:rPr>
      </w:pPr>
      <w:r w:rsidRPr="571AEC1E">
        <w:rPr>
          <w:rFonts w:ascii="Arial" w:hAnsi="Arial" w:cs="Arial"/>
          <w:sz w:val="24"/>
          <w:szCs w:val="24"/>
        </w:rPr>
        <w:t xml:space="preserve">A: </w:t>
      </w:r>
      <w:r w:rsidR="004575ED" w:rsidRPr="004575ED">
        <w:rPr>
          <w:rFonts w:ascii="Arial" w:hAnsi="Arial" w:cs="Arial"/>
          <w:sz w:val="24"/>
          <w:szCs w:val="24"/>
        </w:rPr>
        <w:t>Yes, crofters are eligible to apply for FFIS.</w:t>
      </w:r>
    </w:p>
    <w:p w14:paraId="441EF5C2" w14:textId="18356421" w:rsidR="00883482" w:rsidRPr="00713387" w:rsidRDefault="00A85858" w:rsidP="001C4382">
      <w:pPr>
        <w:rPr>
          <w:rFonts w:ascii="Arial" w:eastAsia="Times New Roman" w:hAnsi="Arial" w:cs="Arial"/>
          <w:sz w:val="24"/>
          <w:szCs w:val="24"/>
          <w:lang w:eastAsia="en-US"/>
        </w:rPr>
      </w:pPr>
      <w:r>
        <w:rPr>
          <w:rFonts w:ascii="Arial" w:hAnsi="Arial" w:cs="Arial"/>
          <w:sz w:val="24"/>
          <w:szCs w:val="24"/>
          <w:lang w:val="en-US"/>
        </w:rPr>
        <w:lastRenderedPageBreak/>
        <w:t>However, c</w:t>
      </w:r>
      <w:r w:rsidRPr="00A85858">
        <w:rPr>
          <w:rFonts w:ascii="Arial" w:hAnsi="Arial" w:cs="Arial"/>
          <w:sz w:val="24"/>
          <w:szCs w:val="24"/>
          <w:lang w:val="en-US"/>
        </w:rPr>
        <w:t>rofters cannot apply for FFIS support for the same type of investment that has already been approved but not yet claimed through CAGS or apply for CAGS support for the same type of investment that has been approved for FFIS funding in 2025</w:t>
      </w:r>
      <w:r w:rsidR="00883482" w:rsidRPr="571AEC1E">
        <w:rPr>
          <w:rFonts w:ascii="Arial" w:eastAsia="Times New Roman" w:hAnsi="Arial" w:cs="Arial"/>
          <w:sz w:val="24"/>
          <w:szCs w:val="24"/>
          <w:lang w:eastAsia="en-US"/>
        </w:rPr>
        <w:t>.</w:t>
      </w:r>
      <w:r w:rsidR="006A0467">
        <w:rPr>
          <w:rFonts w:ascii="Arial" w:eastAsia="Times New Roman" w:hAnsi="Arial" w:cs="Arial"/>
          <w:sz w:val="24"/>
          <w:szCs w:val="24"/>
          <w:lang w:eastAsia="en-US"/>
        </w:rPr>
        <w:t xml:space="preserve">  </w:t>
      </w:r>
      <w:r w:rsidR="006A0467" w:rsidRPr="006A0467">
        <w:rPr>
          <w:rFonts w:ascii="Arial" w:eastAsia="Times New Roman" w:hAnsi="Arial" w:cs="Arial"/>
          <w:sz w:val="24"/>
          <w:szCs w:val="24"/>
          <w:lang w:eastAsia="en-US"/>
        </w:rPr>
        <w:t xml:space="preserve">If a crofter has a CAGS contract for a field boundary fence but wished to plant a hedge and protect it with a fence elsewhere on the croft then </w:t>
      </w:r>
      <w:r w:rsidR="006A0467">
        <w:rPr>
          <w:rFonts w:ascii="Arial" w:eastAsia="Times New Roman" w:hAnsi="Arial" w:cs="Arial"/>
          <w:sz w:val="24"/>
          <w:szCs w:val="24"/>
          <w:lang w:eastAsia="en-US"/>
        </w:rPr>
        <w:t>this would be eligible for</w:t>
      </w:r>
      <w:r w:rsidR="006A0467" w:rsidRPr="006A0467">
        <w:rPr>
          <w:rFonts w:ascii="Arial" w:eastAsia="Times New Roman" w:hAnsi="Arial" w:cs="Arial"/>
          <w:sz w:val="24"/>
          <w:szCs w:val="24"/>
          <w:lang w:eastAsia="en-US"/>
        </w:rPr>
        <w:t xml:space="preserve"> FFIS</w:t>
      </w:r>
      <w:r w:rsidR="006A0467">
        <w:rPr>
          <w:rFonts w:ascii="Arial" w:eastAsia="Times New Roman" w:hAnsi="Arial" w:cs="Arial"/>
          <w:sz w:val="24"/>
          <w:szCs w:val="24"/>
          <w:lang w:eastAsia="en-US"/>
        </w:rPr>
        <w:t>.</w:t>
      </w:r>
    </w:p>
    <w:p w14:paraId="03AA5365" w14:textId="3B13AD17" w:rsidR="00213F75" w:rsidRPr="009F62A5" w:rsidRDefault="00E54F9B" w:rsidP="00E54F9B">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If the Future Farm Investment Scheme (FFIS) is oversubscribed, how will funding be prioritised</w:t>
      </w:r>
      <w:r w:rsidR="00213F75" w:rsidRPr="009F62A5">
        <w:rPr>
          <w:rFonts w:asciiTheme="minorHAnsi" w:hAnsiTheme="minorHAnsi" w:cstheme="minorHAnsi"/>
          <w:color w:val="4472C4" w:themeColor="accent1"/>
          <w:sz w:val="28"/>
          <w:szCs w:val="28"/>
        </w:rPr>
        <w:t>?</w:t>
      </w:r>
    </w:p>
    <w:p w14:paraId="564DE916" w14:textId="77777777" w:rsidR="00E7318F" w:rsidRPr="00E7318F" w:rsidRDefault="00213F75" w:rsidP="00E7318F">
      <w:pPr>
        <w:rPr>
          <w:rFonts w:ascii="Arial" w:hAnsi="Arial" w:cs="Arial"/>
        </w:rPr>
      </w:pPr>
      <w:r>
        <w:rPr>
          <w:rFonts w:ascii="Arial" w:hAnsi="Arial" w:cs="Arial"/>
          <w:sz w:val="24"/>
          <w:szCs w:val="24"/>
        </w:rPr>
        <w:t xml:space="preserve">A: </w:t>
      </w:r>
      <w:r w:rsidR="00E7318F" w:rsidRPr="00E7318F">
        <w:rPr>
          <w:rFonts w:ascii="Arial" w:hAnsi="Arial" w:cs="Arial"/>
          <w:sz w:val="24"/>
          <w:szCs w:val="24"/>
        </w:rPr>
        <w:t>If the scheme receives more applications than it can fund, each application will be </w:t>
      </w:r>
      <w:r w:rsidR="00E7318F" w:rsidRPr="00E7318F">
        <w:rPr>
          <w:rFonts w:ascii="Arial" w:hAnsi="Arial" w:cs="Arial"/>
          <w:b/>
          <w:bCs/>
          <w:sz w:val="24"/>
          <w:szCs w:val="24"/>
        </w:rPr>
        <w:t>assessed and scored</w:t>
      </w:r>
      <w:r w:rsidR="00E7318F" w:rsidRPr="00E7318F">
        <w:rPr>
          <w:rFonts w:ascii="Arial" w:hAnsi="Arial" w:cs="Arial"/>
          <w:sz w:val="24"/>
          <w:szCs w:val="24"/>
        </w:rPr>
        <w:t>. Priority will be given to:</w:t>
      </w:r>
    </w:p>
    <w:p w14:paraId="05F3E429"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New entrants</w:t>
      </w:r>
      <w:r w:rsidRPr="00E7318F">
        <w:rPr>
          <w:rFonts w:ascii="Arial" w:hAnsi="Arial" w:cs="Arial"/>
          <w:sz w:val="24"/>
          <w:szCs w:val="24"/>
        </w:rPr>
        <w:t> – businesses that started trading within the last 5 years.</w:t>
      </w:r>
    </w:p>
    <w:p w14:paraId="7884B356"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Young farmers</w:t>
      </w:r>
      <w:r w:rsidRPr="00E7318F">
        <w:rPr>
          <w:rFonts w:ascii="Arial" w:hAnsi="Arial" w:cs="Arial"/>
          <w:sz w:val="24"/>
          <w:szCs w:val="24"/>
        </w:rPr>
        <w:t> – where the head of the business was under 41 years old on 15 May 2025.</w:t>
      </w:r>
    </w:p>
    <w:p w14:paraId="15E0DE29"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Small agricultural businesses</w:t>
      </w:r>
      <w:r w:rsidRPr="00E7318F">
        <w:rPr>
          <w:rFonts w:ascii="Arial" w:hAnsi="Arial" w:cs="Arial"/>
          <w:sz w:val="24"/>
          <w:szCs w:val="24"/>
        </w:rPr>
        <w:t> – those with less than 30 hectares of land.</w:t>
      </w:r>
    </w:p>
    <w:p w14:paraId="6EB77E5E"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Tenants</w:t>
      </w:r>
      <w:r w:rsidRPr="00E7318F">
        <w:rPr>
          <w:rFonts w:ascii="Arial" w:hAnsi="Arial" w:cs="Arial"/>
          <w:sz w:val="24"/>
          <w:szCs w:val="24"/>
        </w:rPr>
        <w:t> – including crofters and other non-owner occupiers.</w:t>
      </w:r>
    </w:p>
    <w:p w14:paraId="1077D430"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Island-based agricultural businesses</w:t>
      </w:r>
      <w:r w:rsidRPr="00E7318F">
        <w:rPr>
          <w:rFonts w:ascii="Arial" w:hAnsi="Arial" w:cs="Arial"/>
          <w:sz w:val="24"/>
          <w:szCs w:val="24"/>
        </w:rPr>
        <w:t> – located on Scottish islands.</w:t>
      </w:r>
    </w:p>
    <w:p w14:paraId="6013E89D"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Organically registered and certified businesses</w:t>
      </w:r>
      <w:r w:rsidRPr="00E7318F">
        <w:rPr>
          <w:rFonts w:ascii="Arial" w:hAnsi="Arial" w:cs="Arial"/>
          <w:sz w:val="24"/>
          <w:szCs w:val="24"/>
        </w:rPr>
        <w:t>.</w:t>
      </w:r>
    </w:p>
    <w:p w14:paraId="76CFAB32"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Investments in Electronic Identification (EID) equipment</w:t>
      </w:r>
      <w:r w:rsidRPr="00E7318F">
        <w:rPr>
          <w:rFonts w:ascii="Arial" w:hAnsi="Arial" w:cs="Arial"/>
          <w:sz w:val="24"/>
          <w:szCs w:val="24"/>
        </w:rPr>
        <w:t>.</w:t>
      </w:r>
    </w:p>
    <w:p w14:paraId="17E7870A"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Investments in water efficiency</w:t>
      </w:r>
      <w:r w:rsidRPr="00E7318F">
        <w:rPr>
          <w:rFonts w:ascii="Arial" w:hAnsi="Arial" w:cs="Arial"/>
          <w:sz w:val="24"/>
          <w:szCs w:val="24"/>
        </w:rPr>
        <w:t> – such as water-saving infrastructure or technology.</w:t>
      </w:r>
    </w:p>
    <w:p w14:paraId="4DEF85FF" w14:textId="0DE6AD0D" w:rsidR="00931B65" w:rsidRPr="000F68D2" w:rsidRDefault="0017682D" w:rsidP="009F62A5">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Is the hectare grant threshold limit based on the total area on the Single Application Form (SAF) or the claimed area</w:t>
      </w:r>
      <w:r w:rsidR="00931B65" w:rsidRPr="000F68D2">
        <w:rPr>
          <w:rFonts w:asciiTheme="minorHAnsi" w:hAnsiTheme="minorHAnsi" w:cstheme="minorHAnsi"/>
          <w:color w:val="4472C4" w:themeColor="accent1"/>
          <w:sz w:val="28"/>
          <w:szCs w:val="28"/>
        </w:rPr>
        <w:t>?</w:t>
      </w:r>
    </w:p>
    <w:p w14:paraId="5D0A7C8C" w14:textId="77777777" w:rsidR="007F0FFD" w:rsidRPr="007F0FFD" w:rsidRDefault="00A60B6F" w:rsidP="007F0FFD">
      <w:pPr>
        <w:rPr>
          <w:rFonts w:ascii="Arial" w:hAnsi="Arial" w:cs="Arial"/>
          <w:sz w:val="24"/>
          <w:szCs w:val="24"/>
        </w:rPr>
      </w:pPr>
      <w:r>
        <w:rPr>
          <w:rFonts w:ascii="Arial" w:hAnsi="Arial" w:cs="Arial"/>
          <w:sz w:val="24"/>
          <w:szCs w:val="24"/>
        </w:rPr>
        <w:t xml:space="preserve">A: </w:t>
      </w:r>
      <w:r w:rsidR="007F0FFD" w:rsidRPr="007F0FFD">
        <w:rPr>
          <w:rFonts w:ascii="Arial" w:hAnsi="Arial" w:cs="Arial"/>
          <w:sz w:val="24"/>
          <w:szCs w:val="24"/>
        </w:rPr>
        <w:t>The hectare threshold is based on the </w:t>
      </w:r>
      <w:r w:rsidR="007F0FFD" w:rsidRPr="007F0FFD">
        <w:rPr>
          <w:rFonts w:ascii="Arial" w:hAnsi="Arial" w:cs="Arial"/>
          <w:b/>
          <w:bCs/>
          <w:sz w:val="24"/>
          <w:szCs w:val="24"/>
        </w:rPr>
        <w:t>total area of eligible agricultural land</w:t>
      </w:r>
      <w:r w:rsidR="007F0FFD" w:rsidRPr="007F0FFD">
        <w:rPr>
          <w:rFonts w:ascii="Arial" w:hAnsi="Arial" w:cs="Arial"/>
          <w:sz w:val="24"/>
          <w:szCs w:val="24"/>
        </w:rPr>
        <w:t> declared on the SAF as of </w:t>
      </w:r>
      <w:r w:rsidR="007F0FFD" w:rsidRPr="007F0FFD">
        <w:rPr>
          <w:rFonts w:ascii="Arial" w:hAnsi="Arial" w:cs="Arial"/>
          <w:b/>
          <w:bCs/>
          <w:sz w:val="24"/>
          <w:szCs w:val="24"/>
        </w:rPr>
        <w:t>15 May</w:t>
      </w:r>
      <w:r w:rsidR="007F0FFD" w:rsidRPr="007F0FFD">
        <w:rPr>
          <w:rFonts w:ascii="Arial" w:hAnsi="Arial" w:cs="Arial"/>
          <w:sz w:val="24"/>
          <w:szCs w:val="24"/>
        </w:rPr>
        <w:t>. This excludes </w:t>
      </w:r>
      <w:r w:rsidR="007F0FFD" w:rsidRPr="007F0FFD">
        <w:rPr>
          <w:rFonts w:ascii="Arial" w:hAnsi="Arial" w:cs="Arial"/>
          <w:b/>
          <w:bCs/>
          <w:sz w:val="24"/>
          <w:szCs w:val="24"/>
        </w:rPr>
        <w:t>common grazing shares</w:t>
      </w:r>
      <w:r w:rsidR="007F0FFD" w:rsidRPr="007F0FFD">
        <w:rPr>
          <w:rFonts w:ascii="Arial" w:hAnsi="Arial" w:cs="Arial"/>
          <w:sz w:val="24"/>
          <w:szCs w:val="24"/>
        </w:rPr>
        <w:t> and is based on the </w:t>
      </w:r>
      <w:r w:rsidR="007F0FFD" w:rsidRPr="007F0FFD">
        <w:rPr>
          <w:rFonts w:ascii="Arial" w:hAnsi="Arial" w:cs="Arial"/>
          <w:b/>
          <w:bCs/>
          <w:sz w:val="24"/>
          <w:szCs w:val="24"/>
        </w:rPr>
        <w:t>declared area</w:t>
      </w:r>
      <w:r w:rsidR="007F0FFD" w:rsidRPr="007F0FFD">
        <w:rPr>
          <w:rFonts w:ascii="Arial" w:hAnsi="Arial" w:cs="Arial"/>
          <w:sz w:val="24"/>
          <w:szCs w:val="24"/>
        </w:rPr>
        <w:t>, not the claimed area.</w:t>
      </w:r>
    </w:p>
    <w:p w14:paraId="7658EABC" w14:textId="63ADD081" w:rsidR="007F0FFD" w:rsidRPr="007F0FFD" w:rsidRDefault="007F0FFD" w:rsidP="007F0FFD">
      <w:pPr>
        <w:rPr>
          <w:rFonts w:ascii="Arial" w:hAnsi="Arial" w:cs="Arial"/>
          <w:sz w:val="24"/>
          <w:szCs w:val="24"/>
        </w:rPr>
      </w:pPr>
      <w:r w:rsidRPr="007F0FFD">
        <w:rPr>
          <w:rFonts w:ascii="Arial" w:hAnsi="Arial" w:cs="Arial"/>
          <w:sz w:val="24"/>
          <w:szCs w:val="24"/>
        </w:rPr>
        <w:t>For </w:t>
      </w:r>
      <w:r w:rsidRPr="007F0FFD">
        <w:rPr>
          <w:rFonts w:ascii="Arial" w:hAnsi="Arial" w:cs="Arial"/>
          <w:b/>
          <w:bCs/>
          <w:sz w:val="24"/>
          <w:szCs w:val="24"/>
        </w:rPr>
        <w:t>landless SSBSS claimants</w:t>
      </w:r>
      <w:r w:rsidRPr="007F0FFD">
        <w:rPr>
          <w:rFonts w:ascii="Arial" w:hAnsi="Arial" w:cs="Arial"/>
          <w:sz w:val="24"/>
          <w:szCs w:val="24"/>
        </w:rPr>
        <w:t>, the threshold is based on the </w:t>
      </w:r>
      <w:r w:rsidRPr="007F0FFD">
        <w:rPr>
          <w:rFonts w:ascii="Arial" w:hAnsi="Arial" w:cs="Arial"/>
          <w:b/>
          <w:bCs/>
          <w:sz w:val="24"/>
          <w:szCs w:val="24"/>
        </w:rPr>
        <w:t>eligible area of the land they rent</w:t>
      </w:r>
      <w:r>
        <w:rPr>
          <w:rFonts w:ascii="Arial" w:hAnsi="Arial" w:cs="Arial"/>
          <w:sz w:val="24"/>
          <w:szCs w:val="24"/>
        </w:rPr>
        <w:t xml:space="preserve"> and they will be asked to provide evidence of this.</w:t>
      </w:r>
    </w:p>
    <w:p w14:paraId="6AD4EBAF" w14:textId="4C32335E" w:rsidR="000F6399" w:rsidRPr="003C26FB" w:rsidRDefault="00F91E5B" w:rsidP="003C26FB">
      <w:pPr>
        <w:pStyle w:val="Heading2"/>
        <w:jc w:val="left"/>
        <w:rPr>
          <w:rFonts w:asciiTheme="minorHAnsi" w:hAnsiTheme="minorHAnsi" w:cstheme="minorHAnsi"/>
          <w:color w:val="4472C4" w:themeColor="accent1"/>
          <w:sz w:val="28"/>
          <w:szCs w:val="28"/>
        </w:rPr>
      </w:pPr>
      <w:r w:rsidRPr="003C26FB">
        <w:rPr>
          <w:rFonts w:asciiTheme="minorHAnsi" w:hAnsiTheme="minorHAnsi" w:cstheme="minorHAnsi"/>
          <w:color w:val="4472C4" w:themeColor="accent1"/>
          <w:sz w:val="28"/>
          <w:szCs w:val="28"/>
        </w:rPr>
        <w:t>Can the FFIS grant be used fill in gaps in existing hedge lines?</w:t>
      </w:r>
    </w:p>
    <w:p w14:paraId="497016A8" w14:textId="52A75E3E" w:rsidR="00F91E5B" w:rsidRDefault="00F91E5B" w:rsidP="00F91E5B">
      <w:pPr>
        <w:rPr>
          <w:rFonts w:ascii="Arial" w:hAnsi="Arial" w:cs="Arial"/>
          <w:sz w:val="24"/>
          <w:szCs w:val="24"/>
        </w:rPr>
      </w:pPr>
      <w:r w:rsidRPr="005A7476">
        <w:rPr>
          <w:rFonts w:ascii="Arial" w:hAnsi="Arial" w:cs="Arial"/>
          <w:sz w:val="24"/>
          <w:szCs w:val="24"/>
        </w:rPr>
        <w:t xml:space="preserve">A: Yes, you can apply for the length of a new hedge or the length </w:t>
      </w:r>
      <w:r w:rsidR="005A7476" w:rsidRPr="005A7476">
        <w:rPr>
          <w:rFonts w:ascii="Arial" w:hAnsi="Arial" w:cs="Arial"/>
          <w:sz w:val="24"/>
          <w:szCs w:val="24"/>
        </w:rPr>
        <w:t>to fill gaps in an existing hedge.</w:t>
      </w:r>
    </w:p>
    <w:p w14:paraId="2B3DBC78" w14:textId="46FDB530" w:rsidR="00887551" w:rsidRDefault="003D60C9" w:rsidP="009F62A5">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Is the grant level based only on permanent land, or does it include seasonal land too</w:t>
      </w:r>
      <w:r w:rsidR="00183C49" w:rsidRPr="00183C49">
        <w:rPr>
          <w:rFonts w:asciiTheme="minorHAnsi" w:hAnsiTheme="minorHAnsi" w:cstheme="minorHAnsi"/>
          <w:color w:val="4472C4" w:themeColor="accent1"/>
          <w:sz w:val="28"/>
          <w:szCs w:val="28"/>
        </w:rPr>
        <w:t>?</w:t>
      </w:r>
    </w:p>
    <w:p w14:paraId="71B878A3" w14:textId="160FE007" w:rsidR="00DE6815" w:rsidRDefault="00887551" w:rsidP="00887551">
      <w:pPr>
        <w:rPr>
          <w:rFonts w:ascii="Arial" w:hAnsi="Arial" w:cs="Arial"/>
          <w:sz w:val="24"/>
          <w:szCs w:val="24"/>
        </w:rPr>
      </w:pPr>
      <w:r w:rsidRPr="00887551">
        <w:rPr>
          <w:rFonts w:ascii="Arial" w:hAnsi="Arial" w:cs="Arial"/>
          <w:sz w:val="24"/>
          <w:szCs w:val="24"/>
        </w:rPr>
        <w:t xml:space="preserve">A: </w:t>
      </w:r>
      <w:r w:rsidR="00F424FF" w:rsidRPr="00F424FF">
        <w:rPr>
          <w:rFonts w:ascii="Arial" w:hAnsi="Arial" w:cs="Arial"/>
          <w:sz w:val="24"/>
          <w:szCs w:val="24"/>
        </w:rPr>
        <w:t>The grant level is based on </w:t>
      </w:r>
      <w:r w:rsidR="00F424FF" w:rsidRPr="00F424FF">
        <w:rPr>
          <w:rFonts w:ascii="Arial" w:hAnsi="Arial" w:cs="Arial"/>
          <w:b/>
          <w:bCs/>
          <w:sz w:val="24"/>
          <w:szCs w:val="24"/>
        </w:rPr>
        <w:t>all eligible agricultural land</w:t>
      </w:r>
      <w:r w:rsidR="00F424FF" w:rsidRPr="00F424FF">
        <w:rPr>
          <w:rFonts w:ascii="Arial" w:hAnsi="Arial" w:cs="Arial"/>
          <w:sz w:val="24"/>
          <w:szCs w:val="24"/>
        </w:rPr>
        <w:t> (excluding common grazing shares) </w:t>
      </w:r>
      <w:r w:rsidR="00F424FF" w:rsidRPr="00F424FF">
        <w:rPr>
          <w:rFonts w:ascii="Arial" w:hAnsi="Arial" w:cs="Arial"/>
          <w:b/>
          <w:bCs/>
          <w:sz w:val="24"/>
          <w:szCs w:val="24"/>
        </w:rPr>
        <w:t>declared</w:t>
      </w:r>
      <w:r w:rsidR="00F424FF" w:rsidRPr="00F424FF">
        <w:rPr>
          <w:rFonts w:ascii="Arial" w:hAnsi="Arial" w:cs="Arial"/>
          <w:sz w:val="24"/>
          <w:szCs w:val="24"/>
        </w:rPr>
        <w:t> on the </w:t>
      </w:r>
      <w:r w:rsidR="00F424FF" w:rsidRPr="00F424FF">
        <w:rPr>
          <w:rFonts w:ascii="Arial" w:hAnsi="Arial" w:cs="Arial"/>
          <w:b/>
          <w:bCs/>
          <w:sz w:val="24"/>
          <w:szCs w:val="24"/>
        </w:rPr>
        <w:t>Single Application Form (SAF) in 2025</w:t>
      </w:r>
      <w:r w:rsidR="00F424FF" w:rsidRPr="00F424FF">
        <w:rPr>
          <w:rFonts w:ascii="Arial" w:hAnsi="Arial" w:cs="Arial"/>
          <w:sz w:val="24"/>
          <w:szCs w:val="24"/>
        </w:rPr>
        <w:t>. This includes both </w:t>
      </w:r>
      <w:r w:rsidR="00F424FF" w:rsidRPr="00F424FF">
        <w:rPr>
          <w:rFonts w:ascii="Arial" w:hAnsi="Arial" w:cs="Arial"/>
          <w:b/>
          <w:bCs/>
          <w:sz w:val="24"/>
          <w:szCs w:val="24"/>
        </w:rPr>
        <w:t>permanent and seasonal land</w:t>
      </w:r>
      <w:r w:rsidR="00F424FF" w:rsidRPr="00F424FF">
        <w:rPr>
          <w:rFonts w:ascii="Arial" w:hAnsi="Arial" w:cs="Arial"/>
          <w:sz w:val="24"/>
          <w:szCs w:val="24"/>
        </w:rPr>
        <w:t>, as long as it is eligible and declared on the SAF</w:t>
      </w:r>
      <w:r w:rsidRPr="00887551">
        <w:rPr>
          <w:rFonts w:ascii="Arial" w:hAnsi="Arial" w:cs="Arial"/>
          <w:sz w:val="24"/>
          <w:szCs w:val="24"/>
        </w:rPr>
        <w:t>.</w:t>
      </w:r>
    </w:p>
    <w:p w14:paraId="4ABA5031" w14:textId="09603BB0" w:rsidR="00F81C44" w:rsidRPr="009F62A5" w:rsidRDefault="00184774" w:rsidP="00F81C44">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Can I apply for a grant for a new cattle crush if I already have one</w:t>
      </w:r>
      <w:r w:rsidR="00F81C44" w:rsidRPr="009F62A5">
        <w:rPr>
          <w:rFonts w:asciiTheme="minorHAnsi" w:hAnsiTheme="minorHAnsi" w:cstheme="minorHAnsi"/>
          <w:color w:val="4472C4" w:themeColor="accent1"/>
          <w:sz w:val="28"/>
          <w:szCs w:val="28"/>
        </w:rPr>
        <w:t>?</w:t>
      </w:r>
    </w:p>
    <w:p w14:paraId="2E86E833" w14:textId="1B619714" w:rsidR="008A593E" w:rsidRPr="008A593E" w:rsidRDefault="00F34BA9" w:rsidP="008A593E">
      <w:pPr>
        <w:rPr>
          <w:rFonts w:ascii="Arial" w:hAnsi="Arial" w:cs="Arial"/>
          <w:sz w:val="24"/>
          <w:szCs w:val="24"/>
        </w:rPr>
      </w:pPr>
      <w:r w:rsidRPr="0054724F">
        <w:rPr>
          <w:rFonts w:ascii="Arial" w:hAnsi="Arial" w:cs="Arial"/>
          <w:sz w:val="24"/>
          <w:szCs w:val="24"/>
        </w:rPr>
        <w:t xml:space="preserve">A: </w:t>
      </w:r>
      <w:r w:rsidR="008A593E" w:rsidRPr="008A593E">
        <w:rPr>
          <w:rFonts w:ascii="Arial" w:hAnsi="Arial" w:cs="Arial"/>
          <w:sz w:val="24"/>
          <w:szCs w:val="24"/>
        </w:rPr>
        <w:t>Yes, you can apply for a grant for a new cattle crush </w:t>
      </w:r>
      <w:r w:rsidR="008A593E" w:rsidRPr="008A593E">
        <w:rPr>
          <w:rFonts w:ascii="Arial" w:hAnsi="Arial" w:cs="Arial"/>
          <w:b/>
          <w:bCs/>
          <w:sz w:val="24"/>
          <w:szCs w:val="24"/>
        </w:rPr>
        <w:t>as long as it is not a like-for-like upgrade or replacement</w:t>
      </w:r>
      <w:r w:rsidR="008A593E" w:rsidRPr="008A593E">
        <w:rPr>
          <w:rFonts w:ascii="Arial" w:hAnsi="Arial" w:cs="Arial"/>
          <w:sz w:val="24"/>
          <w:szCs w:val="24"/>
        </w:rPr>
        <w:t>. The new crush must deliver </w:t>
      </w:r>
      <w:r w:rsidR="008A593E" w:rsidRPr="008A593E">
        <w:rPr>
          <w:rFonts w:ascii="Arial" w:hAnsi="Arial" w:cs="Arial"/>
          <w:b/>
          <w:bCs/>
          <w:sz w:val="24"/>
          <w:szCs w:val="24"/>
        </w:rPr>
        <w:t>at least one of the scheme’s objectives</w:t>
      </w:r>
      <w:r w:rsidR="008A593E" w:rsidRPr="008A593E">
        <w:rPr>
          <w:rFonts w:ascii="Arial" w:hAnsi="Arial" w:cs="Arial"/>
          <w:sz w:val="24"/>
          <w:szCs w:val="24"/>
        </w:rPr>
        <w:t> that your current crush does not.</w:t>
      </w:r>
    </w:p>
    <w:p w14:paraId="0886C612" w14:textId="77777777" w:rsidR="008A593E" w:rsidRPr="008A593E" w:rsidRDefault="008A593E" w:rsidP="008A593E">
      <w:pPr>
        <w:rPr>
          <w:rFonts w:ascii="Arial" w:hAnsi="Arial" w:cs="Arial"/>
          <w:sz w:val="24"/>
          <w:szCs w:val="24"/>
        </w:rPr>
      </w:pPr>
      <w:r w:rsidRPr="008A593E">
        <w:rPr>
          <w:rFonts w:ascii="Arial" w:hAnsi="Arial" w:cs="Arial"/>
          <w:sz w:val="24"/>
          <w:szCs w:val="24"/>
        </w:rPr>
        <w:t>For example, if your existing crush lacks safety features, handling efficiency, or integration with Electronic Identification (EID) systems, and the new one addresses these, it may be eligible.</w:t>
      </w:r>
    </w:p>
    <w:p w14:paraId="3834FD1F" w14:textId="0CE65B60" w:rsidR="00E321BD" w:rsidRPr="009F62A5" w:rsidRDefault="009767C9" w:rsidP="006C58BD">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My tenancy is due to end, or I plan to give up farming within the six-year retention period. Can I still apply for an FFIS grant</w:t>
      </w:r>
      <w:r w:rsidR="001D253B" w:rsidRPr="009F62A5">
        <w:rPr>
          <w:rFonts w:asciiTheme="minorHAnsi" w:hAnsiTheme="minorHAnsi" w:cstheme="minorHAnsi"/>
          <w:color w:val="4472C4" w:themeColor="accent1"/>
          <w:sz w:val="28"/>
          <w:szCs w:val="28"/>
        </w:rPr>
        <w:t>?</w:t>
      </w:r>
    </w:p>
    <w:p w14:paraId="68E730E2" w14:textId="77777777" w:rsidR="00B651B8" w:rsidRPr="00B651B8" w:rsidRDefault="00A8161F" w:rsidP="00B651B8">
      <w:pPr>
        <w:rPr>
          <w:rFonts w:ascii="Arial" w:hAnsi="Arial" w:cs="Arial"/>
          <w:sz w:val="24"/>
          <w:szCs w:val="24"/>
        </w:rPr>
      </w:pPr>
      <w:r w:rsidRPr="0023472C">
        <w:rPr>
          <w:rFonts w:ascii="Arial" w:hAnsi="Arial" w:cs="Arial"/>
          <w:sz w:val="24"/>
          <w:szCs w:val="24"/>
        </w:rPr>
        <w:t xml:space="preserve">A: </w:t>
      </w:r>
      <w:r w:rsidR="00B651B8" w:rsidRPr="00B651B8">
        <w:rPr>
          <w:rFonts w:ascii="Arial" w:hAnsi="Arial" w:cs="Arial"/>
          <w:sz w:val="24"/>
          <w:szCs w:val="24"/>
        </w:rPr>
        <w:t>No. One of the key conditions of the FFIS grant is that </w:t>
      </w:r>
      <w:r w:rsidR="00B651B8" w:rsidRPr="00B651B8">
        <w:rPr>
          <w:rFonts w:ascii="Arial" w:hAnsi="Arial" w:cs="Arial"/>
          <w:b/>
          <w:bCs/>
          <w:sz w:val="24"/>
          <w:szCs w:val="24"/>
        </w:rPr>
        <w:t>grant-supported capital investments must be retained in agricultural use by the business that received the grant</w:t>
      </w:r>
      <w:r w:rsidR="00B651B8" w:rsidRPr="00B651B8">
        <w:rPr>
          <w:rFonts w:ascii="Arial" w:hAnsi="Arial" w:cs="Arial"/>
          <w:sz w:val="24"/>
          <w:szCs w:val="24"/>
        </w:rPr>
        <w:t> for at least six years.</w:t>
      </w:r>
    </w:p>
    <w:p w14:paraId="084B337C" w14:textId="77777777" w:rsidR="00B651B8" w:rsidRPr="00B651B8" w:rsidRDefault="00B651B8" w:rsidP="00B651B8">
      <w:pPr>
        <w:rPr>
          <w:rFonts w:ascii="Arial" w:hAnsi="Arial" w:cs="Arial"/>
          <w:sz w:val="24"/>
          <w:szCs w:val="24"/>
        </w:rPr>
      </w:pPr>
      <w:r w:rsidRPr="00B651B8">
        <w:rPr>
          <w:rFonts w:ascii="Arial" w:hAnsi="Arial" w:cs="Arial"/>
          <w:sz w:val="24"/>
          <w:szCs w:val="24"/>
        </w:rPr>
        <w:t>If you already know that you </w:t>
      </w:r>
      <w:r w:rsidRPr="00B651B8">
        <w:rPr>
          <w:rFonts w:ascii="Arial" w:hAnsi="Arial" w:cs="Arial"/>
          <w:b/>
          <w:bCs/>
          <w:sz w:val="24"/>
          <w:szCs w:val="24"/>
        </w:rPr>
        <w:t>will not be able to meet this condition</w:t>
      </w:r>
      <w:r w:rsidRPr="00B651B8">
        <w:rPr>
          <w:rFonts w:ascii="Arial" w:hAnsi="Arial" w:cs="Arial"/>
          <w:sz w:val="24"/>
          <w:szCs w:val="24"/>
        </w:rPr>
        <w:t>—for example, because your tenancy will end or you plan to stop farming—you </w:t>
      </w:r>
      <w:r w:rsidRPr="00B651B8">
        <w:rPr>
          <w:rFonts w:ascii="Arial" w:hAnsi="Arial" w:cs="Arial"/>
          <w:b/>
          <w:bCs/>
          <w:sz w:val="24"/>
          <w:szCs w:val="24"/>
        </w:rPr>
        <w:t>would not be eligible</w:t>
      </w:r>
      <w:r w:rsidRPr="00B651B8">
        <w:rPr>
          <w:rFonts w:ascii="Arial" w:hAnsi="Arial" w:cs="Arial"/>
          <w:sz w:val="24"/>
          <w:szCs w:val="24"/>
        </w:rPr>
        <w:t> to apply for an FFIS grant.</w:t>
      </w:r>
    </w:p>
    <w:p w14:paraId="4054C83B" w14:textId="77777777" w:rsidR="00C044D2" w:rsidRDefault="00C044D2" w:rsidP="00C044D2">
      <w:pPr>
        <w:pStyle w:val="Heading2"/>
        <w:jc w:val="left"/>
        <w:rPr>
          <w:rFonts w:asciiTheme="minorHAnsi" w:hAnsiTheme="minorHAnsi" w:cstheme="minorHAnsi"/>
          <w:color w:val="4472C4" w:themeColor="accent1"/>
          <w:sz w:val="28"/>
          <w:szCs w:val="28"/>
        </w:rPr>
      </w:pPr>
      <w:r w:rsidRPr="00A440FE">
        <w:rPr>
          <w:rFonts w:asciiTheme="minorHAnsi" w:hAnsiTheme="minorHAnsi" w:cstheme="minorHAnsi"/>
          <w:color w:val="4472C4" w:themeColor="accent1"/>
          <w:sz w:val="28"/>
          <w:szCs w:val="28"/>
        </w:rPr>
        <w:t xml:space="preserve">What are the scheme definitions of a “farmer”, “agricultural activity”, “eligible agricultural land”, “new entrant” etc? </w:t>
      </w:r>
    </w:p>
    <w:p w14:paraId="0F92433F" w14:textId="6C37AB3A" w:rsidR="00C044D2" w:rsidRDefault="003F594E" w:rsidP="00C044D2">
      <w:pPr>
        <w:rPr>
          <w:rFonts w:ascii="Arial" w:hAnsi="Arial" w:cs="Arial"/>
          <w:sz w:val="24"/>
          <w:szCs w:val="24"/>
        </w:rPr>
      </w:pPr>
      <w:bookmarkStart w:id="23" w:name="C"/>
      <w:r w:rsidRPr="003F594E">
        <w:rPr>
          <w:rFonts w:ascii="Arial" w:hAnsi="Arial" w:cs="Arial"/>
          <w:b/>
          <w:bCs/>
          <w:sz w:val="20"/>
          <w:szCs w:val="20"/>
        </w:rPr>
        <w:t>(added 30 June 2025)</w:t>
      </w:r>
      <w:r>
        <w:rPr>
          <w:rFonts w:ascii="Arial" w:hAnsi="Arial" w:cs="Arial"/>
          <w:sz w:val="24"/>
          <w:szCs w:val="24"/>
        </w:rPr>
        <w:br/>
      </w:r>
      <w:r w:rsidR="00C044D2" w:rsidRPr="0013183B">
        <w:rPr>
          <w:rFonts w:ascii="Arial" w:hAnsi="Arial" w:cs="Arial"/>
          <w:sz w:val="24"/>
          <w:szCs w:val="24"/>
        </w:rPr>
        <w:t xml:space="preserve">A: </w:t>
      </w:r>
      <w:bookmarkEnd w:id="23"/>
      <w:r w:rsidR="00C044D2" w:rsidRPr="0013183B">
        <w:rPr>
          <w:rFonts w:ascii="Arial" w:hAnsi="Arial" w:cs="Arial"/>
          <w:sz w:val="24"/>
          <w:szCs w:val="24"/>
        </w:rPr>
        <w:t>All the definitions can be found in the annexes of the published scheme guidance.</w:t>
      </w:r>
    </w:p>
    <w:p w14:paraId="00BCD31C" w14:textId="4B084E71" w:rsidR="007408CB" w:rsidRPr="009F62A5" w:rsidRDefault="00340048" w:rsidP="00340048">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lastRenderedPageBreak/>
        <w:t>I already have a borehole but need a new pump. Would this be eligible for FFIS funding</w:t>
      </w:r>
      <w:r w:rsidR="00552860" w:rsidRPr="009F62A5">
        <w:rPr>
          <w:rFonts w:asciiTheme="minorHAnsi" w:hAnsiTheme="minorHAnsi" w:cstheme="minorHAnsi"/>
          <w:color w:val="4472C4" w:themeColor="accent1"/>
          <w:sz w:val="28"/>
          <w:szCs w:val="28"/>
        </w:rPr>
        <w:t>?</w:t>
      </w:r>
    </w:p>
    <w:p w14:paraId="66884939" w14:textId="77777777" w:rsidR="007A4022" w:rsidRPr="007A4022" w:rsidRDefault="00552860" w:rsidP="007A4022">
      <w:pPr>
        <w:rPr>
          <w:rFonts w:ascii="Arial" w:hAnsi="Arial" w:cs="Arial"/>
          <w:sz w:val="24"/>
          <w:szCs w:val="24"/>
        </w:rPr>
      </w:pPr>
      <w:bookmarkStart w:id="24" w:name="P"/>
      <w:r w:rsidRPr="00F94EB3">
        <w:rPr>
          <w:rFonts w:ascii="Arial" w:hAnsi="Arial" w:cs="Arial"/>
          <w:sz w:val="24"/>
          <w:szCs w:val="24"/>
        </w:rPr>
        <w:t xml:space="preserve">A: </w:t>
      </w:r>
      <w:bookmarkEnd w:id="24"/>
      <w:r w:rsidR="007A4022" w:rsidRPr="007A4022">
        <w:rPr>
          <w:rFonts w:ascii="Arial" w:hAnsi="Arial" w:cs="Arial"/>
          <w:sz w:val="24"/>
          <w:szCs w:val="24"/>
        </w:rPr>
        <w:t>It may be eligible, depending on how the borehole is used:</w:t>
      </w:r>
    </w:p>
    <w:p w14:paraId="156DEABF" w14:textId="679EA74D" w:rsidR="007A4022" w:rsidRPr="007A4022" w:rsidRDefault="007A4022" w:rsidP="007A4022">
      <w:pPr>
        <w:rPr>
          <w:rFonts w:ascii="Arial" w:hAnsi="Arial" w:cs="Arial"/>
          <w:sz w:val="24"/>
          <w:szCs w:val="24"/>
        </w:rPr>
      </w:pPr>
      <w:r w:rsidRPr="007A4022">
        <w:rPr>
          <w:rFonts w:ascii="Arial" w:hAnsi="Arial" w:cs="Arial"/>
          <w:b/>
          <w:bCs/>
          <w:sz w:val="24"/>
          <w:szCs w:val="24"/>
        </w:rPr>
        <w:t>Eligible</w:t>
      </w:r>
      <w:r w:rsidRPr="007A4022">
        <w:rPr>
          <w:rFonts w:ascii="Arial" w:hAnsi="Arial" w:cs="Arial"/>
          <w:sz w:val="24"/>
          <w:szCs w:val="24"/>
        </w:rPr>
        <w:t>: If the borehole </w:t>
      </w:r>
      <w:r w:rsidRPr="007A4022">
        <w:rPr>
          <w:rFonts w:ascii="Arial" w:hAnsi="Arial" w:cs="Arial"/>
          <w:b/>
          <w:bCs/>
          <w:sz w:val="24"/>
          <w:szCs w:val="24"/>
        </w:rPr>
        <w:t>only supplies water for agricultural use on the farm</w:t>
      </w:r>
      <w:r w:rsidRPr="007A4022">
        <w:rPr>
          <w:rFonts w:ascii="Arial" w:hAnsi="Arial" w:cs="Arial"/>
          <w:sz w:val="24"/>
          <w:szCs w:val="24"/>
        </w:rPr>
        <w:t>, and the </w:t>
      </w:r>
      <w:r w:rsidRPr="007A4022">
        <w:rPr>
          <w:rFonts w:ascii="Arial" w:hAnsi="Arial" w:cs="Arial"/>
          <w:b/>
          <w:bCs/>
          <w:sz w:val="24"/>
          <w:szCs w:val="24"/>
        </w:rPr>
        <w:t>new pump provides additional benefits</w:t>
      </w:r>
      <w:r w:rsidRPr="007A4022">
        <w:rPr>
          <w:rFonts w:ascii="Arial" w:hAnsi="Arial" w:cs="Arial"/>
          <w:sz w:val="24"/>
          <w:szCs w:val="24"/>
        </w:rPr>
        <w:t> (e.g. improved efficiency, reliability, or water-saving features) that the existing pump does not.</w:t>
      </w:r>
    </w:p>
    <w:p w14:paraId="34D36F77" w14:textId="2934009D" w:rsidR="007A4022" w:rsidRDefault="007A4022" w:rsidP="007A4022">
      <w:pPr>
        <w:rPr>
          <w:rFonts w:ascii="Arial" w:hAnsi="Arial" w:cs="Arial"/>
          <w:sz w:val="24"/>
          <w:szCs w:val="24"/>
        </w:rPr>
      </w:pPr>
      <w:r w:rsidRPr="007A4022">
        <w:rPr>
          <w:rFonts w:ascii="Arial" w:hAnsi="Arial" w:cs="Arial"/>
          <w:b/>
          <w:bCs/>
          <w:sz w:val="24"/>
          <w:szCs w:val="24"/>
        </w:rPr>
        <w:t>Not eligible</w:t>
      </w:r>
      <w:r w:rsidRPr="007A4022">
        <w:rPr>
          <w:rFonts w:ascii="Arial" w:hAnsi="Arial" w:cs="Arial"/>
          <w:sz w:val="24"/>
          <w:szCs w:val="24"/>
        </w:rPr>
        <w:t>: If the borehole </w:t>
      </w:r>
      <w:r w:rsidRPr="007A4022">
        <w:rPr>
          <w:rFonts w:ascii="Arial" w:hAnsi="Arial" w:cs="Arial"/>
          <w:b/>
          <w:bCs/>
          <w:sz w:val="24"/>
          <w:szCs w:val="24"/>
        </w:rPr>
        <w:t>also supplies water to non-agricultural or residential properties</w:t>
      </w:r>
      <w:r w:rsidRPr="007A4022">
        <w:rPr>
          <w:rFonts w:ascii="Arial" w:hAnsi="Arial" w:cs="Arial"/>
          <w:sz w:val="24"/>
          <w:szCs w:val="24"/>
        </w:rPr>
        <w:t>, the investment would </w:t>
      </w:r>
      <w:r w:rsidRPr="007A4022">
        <w:rPr>
          <w:rFonts w:ascii="Arial" w:hAnsi="Arial" w:cs="Arial"/>
          <w:b/>
          <w:bCs/>
          <w:sz w:val="24"/>
          <w:szCs w:val="24"/>
        </w:rPr>
        <w:t>not be eligible</w:t>
      </w:r>
      <w:r w:rsidRPr="007A4022">
        <w:rPr>
          <w:rFonts w:ascii="Arial" w:hAnsi="Arial" w:cs="Arial"/>
          <w:sz w:val="24"/>
          <w:szCs w:val="24"/>
        </w:rPr>
        <w:t> for FFIS support.</w:t>
      </w:r>
    </w:p>
    <w:p w14:paraId="30D6A632" w14:textId="1085EF39" w:rsidR="00636029" w:rsidRPr="00FD4A68" w:rsidRDefault="000C441E" w:rsidP="00FD4A68">
      <w:pPr>
        <w:pStyle w:val="Heading2"/>
        <w:jc w:val="left"/>
        <w:rPr>
          <w:rFonts w:asciiTheme="minorHAnsi" w:hAnsiTheme="minorHAnsi" w:cstheme="minorHAnsi"/>
          <w:color w:val="4472C4" w:themeColor="accent1"/>
          <w:sz w:val="28"/>
          <w:szCs w:val="28"/>
        </w:rPr>
      </w:pPr>
      <w:r w:rsidRPr="00FD4A68">
        <w:rPr>
          <w:rFonts w:asciiTheme="minorHAnsi" w:hAnsiTheme="minorHAnsi" w:cstheme="minorHAnsi"/>
          <w:color w:val="4472C4" w:themeColor="accent1"/>
          <w:sz w:val="28"/>
          <w:szCs w:val="28"/>
        </w:rPr>
        <w:t>Why are flail mowers, grass mowers, toppers, and other agricultural machinery not eligible for FFIS funding</w:t>
      </w:r>
      <w:r w:rsidR="00331674" w:rsidRPr="00FD4A68">
        <w:rPr>
          <w:rFonts w:asciiTheme="minorHAnsi" w:hAnsiTheme="minorHAnsi" w:cstheme="minorHAnsi"/>
          <w:color w:val="4472C4" w:themeColor="accent1"/>
          <w:sz w:val="28"/>
          <w:szCs w:val="28"/>
        </w:rPr>
        <w:t>?</w:t>
      </w:r>
    </w:p>
    <w:p w14:paraId="4506ABEE" w14:textId="77777777" w:rsidR="00506E31" w:rsidRPr="00506E31" w:rsidRDefault="00EA786E" w:rsidP="00506E31">
      <w:pPr>
        <w:rPr>
          <w:rFonts w:ascii="Arial" w:hAnsi="Arial" w:cs="Arial"/>
          <w:sz w:val="24"/>
          <w:szCs w:val="24"/>
        </w:rPr>
      </w:pPr>
      <w:bookmarkStart w:id="25" w:name="H"/>
      <w:r w:rsidRPr="00EA786E">
        <w:rPr>
          <w:rFonts w:ascii="Arial" w:hAnsi="Arial" w:cs="Arial"/>
          <w:b/>
          <w:bCs/>
          <w:sz w:val="20"/>
          <w:szCs w:val="20"/>
        </w:rPr>
        <w:t>(added 1 July 2025)</w:t>
      </w:r>
      <w:r>
        <w:rPr>
          <w:rFonts w:ascii="Arial" w:hAnsi="Arial" w:cs="Arial"/>
          <w:sz w:val="24"/>
          <w:szCs w:val="24"/>
        </w:rPr>
        <w:br/>
      </w:r>
      <w:r w:rsidR="00331674" w:rsidRPr="00ED4FB2">
        <w:rPr>
          <w:rFonts w:ascii="Arial" w:hAnsi="Arial" w:cs="Arial"/>
          <w:sz w:val="24"/>
          <w:szCs w:val="24"/>
        </w:rPr>
        <w:t xml:space="preserve">A: </w:t>
      </w:r>
      <w:bookmarkEnd w:id="25"/>
      <w:r w:rsidR="00506E31" w:rsidRPr="00506E31">
        <w:rPr>
          <w:rFonts w:ascii="Arial" w:hAnsi="Arial" w:cs="Arial"/>
          <w:sz w:val="24"/>
          <w:szCs w:val="24"/>
        </w:rPr>
        <w:t>The Future Farm Investment Scheme (FFIS) is designed to support investments that help Scottish agriculture meet key government objectives, including:</w:t>
      </w:r>
    </w:p>
    <w:p w14:paraId="2BFE9B49" w14:textId="77777777" w:rsidR="00506E31" w:rsidRPr="00506E31" w:rsidRDefault="00506E31" w:rsidP="008119B1">
      <w:pPr>
        <w:numPr>
          <w:ilvl w:val="0"/>
          <w:numId w:val="33"/>
        </w:numPr>
        <w:rPr>
          <w:rFonts w:ascii="Arial" w:hAnsi="Arial" w:cs="Arial"/>
          <w:sz w:val="24"/>
          <w:szCs w:val="24"/>
        </w:rPr>
      </w:pPr>
      <w:r w:rsidRPr="00506E31">
        <w:rPr>
          <w:rFonts w:ascii="Arial" w:hAnsi="Arial" w:cs="Arial"/>
          <w:b/>
          <w:bCs/>
          <w:sz w:val="24"/>
          <w:szCs w:val="24"/>
        </w:rPr>
        <w:t>Reducing greenhouse gas emissions</w:t>
      </w:r>
    </w:p>
    <w:p w14:paraId="6198007B" w14:textId="77777777" w:rsidR="00506E31" w:rsidRPr="00506E31" w:rsidRDefault="00506E31" w:rsidP="008119B1">
      <w:pPr>
        <w:numPr>
          <w:ilvl w:val="0"/>
          <w:numId w:val="33"/>
        </w:numPr>
        <w:rPr>
          <w:rFonts w:ascii="Arial" w:hAnsi="Arial" w:cs="Arial"/>
          <w:sz w:val="24"/>
          <w:szCs w:val="24"/>
        </w:rPr>
      </w:pPr>
      <w:r w:rsidRPr="00506E31">
        <w:rPr>
          <w:rFonts w:ascii="Arial" w:hAnsi="Arial" w:cs="Arial"/>
          <w:b/>
          <w:bCs/>
          <w:sz w:val="24"/>
          <w:szCs w:val="24"/>
        </w:rPr>
        <w:t>Mitigating climate change</w:t>
      </w:r>
    </w:p>
    <w:p w14:paraId="1F575B08" w14:textId="77777777" w:rsidR="00506E31" w:rsidRPr="00506E31" w:rsidRDefault="00506E31" w:rsidP="008119B1">
      <w:pPr>
        <w:numPr>
          <w:ilvl w:val="0"/>
          <w:numId w:val="33"/>
        </w:numPr>
        <w:rPr>
          <w:rFonts w:ascii="Arial" w:hAnsi="Arial" w:cs="Arial"/>
          <w:sz w:val="24"/>
          <w:szCs w:val="24"/>
        </w:rPr>
      </w:pPr>
      <w:r w:rsidRPr="00506E31">
        <w:rPr>
          <w:rFonts w:ascii="Arial" w:hAnsi="Arial" w:cs="Arial"/>
          <w:b/>
          <w:bCs/>
          <w:sz w:val="24"/>
          <w:szCs w:val="24"/>
        </w:rPr>
        <w:t>Enhancing biodiversity and nature restoration</w:t>
      </w:r>
    </w:p>
    <w:p w14:paraId="754C0E68" w14:textId="77777777" w:rsidR="00506E31" w:rsidRPr="00506E31" w:rsidRDefault="00506E31" w:rsidP="00506E31">
      <w:pPr>
        <w:ind w:left="360"/>
        <w:rPr>
          <w:rFonts w:ascii="Arial" w:hAnsi="Arial" w:cs="Arial"/>
          <w:sz w:val="24"/>
          <w:szCs w:val="24"/>
        </w:rPr>
      </w:pPr>
      <w:r w:rsidRPr="00506E31">
        <w:rPr>
          <w:rFonts w:ascii="Arial" w:hAnsi="Arial" w:cs="Arial"/>
          <w:b/>
          <w:bCs/>
          <w:sz w:val="24"/>
          <w:szCs w:val="24"/>
        </w:rPr>
        <w:t>Basic agricultural equipment</w:t>
      </w:r>
      <w:r w:rsidRPr="00506E31">
        <w:rPr>
          <w:rFonts w:ascii="Arial" w:hAnsi="Arial" w:cs="Arial"/>
          <w:sz w:val="24"/>
          <w:szCs w:val="24"/>
        </w:rPr>
        <w:t>, such as flail mowers, grass mowers, and toppers, has been classified as </w:t>
      </w:r>
      <w:r w:rsidRPr="00506E31">
        <w:rPr>
          <w:rFonts w:ascii="Arial" w:hAnsi="Arial" w:cs="Arial"/>
          <w:b/>
          <w:bCs/>
          <w:sz w:val="24"/>
          <w:szCs w:val="24"/>
        </w:rPr>
        <w:t>ineligible</w:t>
      </w:r>
      <w:r w:rsidRPr="00506E31">
        <w:rPr>
          <w:rFonts w:ascii="Arial" w:hAnsi="Arial" w:cs="Arial"/>
          <w:sz w:val="24"/>
          <w:szCs w:val="24"/>
        </w:rPr>
        <w:t> because it does </w:t>
      </w:r>
      <w:r w:rsidRPr="00506E31">
        <w:rPr>
          <w:rFonts w:ascii="Arial" w:hAnsi="Arial" w:cs="Arial"/>
          <w:b/>
          <w:bCs/>
          <w:sz w:val="24"/>
          <w:szCs w:val="24"/>
        </w:rPr>
        <w:t>not directly contribute</w:t>
      </w:r>
      <w:r w:rsidRPr="00506E31">
        <w:rPr>
          <w:rFonts w:ascii="Arial" w:hAnsi="Arial" w:cs="Arial"/>
          <w:sz w:val="24"/>
          <w:szCs w:val="24"/>
        </w:rPr>
        <w:t> to these outcomes. These items are considered standard tools for routine farm maintenance rather than transformative investments aligned with the scheme’s environmental goals.</w:t>
      </w:r>
    </w:p>
    <w:p w14:paraId="43ADEAE9" w14:textId="46D5A9C6" w:rsidR="0086327C" w:rsidRPr="009F62A5" w:rsidRDefault="00AD45DD" w:rsidP="00AD45DD">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Why are mobile sheep dippers not eligible for FFIS funding, even though they could improve business efficiency</w:t>
      </w:r>
      <w:r w:rsidR="00092939" w:rsidRPr="009F62A5">
        <w:rPr>
          <w:rFonts w:asciiTheme="minorHAnsi" w:hAnsiTheme="minorHAnsi" w:cstheme="minorHAnsi"/>
          <w:color w:val="4472C4" w:themeColor="accent1"/>
          <w:sz w:val="28"/>
          <w:szCs w:val="28"/>
        </w:rPr>
        <w:t>?</w:t>
      </w:r>
    </w:p>
    <w:p w14:paraId="1B7E6F83" w14:textId="77777777" w:rsidR="002A4E95" w:rsidRPr="002A4E95" w:rsidRDefault="00EA786E" w:rsidP="002A4E95">
      <w:pPr>
        <w:rPr>
          <w:rFonts w:ascii="Arial" w:hAnsi="Arial" w:cs="Arial"/>
          <w:sz w:val="24"/>
          <w:szCs w:val="24"/>
        </w:rPr>
      </w:pPr>
      <w:bookmarkStart w:id="26" w:name="I"/>
      <w:r w:rsidRPr="00EA786E">
        <w:rPr>
          <w:rFonts w:ascii="Arial" w:hAnsi="Arial" w:cs="Arial"/>
          <w:b/>
          <w:bCs/>
          <w:sz w:val="20"/>
          <w:szCs w:val="20"/>
        </w:rPr>
        <w:t>(added 1 July 2025)</w:t>
      </w:r>
      <w:r>
        <w:rPr>
          <w:rFonts w:ascii="Arial" w:hAnsi="Arial" w:cs="Arial"/>
          <w:sz w:val="24"/>
          <w:szCs w:val="24"/>
        </w:rPr>
        <w:br/>
      </w:r>
      <w:r w:rsidR="00092939" w:rsidRPr="00527269">
        <w:rPr>
          <w:rFonts w:ascii="Arial" w:hAnsi="Arial" w:cs="Arial"/>
          <w:sz w:val="24"/>
          <w:szCs w:val="24"/>
        </w:rPr>
        <w:t xml:space="preserve">A: </w:t>
      </w:r>
      <w:bookmarkStart w:id="27" w:name="_Hlk202341717"/>
      <w:bookmarkEnd w:id="26"/>
      <w:r w:rsidR="002A4E95" w:rsidRPr="002A4E95">
        <w:rPr>
          <w:rFonts w:ascii="Arial" w:hAnsi="Arial" w:cs="Arial"/>
          <w:sz w:val="24"/>
          <w:szCs w:val="24"/>
        </w:rPr>
        <w:t>The FFIS grant is focused on supporting investments that help Scottish agriculture meet key government outcomes, including:</w:t>
      </w:r>
    </w:p>
    <w:p w14:paraId="5C88B09B" w14:textId="77777777" w:rsidR="002A4E95" w:rsidRPr="002A4E95" w:rsidRDefault="002A4E95" w:rsidP="008119B1">
      <w:pPr>
        <w:numPr>
          <w:ilvl w:val="0"/>
          <w:numId w:val="34"/>
        </w:numPr>
        <w:rPr>
          <w:rFonts w:ascii="Arial" w:hAnsi="Arial" w:cs="Arial"/>
          <w:sz w:val="24"/>
          <w:szCs w:val="24"/>
        </w:rPr>
      </w:pPr>
      <w:r w:rsidRPr="002A4E95">
        <w:rPr>
          <w:rFonts w:ascii="Arial" w:hAnsi="Arial" w:cs="Arial"/>
          <w:b/>
          <w:bCs/>
          <w:sz w:val="24"/>
          <w:szCs w:val="24"/>
        </w:rPr>
        <w:t>Reducing greenhouse gas emissions</w:t>
      </w:r>
    </w:p>
    <w:p w14:paraId="02EC171C" w14:textId="77777777" w:rsidR="002A4E95" w:rsidRPr="002A4E95" w:rsidRDefault="002A4E95" w:rsidP="008119B1">
      <w:pPr>
        <w:numPr>
          <w:ilvl w:val="0"/>
          <w:numId w:val="34"/>
        </w:numPr>
        <w:rPr>
          <w:rFonts w:ascii="Arial" w:hAnsi="Arial" w:cs="Arial"/>
          <w:sz w:val="24"/>
          <w:szCs w:val="24"/>
        </w:rPr>
      </w:pPr>
      <w:r w:rsidRPr="002A4E95">
        <w:rPr>
          <w:rFonts w:ascii="Arial" w:hAnsi="Arial" w:cs="Arial"/>
          <w:b/>
          <w:bCs/>
          <w:sz w:val="24"/>
          <w:szCs w:val="24"/>
        </w:rPr>
        <w:t>Mitigating climate change</w:t>
      </w:r>
    </w:p>
    <w:p w14:paraId="363F36C2" w14:textId="77777777" w:rsidR="002A4E95" w:rsidRPr="002A4E95" w:rsidRDefault="002A4E95" w:rsidP="008119B1">
      <w:pPr>
        <w:numPr>
          <w:ilvl w:val="0"/>
          <w:numId w:val="34"/>
        </w:numPr>
        <w:rPr>
          <w:rFonts w:ascii="Arial" w:hAnsi="Arial" w:cs="Arial"/>
          <w:sz w:val="24"/>
          <w:szCs w:val="24"/>
        </w:rPr>
      </w:pPr>
      <w:r w:rsidRPr="002A4E95">
        <w:rPr>
          <w:rFonts w:ascii="Arial" w:hAnsi="Arial" w:cs="Arial"/>
          <w:b/>
          <w:bCs/>
          <w:sz w:val="24"/>
          <w:szCs w:val="24"/>
        </w:rPr>
        <w:t>Enhancing biodiversity and nature</w:t>
      </w:r>
    </w:p>
    <w:p w14:paraId="3224830D" w14:textId="77777777" w:rsidR="002A4E95" w:rsidRPr="002A4E95" w:rsidRDefault="002A4E95" w:rsidP="002A4E95">
      <w:pPr>
        <w:ind w:left="360"/>
        <w:rPr>
          <w:rFonts w:ascii="Arial" w:hAnsi="Arial" w:cs="Arial"/>
          <w:sz w:val="24"/>
          <w:szCs w:val="24"/>
        </w:rPr>
      </w:pPr>
      <w:r w:rsidRPr="002A4E95">
        <w:rPr>
          <w:rFonts w:ascii="Arial" w:hAnsi="Arial" w:cs="Arial"/>
          <w:sz w:val="24"/>
          <w:szCs w:val="24"/>
        </w:rPr>
        <w:t>While mobile sheep dippers may improve operational efficiency, they have been classified as </w:t>
      </w:r>
      <w:r w:rsidRPr="002A4E95">
        <w:rPr>
          <w:rFonts w:ascii="Arial" w:hAnsi="Arial" w:cs="Arial"/>
          <w:b/>
          <w:bCs/>
          <w:sz w:val="24"/>
          <w:szCs w:val="24"/>
        </w:rPr>
        <w:t>ineligible</w:t>
      </w:r>
      <w:r w:rsidRPr="002A4E95">
        <w:rPr>
          <w:rFonts w:ascii="Arial" w:hAnsi="Arial" w:cs="Arial"/>
          <w:sz w:val="24"/>
          <w:szCs w:val="24"/>
        </w:rPr>
        <w:t> because:</w:t>
      </w:r>
    </w:p>
    <w:p w14:paraId="3DC45AA5" w14:textId="77777777" w:rsidR="002A4E95" w:rsidRPr="002A4E95" w:rsidRDefault="002A4E95" w:rsidP="008119B1">
      <w:pPr>
        <w:numPr>
          <w:ilvl w:val="0"/>
          <w:numId w:val="35"/>
        </w:numPr>
        <w:rPr>
          <w:rFonts w:ascii="Arial" w:hAnsi="Arial" w:cs="Arial"/>
          <w:sz w:val="24"/>
          <w:szCs w:val="24"/>
        </w:rPr>
      </w:pPr>
      <w:r w:rsidRPr="002A4E95">
        <w:rPr>
          <w:rFonts w:ascii="Arial" w:hAnsi="Arial" w:cs="Arial"/>
          <w:sz w:val="24"/>
          <w:szCs w:val="24"/>
        </w:rPr>
        <w:t>They are typically used for a </w:t>
      </w:r>
      <w:r w:rsidRPr="002A4E95">
        <w:rPr>
          <w:rFonts w:ascii="Arial" w:hAnsi="Arial" w:cs="Arial"/>
          <w:b/>
          <w:bCs/>
          <w:sz w:val="24"/>
          <w:szCs w:val="24"/>
        </w:rPr>
        <w:t>limited period each year</w:t>
      </w:r>
      <w:r w:rsidRPr="002A4E95">
        <w:rPr>
          <w:rFonts w:ascii="Arial" w:hAnsi="Arial" w:cs="Arial"/>
          <w:sz w:val="24"/>
          <w:szCs w:val="24"/>
        </w:rPr>
        <w:t>.</w:t>
      </w:r>
    </w:p>
    <w:p w14:paraId="30D64C60" w14:textId="77777777" w:rsidR="002A4E95" w:rsidRPr="002A4E95" w:rsidRDefault="002A4E95" w:rsidP="008119B1">
      <w:pPr>
        <w:numPr>
          <w:ilvl w:val="0"/>
          <w:numId w:val="35"/>
        </w:numPr>
        <w:rPr>
          <w:rFonts w:ascii="Arial" w:hAnsi="Arial" w:cs="Arial"/>
          <w:sz w:val="24"/>
          <w:szCs w:val="24"/>
        </w:rPr>
      </w:pPr>
      <w:r w:rsidRPr="002A4E95">
        <w:rPr>
          <w:rFonts w:ascii="Arial" w:hAnsi="Arial" w:cs="Arial"/>
          <w:sz w:val="24"/>
          <w:szCs w:val="24"/>
        </w:rPr>
        <w:lastRenderedPageBreak/>
        <w:t>They are considered to offer </w:t>
      </w:r>
      <w:r w:rsidRPr="002A4E95">
        <w:rPr>
          <w:rFonts w:ascii="Arial" w:hAnsi="Arial" w:cs="Arial"/>
          <w:b/>
          <w:bCs/>
          <w:sz w:val="24"/>
          <w:szCs w:val="24"/>
        </w:rPr>
        <w:t>limited long-term environmental or climate benefits</w:t>
      </w:r>
      <w:r w:rsidRPr="002A4E95">
        <w:rPr>
          <w:rFonts w:ascii="Arial" w:hAnsi="Arial" w:cs="Arial"/>
          <w:sz w:val="24"/>
          <w:szCs w:val="24"/>
        </w:rPr>
        <w:t>.</w:t>
      </w:r>
    </w:p>
    <w:p w14:paraId="283CCFF3" w14:textId="77777777" w:rsidR="002A4E95" w:rsidRPr="002A4E95" w:rsidRDefault="002A4E95" w:rsidP="008119B1">
      <w:pPr>
        <w:numPr>
          <w:ilvl w:val="0"/>
          <w:numId w:val="35"/>
        </w:numPr>
        <w:rPr>
          <w:rFonts w:ascii="Arial" w:hAnsi="Arial" w:cs="Arial"/>
          <w:sz w:val="24"/>
          <w:szCs w:val="24"/>
        </w:rPr>
      </w:pPr>
      <w:r w:rsidRPr="002A4E95">
        <w:rPr>
          <w:rFonts w:ascii="Arial" w:hAnsi="Arial" w:cs="Arial"/>
          <w:sz w:val="24"/>
          <w:szCs w:val="24"/>
        </w:rPr>
        <w:t>The investment does not significantly contribute to the </w:t>
      </w:r>
      <w:r w:rsidRPr="002A4E95">
        <w:rPr>
          <w:rFonts w:ascii="Arial" w:hAnsi="Arial" w:cs="Arial"/>
          <w:b/>
          <w:bCs/>
          <w:sz w:val="24"/>
          <w:szCs w:val="24"/>
        </w:rPr>
        <w:t>transformational change</w:t>
      </w:r>
      <w:r w:rsidRPr="002A4E95">
        <w:rPr>
          <w:rFonts w:ascii="Arial" w:hAnsi="Arial" w:cs="Arial"/>
          <w:sz w:val="24"/>
          <w:szCs w:val="24"/>
        </w:rPr>
        <w:t> the scheme is designed to support.</w:t>
      </w:r>
    </w:p>
    <w:p w14:paraId="789E0741" w14:textId="1C3709C6" w:rsidR="000B5BAB" w:rsidRPr="00521009" w:rsidRDefault="00521009" w:rsidP="00521009">
      <w:pPr>
        <w:pStyle w:val="Heading2"/>
        <w:jc w:val="left"/>
        <w:rPr>
          <w:rFonts w:asciiTheme="minorHAnsi" w:hAnsiTheme="minorHAnsi" w:cstheme="minorHAnsi"/>
          <w:color w:val="4472C4" w:themeColor="accent1"/>
          <w:sz w:val="28"/>
          <w:szCs w:val="28"/>
        </w:rPr>
      </w:pPr>
      <w:r w:rsidRPr="00521009">
        <w:rPr>
          <w:rFonts w:asciiTheme="minorHAnsi" w:hAnsiTheme="minorHAnsi" w:cstheme="minorHAnsi"/>
          <w:color w:val="4472C4" w:themeColor="accent1"/>
          <w:sz w:val="28"/>
          <w:szCs w:val="28"/>
        </w:rPr>
        <w:t>If I</w:t>
      </w:r>
      <w:r w:rsidR="000B5BAB" w:rsidRPr="00521009">
        <w:rPr>
          <w:rFonts w:asciiTheme="minorHAnsi" w:hAnsiTheme="minorHAnsi" w:cstheme="minorHAnsi"/>
          <w:color w:val="4472C4" w:themeColor="accent1"/>
          <w:sz w:val="28"/>
          <w:szCs w:val="28"/>
        </w:rPr>
        <w:t xml:space="preserve"> apply for multiple items and one or more items is ineligible will I be approved for the eligible items?</w:t>
      </w:r>
    </w:p>
    <w:p w14:paraId="28E8B482" w14:textId="66CE219C" w:rsidR="000B5BAB" w:rsidRDefault="00E616A1" w:rsidP="000B5BAB">
      <w:pPr>
        <w:rPr>
          <w:rFonts w:ascii="Arial" w:hAnsi="Arial" w:cs="Arial"/>
          <w:sz w:val="24"/>
          <w:szCs w:val="24"/>
        </w:rPr>
      </w:pPr>
      <w:r w:rsidRPr="00E616A1">
        <w:rPr>
          <w:rFonts w:ascii="Arial" w:hAnsi="Arial" w:cs="Arial"/>
          <w:b/>
          <w:bCs/>
          <w:sz w:val="20"/>
          <w:szCs w:val="20"/>
        </w:rPr>
        <w:t>(added 3 July 2025)</w:t>
      </w:r>
      <w:r w:rsidRPr="00E616A1">
        <w:rPr>
          <w:rFonts w:ascii="Arial" w:hAnsi="Arial" w:cs="Arial"/>
          <w:b/>
          <w:bCs/>
          <w:sz w:val="20"/>
          <w:szCs w:val="20"/>
        </w:rPr>
        <w:br/>
      </w:r>
      <w:bookmarkStart w:id="28" w:name="Q"/>
      <w:r w:rsidR="000B5BAB" w:rsidRPr="00E616A1">
        <w:rPr>
          <w:rFonts w:ascii="Arial" w:hAnsi="Arial" w:cs="Arial"/>
          <w:sz w:val="24"/>
          <w:szCs w:val="24"/>
        </w:rPr>
        <w:t xml:space="preserve">A: No, if you </w:t>
      </w:r>
      <w:bookmarkEnd w:id="28"/>
      <w:r w:rsidR="000B5BAB" w:rsidRPr="00E616A1">
        <w:rPr>
          <w:rFonts w:ascii="Arial" w:hAnsi="Arial" w:cs="Arial"/>
          <w:sz w:val="24"/>
          <w:szCs w:val="24"/>
        </w:rPr>
        <w:t>apply for an ineligible item</w:t>
      </w:r>
      <w:r w:rsidRPr="00E616A1">
        <w:rPr>
          <w:rFonts w:ascii="Arial" w:hAnsi="Arial" w:cs="Arial"/>
          <w:sz w:val="24"/>
          <w:szCs w:val="24"/>
        </w:rPr>
        <w:t>, then your entire application will be ineligible and a grant offer will not be made.</w:t>
      </w:r>
    </w:p>
    <w:p w14:paraId="60BB8AC6" w14:textId="420956D6" w:rsidR="00402982" w:rsidRDefault="00402982" w:rsidP="00402982">
      <w:pPr>
        <w:pStyle w:val="Heading2"/>
        <w:jc w:val="left"/>
        <w:rPr>
          <w:rFonts w:asciiTheme="minorHAnsi" w:hAnsiTheme="minorHAnsi" w:cstheme="minorHAnsi"/>
          <w:color w:val="4472C4" w:themeColor="accent1"/>
          <w:sz w:val="28"/>
          <w:szCs w:val="28"/>
        </w:rPr>
      </w:pPr>
      <w:bookmarkStart w:id="29" w:name="_Hlk202880554"/>
      <w:r w:rsidRPr="00402982">
        <w:rPr>
          <w:rFonts w:asciiTheme="minorHAnsi" w:hAnsiTheme="minorHAnsi" w:cstheme="minorHAnsi"/>
          <w:color w:val="4472C4" w:themeColor="accent1"/>
          <w:sz w:val="28"/>
          <w:szCs w:val="28"/>
        </w:rPr>
        <w:t>Are march or boundary drystone/flagstone dykes eligible for restoration</w:t>
      </w:r>
      <w:r w:rsidR="00A82643">
        <w:rPr>
          <w:rFonts w:asciiTheme="minorHAnsi" w:hAnsiTheme="minorHAnsi" w:cstheme="minorHAnsi"/>
          <w:color w:val="4472C4" w:themeColor="accent1"/>
          <w:sz w:val="28"/>
          <w:szCs w:val="28"/>
        </w:rPr>
        <w:t xml:space="preserve"> under FFIS</w:t>
      </w:r>
      <w:r w:rsidRPr="00402982">
        <w:rPr>
          <w:rFonts w:asciiTheme="minorHAnsi" w:hAnsiTheme="minorHAnsi" w:cstheme="minorHAnsi"/>
          <w:color w:val="4472C4" w:themeColor="accent1"/>
          <w:sz w:val="28"/>
          <w:szCs w:val="28"/>
        </w:rPr>
        <w:t>?</w:t>
      </w:r>
    </w:p>
    <w:bookmarkEnd w:id="29"/>
    <w:p w14:paraId="0805DAA0" w14:textId="77777777" w:rsidR="00A82643" w:rsidRPr="00A82643" w:rsidRDefault="00402982" w:rsidP="00A82643">
      <w:pPr>
        <w:rPr>
          <w:rFonts w:ascii="Arial" w:hAnsi="Arial" w:cs="Arial"/>
          <w:sz w:val="24"/>
          <w:szCs w:val="24"/>
        </w:rPr>
      </w:pPr>
      <w:r w:rsidRPr="00402982">
        <w:rPr>
          <w:rFonts w:ascii="Arial" w:hAnsi="Arial" w:cs="Arial"/>
          <w:b/>
          <w:bCs/>
          <w:sz w:val="20"/>
          <w:szCs w:val="20"/>
        </w:rPr>
        <w:t>(added 3 July 2025)</w:t>
      </w:r>
      <w:r>
        <w:rPr>
          <w:rFonts w:ascii="Arial" w:hAnsi="Arial" w:cs="Arial"/>
          <w:b/>
          <w:bCs/>
          <w:sz w:val="20"/>
          <w:szCs w:val="20"/>
        </w:rPr>
        <w:br/>
      </w:r>
      <w:bookmarkStart w:id="30" w:name="R"/>
      <w:r w:rsidRPr="002C130B">
        <w:rPr>
          <w:rFonts w:ascii="Arial" w:hAnsi="Arial" w:cs="Arial"/>
          <w:sz w:val="24"/>
          <w:szCs w:val="24"/>
        </w:rPr>
        <w:t xml:space="preserve">A: </w:t>
      </w:r>
      <w:bookmarkEnd w:id="30"/>
      <w:r w:rsidR="00A82643" w:rsidRPr="00A82643">
        <w:rPr>
          <w:rFonts w:ascii="Arial" w:hAnsi="Arial" w:cs="Arial"/>
          <w:sz w:val="24"/>
          <w:szCs w:val="24"/>
        </w:rPr>
        <w:t>Yes, </w:t>
      </w:r>
      <w:r w:rsidR="00A82643" w:rsidRPr="00A82643">
        <w:rPr>
          <w:rFonts w:ascii="Arial" w:hAnsi="Arial" w:cs="Arial"/>
          <w:b/>
          <w:bCs/>
          <w:sz w:val="24"/>
          <w:szCs w:val="24"/>
        </w:rPr>
        <w:t>march (boundary) dykes are eligible</w:t>
      </w:r>
      <w:r w:rsidR="00A82643" w:rsidRPr="00A82643">
        <w:rPr>
          <w:rFonts w:ascii="Arial" w:hAnsi="Arial" w:cs="Arial"/>
          <w:sz w:val="24"/>
          <w:szCs w:val="24"/>
        </w:rPr>
        <w:t> for restoration under the scheme.</w:t>
      </w:r>
    </w:p>
    <w:p w14:paraId="63A0EE96" w14:textId="77777777" w:rsidR="00A82643" w:rsidRPr="00A82643" w:rsidRDefault="00A82643" w:rsidP="008119B1">
      <w:pPr>
        <w:numPr>
          <w:ilvl w:val="0"/>
          <w:numId w:val="36"/>
        </w:numPr>
        <w:rPr>
          <w:rFonts w:ascii="Arial" w:hAnsi="Arial" w:cs="Arial"/>
          <w:sz w:val="24"/>
          <w:szCs w:val="24"/>
        </w:rPr>
      </w:pPr>
      <w:r w:rsidRPr="00A82643">
        <w:rPr>
          <w:rFonts w:ascii="Arial" w:hAnsi="Arial" w:cs="Arial"/>
          <w:sz w:val="24"/>
          <w:szCs w:val="24"/>
        </w:rPr>
        <w:t>If the </w:t>
      </w:r>
      <w:r w:rsidRPr="00A82643">
        <w:rPr>
          <w:rFonts w:ascii="Arial" w:hAnsi="Arial" w:cs="Arial"/>
          <w:b/>
          <w:bCs/>
          <w:sz w:val="24"/>
          <w:szCs w:val="24"/>
        </w:rPr>
        <w:t>neighbour is sharing the cost</w:t>
      </w:r>
      <w:r w:rsidRPr="00A82643">
        <w:rPr>
          <w:rFonts w:ascii="Arial" w:hAnsi="Arial" w:cs="Arial"/>
          <w:sz w:val="24"/>
          <w:szCs w:val="24"/>
        </w:rPr>
        <w:t> of the repair, then </w:t>
      </w:r>
      <w:r w:rsidRPr="00A82643">
        <w:rPr>
          <w:rFonts w:ascii="Arial" w:hAnsi="Arial" w:cs="Arial"/>
          <w:b/>
          <w:bCs/>
          <w:sz w:val="24"/>
          <w:szCs w:val="24"/>
        </w:rPr>
        <w:t>only half the length</w:t>
      </w:r>
      <w:r w:rsidRPr="00A82643">
        <w:rPr>
          <w:rFonts w:ascii="Arial" w:hAnsi="Arial" w:cs="Arial"/>
          <w:sz w:val="24"/>
          <w:szCs w:val="24"/>
        </w:rPr>
        <w:t> of the dyke being restored will be eligible for grant support.</w:t>
      </w:r>
    </w:p>
    <w:p w14:paraId="2FEDCEC1" w14:textId="77777777" w:rsidR="00A82643" w:rsidRPr="00A82643" w:rsidRDefault="00A82643" w:rsidP="008119B1">
      <w:pPr>
        <w:numPr>
          <w:ilvl w:val="0"/>
          <w:numId w:val="36"/>
        </w:numPr>
        <w:rPr>
          <w:rFonts w:ascii="Arial" w:hAnsi="Arial" w:cs="Arial"/>
          <w:sz w:val="24"/>
          <w:szCs w:val="24"/>
        </w:rPr>
      </w:pPr>
      <w:r w:rsidRPr="00A82643">
        <w:rPr>
          <w:rFonts w:ascii="Arial" w:hAnsi="Arial" w:cs="Arial"/>
          <w:sz w:val="24"/>
          <w:szCs w:val="24"/>
        </w:rPr>
        <w:t>A </w:t>
      </w:r>
      <w:r w:rsidRPr="00A82643">
        <w:rPr>
          <w:rFonts w:ascii="Arial" w:hAnsi="Arial" w:cs="Arial"/>
          <w:b/>
          <w:bCs/>
          <w:sz w:val="24"/>
          <w:szCs w:val="24"/>
        </w:rPr>
        <w:t>standard rate of £33.00 per square metre</w:t>
      </w:r>
      <w:r w:rsidRPr="00A82643">
        <w:rPr>
          <w:rFonts w:ascii="Arial" w:hAnsi="Arial" w:cs="Arial"/>
          <w:sz w:val="24"/>
          <w:szCs w:val="24"/>
        </w:rPr>
        <w:t> of dyke restored can be applied for.</w:t>
      </w:r>
    </w:p>
    <w:p w14:paraId="512188EB" w14:textId="77777777" w:rsidR="00A82643" w:rsidRDefault="00A82643" w:rsidP="008119B1">
      <w:pPr>
        <w:numPr>
          <w:ilvl w:val="0"/>
          <w:numId w:val="36"/>
        </w:numPr>
        <w:rPr>
          <w:rFonts w:ascii="Arial" w:hAnsi="Arial" w:cs="Arial"/>
          <w:sz w:val="24"/>
          <w:szCs w:val="24"/>
        </w:rPr>
      </w:pPr>
      <w:r w:rsidRPr="00A82643">
        <w:rPr>
          <w:rFonts w:ascii="Arial" w:hAnsi="Arial" w:cs="Arial"/>
          <w:b/>
          <w:bCs/>
          <w:sz w:val="24"/>
          <w:szCs w:val="24"/>
        </w:rPr>
        <w:t>Labour costs cannot be claimed separately</w:t>
      </w:r>
      <w:r w:rsidRPr="00A82643">
        <w:rPr>
          <w:rFonts w:ascii="Arial" w:hAnsi="Arial" w:cs="Arial"/>
          <w:sz w:val="24"/>
          <w:szCs w:val="24"/>
        </w:rPr>
        <w:t>—the standard rate is intended to cover all associated costs.</w:t>
      </w:r>
    </w:p>
    <w:p w14:paraId="5E7E0BDD" w14:textId="68294CB1" w:rsidR="000A3CD4" w:rsidRDefault="000A3CD4" w:rsidP="000A3CD4">
      <w:pPr>
        <w:rPr>
          <w:rFonts w:ascii="Arial" w:hAnsi="Arial" w:cs="Arial"/>
          <w:sz w:val="24"/>
          <w:szCs w:val="24"/>
        </w:rPr>
      </w:pPr>
      <w:r>
        <w:rPr>
          <w:rFonts w:ascii="Arial" w:hAnsi="Arial"/>
          <w:color w:val="44546A" w:themeColor="dark2"/>
          <w:sz w:val="24"/>
          <w:szCs w:val="22"/>
        </w:rPr>
        <w:t>Please ensure you understand the required specification for this item.</w:t>
      </w:r>
    </w:p>
    <w:p w14:paraId="0D84D9E9" w14:textId="01E12535" w:rsidR="00BF4EA8" w:rsidRDefault="00405D7D" w:rsidP="004A6824">
      <w:pPr>
        <w:pStyle w:val="Heading2"/>
        <w:jc w:val="left"/>
        <w:rPr>
          <w:rFonts w:asciiTheme="minorHAnsi" w:hAnsiTheme="minorHAnsi" w:cstheme="minorHAnsi"/>
          <w:color w:val="4472C4" w:themeColor="accent1"/>
          <w:sz w:val="28"/>
          <w:szCs w:val="28"/>
        </w:rPr>
      </w:pPr>
      <w:r w:rsidRPr="004A6824">
        <w:rPr>
          <w:rFonts w:asciiTheme="minorHAnsi" w:hAnsiTheme="minorHAnsi" w:cstheme="minorHAnsi"/>
          <w:color w:val="4472C4" w:themeColor="accent1"/>
          <w:sz w:val="28"/>
          <w:szCs w:val="28"/>
        </w:rPr>
        <w:t>Is native hedge planting and existing hedge gapping on a</w:t>
      </w:r>
      <w:r w:rsidR="00BF4EA8" w:rsidRPr="004A6824">
        <w:rPr>
          <w:rFonts w:asciiTheme="minorHAnsi" w:hAnsiTheme="minorHAnsi" w:cstheme="minorHAnsi"/>
          <w:color w:val="4472C4" w:themeColor="accent1"/>
          <w:sz w:val="28"/>
          <w:szCs w:val="28"/>
        </w:rPr>
        <w:t xml:space="preserve"> march/</w:t>
      </w:r>
      <w:r w:rsidR="004A6824" w:rsidRPr="004A6824">
        <w:rPr>
          <w:rFonts w:asciiTheme="minorHAnsi" w:hAnsiTheme="minorHAnsi" w:cstheme="minorHAnsi"/>
          <w:color w:val="4472C4" w:themeColor="accent1"/>
          <w:sz w:val="28"/>
          <w:szCs w:val="28"/>
        </w:rPr>
        <w:t>boundary</w:t>
      </w:r>
      <w:r w:rsidR="00BF4EA8" w:rsidRPr="004A6824">
        <w:rPr>
          <w:rFonts w:asciiTheme="minorHAnsi" w:hAnsiTheme="minorHAnsi" w:cstheme="minorHAnsi"/>
          <w:color w:val="4472C4" w:themeColor="accent1"/>
          <w:sz w:val="28"/>
          <w:szCs w:val="28"/>
        </w:rPr>
        <w:t xml:space="preserve"> eligible under FFIS?</w:t>
      </w:r>
    </w:p>
    <w:p w14:paraId="609F21DA" w14:textId="77777777" w:rsidR="00B47679" w:rsidRPr="00446C93" w:rsidRDefault="004A6824" w:rsidP="00B47679">
      <w:pPr>
        <w:rPr>
          <w:rFonts w:ascii="Arial" w:hAnsi="Arial" w:cs="Arial"/>
          <w:sz w:val="24"/>
          <w:szCs w:val="24"/>
        </w:rPr>
      </w:pPr>
      <w:r w:rsidRPr="005B63D3">
        <w:rPr>
          <w:rFonts w:ascii="Arial" w:hAnsi="Arial" w:cs="Arial"/>
          <w:sz w:val="20"/>
          <w:szCs w:val="20"/>
        </w:rPr>
        <w:t>(added 8 July 2025)</w:t>
      </w:r>
      <w:r w:rsidRPr="005B63D3">
        <w:rPr>
          <w:rFonts w:ascii="Arial" w:hAnsi="Arial" w:cs="Arial"/>
          <w:sz w:val="20"/>
          <w:szCs w:val="20"/>
        </w:rPr>
        <w:br/>
      </w:r>
      <w:bookmarkStart w:id="31" w:name="Y"/>
      <w:r w:rsidRPr="00446C93">
        <w:rPr>
          <w:rFonts w:ascii="Arial" w:hAnsi="Arial" w:cs="Arial"/>
          <w:sz w:val="24"/>
          <w:szCs w:val="24"/>
        </w:rPr>
        <w:t xml:space="preserve">A: </w:t>
      </w:r>
      <w:bookmarkStart w:id="32" w:name="D"/>
      <w:bookmarkEnd w:id="27"/>
      <w:r w:rsidR="00B47679" w:rsidRPr="00446C93">
        <w:rPr>
          <w:rFonts w:ascii="Arial" w:hAnsi="Arial" w:cs="Arial"/>
          <w:sz w:val="24"/>
          <w:szCs w:val="24"/>
        </w:rPr>
        <w:t>Yes, planting new native hedges and filling gaps in existing hedges along a boundary (march) is eligible under the FFIS.</w:t>
      </w:r>
    </w:p>
    <w:bookmarkEnd w:id="31"/>
    <w:p w14:paraId="53E2846E" w14:textId="77777777" w:rsidR="00B47679" w:rsidRPr="00B47679" w:rsidRDefault="00B47679" w:rsidP="008119B1">
      <w:pPr>
        <w:numPr>
          <w:ilvl w:val="0"/>
          <w:numId w:val="64"/>
        </w:numPr>
        <w:rPr>
          <w:rFonts w:ascii="Arial" w:hAnsi="Arial" w:cs="Arial"/>
          <w:sz w:val="24"/>
          <w:szCs w:val="24"/>
        </w:rPr>
      </w:pPr>
      <w:r w:rsidRPr="00B47679">
        <w:rPr>
          <w:rFonts w:ascii="Arial" w:hAnsi="Arial" w:cs="Arial"/>
          <w:sz w:val="24"/>
          <w:szCs w:val="24"/>
        </w:rPr>
        <w:t>If the hedge is shared with a neighbour who is also contributing to the cost, only </w:t>
      </w:r>
      <w:r w:rsidRPr="00B47679">
        <w:rPr>
          <w:rFonts w:ascii="Arial" w:hAnsi="Arial" w:cs="Arial"/>
          <w:b/>
          <w:bCs/>
          <w:sz w:val="24"/>
          <w:szCs w:val="24"/>
        </w:rPr>
        <w:t>half the hedge length</w:t>
      </w:r>
      <w:r w:rsidRPr="00B47679">
        <w:rPr>
          <w:rFonts w:ascii="Arial" w:hAnsi="Arial" w:cs="Arial"/>
          <w:sz w:val="24"/>
          <w:szCs w:val="24"/>
        </w:rPr>
        <w:t> is eligible for grant support.</w:t>
      </w:r>
    </w:p>
    <w:p w14:paraId="33FF60CE" w14:textId="45DE6FEE" w:rsidR="00B47679" w:rsidRPr="00B47679" w:rsidRDefault="00B47679" w:rsidP="008119B1">
      <w:pPr>
        <w:numPr>
          <w:ilvl w:val="0"/>
          <w:numId w:val="64"/>
        </w:numPr>
        <w:rPr>
          <w:rFonts w:ascii="Arial" w:hAnsi="Arial" w:cs="Arial"/>
          <w:sz w:val="24"/>
          <w:szCs w:val="24"/>
        </w:rPr>
      </w:pPr>
      <w:r w:rsidRPr="00B47679">
        <w:rPr>
          <w:rFonts w:ascii="Arial" w:hAnsi="Arial" w:cs="Arial"/>
          <w:sz w:val="24"/>
          <w:szCs w:val="24"/>
        </w:rPr>
        <w:t>You can apply for </w:t>
      </w:r>
      <w:r w:rsidRPr="00B47679">
        <w:rPr>
          <w:rFonts w:ascii="Arial" w:hAnsi="Arial" w:cs="Arial"/>
          <w:b/>
          <w:bCs/>
          <w:sz w:val="24"/>
          <w:szCs w:val="24"/>
        </w:rPr>
        <w:t>£5.40 per metre</w:t>
      </w:r>
      <w:r w:rsidRPr="00B47679">
        <w:rPr>
          <w:rFonts w:ascii="Arial" w:hAnsi="Arial" w:cs="Arial"/>
          <w:sz w:val="24"/>
          <w:szCs w:val="24"/>
        </w:rPr>
        <w:t> of hedge planted.</w:t>
      </w:r>
      <w:r w:rsidR="00F12EC8">
        <w:rPr>
          <w:rFonts w:ascii="Arial" w:hAnsi="Arial" w:cs="Arial"/>
          <w:sz w:val="24"/>
          <w:szCs w:val="24"/>
        </w:rPr>
        <w:t xml:space="preserve"> </w:t>
      </w:r>
      <w:r w:rsidR="00F12EC8" w:rsidRPr="00F12EC8">
        <w:rPr>
          <w:rFonts w:ascii="Arial" w:hAnsi="Arial" w:cs="Arial"/>
          <w:sz w:val="24"/>
          <w:szCs w:val="24"/>
        </w:rPr>
        <w:t xml:space="preserve">This standard rate includes the cost of a suitable hedge plant guard.  </w:t>
      </w:r>
    </w:p>
    <w:p w14:paraId="7225D443" w14:textId="77777777" w:rsidR="00B47679" w:rsidRPr="00B47679" w:rsidRDefault="00B47679" w:rsidP="008119B1">
      <w:pPr>
        <w:numPr>
          <w:ilvl w:val="0"/>
          <w:numId w:val="64"/>
        </w:numPr>
        <w:rPr>
          <w:rFonts w:ascii="Arial" w:hAnsi="Arial" w:cs="Arial"/>
          <w:sz w:val="24"/>
          <w:szCs w:val="24"/>
        </w:rPr>
      </w:pPr>
      <w:r w:rsidRPr="00B47679">
        <w:rPr>
          <w:rFonts w:ascii="Arial" w:hAnsi="Arial" w:cs="Arial"/>
          <w:b/>
          <w:bCs/>
          <w:sz w:val="24"/>
          <w:szCs w:val="24"/>
        </w:rPr>
        <w:t>Labour costs are not claimable</w:t>
      </w:r>
      <w:r w:rsidRPr="00B47679">
        <w:rPr>
          <w:rFonts w:ascii="Arial" w:hAnsi="Arial" w:cs="Arial"/>
          <w:sz w:val="24"/>
          <w:szCs w:val="24"/>
        </w:rPr>
        <w:t>—the standard rate includes all associated costs.</w:t>
      </w:r>
    </w:p>
    <w:p w14:paraId="304D02DB" w14:textId="77777777" w:rsidR="00B47679" w:rsidRPr="00B47679" w:rsidRDefault="00B47679" w:rsidP="008119B1">
      <w:pPr>
        <w:numPr>
          <w:ilvl w:val="0"/>
          <w:numId w:val="64"/>
        </w:numPr>
        <w:rPr>
          <w:rFonts w:ascii="Arial" w:hAnsi="Arial" w:cs="Arial"/>
          <w:sz w:val="24"/>
          <w:szCs w:val="24"/>
        </w:rPr>
      </w:pPr>
      <w:r w:rsidRPr="00B47679">
        <w:rPr>
          <w:rFonts w:ascii="Arial" w:hAnsi="Arial" w:cs="Arial"/>
          <w:sz w:val="24"/>
          <w:szCs w:val="24"/>
        </w:rPr>
        <w:t>You can apply for </w:t>
      </w:r>
      <w:r w:rsidRPr="00B47679">
        <w:rPr>
          <w:rFonts w:ascii="Arial" w:hAnsi="Arial" w:cs="Arial"/>
          <w:b/>
          <w:bCs/>
          <w:sz w:val="24"/>
          <w:szCs w:val="24"/>
        </w:rPr>
        <w:t>£5.50 per metre</w:t>
      </w:r>
      <w:r w:rsidRPr="00B47679">
        <w:rPr>
          <w:rFonts w:ascii="Arial" w:hAnsi="Arial" w:cs="Arial"/>
          <w:sz w:val="24"/>
          <w:szCs w:val="24"/>
        </w:rPr>
        <w:t> of stock fencing (materials only) on </w:t>
      </w:r>
      <w:r w:rsidRPr="00B47679">
        <w:rPr>
          <w:rFonts w:ascii="Arial" w:hAnsi="Arial" w:cs="Arial"/>
          <w:b/>
          <w:bCs/>
          <w:sz w:val="24"/>
          <w:szCs w:val="24"/>
        </w:rPr>
        <w:t>one side</w:t>
      </w:r>
      <w:r w:rsidRPr="00B47679">
        <w:rPr>
          <w:rFonts w:ascii="Arial" w:hAnsi="Arial" w:cs="Arial"/>
          <w:sz w:val="24"/>
          <w:szCs w:val="24"/>
        </w:rPr>
        <w:t> of the hedge.</w:t>
      </w:r>
    </w:p>
    <w:p w14:paraId="1573506C" w14:textId="77777777" w:rsidR="00B47679" w:rsidRPr="00B47679" w:rsidRDefault="00B47679" w:rsidP="00B47679">
      <w:pPr>
        <w:rPr>
          <w:rFonts w:ascii="Arial" w:hAnsi="Arial" w:cs="Arial"/>
          <w:sz w:val="24"/>
          <w:szCs w:val="24"/>
        </w:rPr>
      </w:pPr>
      <w:r w:rsidRPr="00B47679">
        <w:rPr>
          <w:rFonts w:ascii="Arial" w:hAnsi="Arial" w:cs="Arial"/>
          <w:sz w:val="24"/>
          <w:szCs w:val="24"/>
        </w:rPr>
        <w:t>Make sure you follow the required specifications for all items to remain eligible.</w:t>
      </w:r>
    </w:p>
    <w:p w14:paraId="1973E71B" w14:textId="03E0EFF1" w:rsidR="004C3066" w:rsidRPr="009F62A5" w:rsidRDefault="004C3066" w:rsidP="009F62A5">
      <w:pPr>
        <w:pStyle w:val="Heading1"/>
        <w:jc w:val="left"/>
        <w:rPr>
          <w:rFonts w:asciiTheme="minorHAnsi" w:hAnsiTheme="minorHAnsi" w:cstheme="minorHAnsi"/>
          <w:b/>
          <w:bCs/>
          <w:sz w:val="28"/>
          <w:szCs w:val="28"/>
        </w:rPr>
      </w:pPr>
      <w:r w:rsidRPr="009F62A5">
        <w:rPr>
          <w:rFonts w:asciiTheme="minorHAnsi" w:hAnsiTheme="minorHAnsi" w:cstheme="minorHAnsi"/>
          <w:b/>
          <w:bCs/>
          <w:sz w:val="28"/>
          <w:szCs w:val="28"/>
        </w:rPr>
        <w:lastRenderedPageBreak/>
        <w:t>QUESTIONS RELATING TO ELIGIBLE FFIS ITEM DEFINITION</w:t>
      </w:r>
    </w:p>
    <w:bookmarkEnd w:id="32"/>
    <w:p w14:paraId="4520ED0D" w14:textId="77777777" w:rsidR="004C3066" w:rsidRPr="00104010" w:rsidRDefault="004C3066" w:rsidP="004C3066">
      <w:pPr>
        <w:pStyle w:val="Heading2"/>
        <w:jc w:val="left"/>
        <w:rPr>
          <w:rFonts w:asciiTheme="minorHAnsi" w:hAnsiTheme="minorHAnsi" w:cstheme="minorHAnsi"/>
          <w:color w:val="4472C4" w:themeColor="accent1"/>
          <w:sz w:val="28"/>
          <w:szCs w:val="28"/>
        </w:rPr>
      </w:pPr>
      <w:r w:rsidRPr="00104010">
        <w:rPr>
          <w:rFonts w:asciiTheme="minorHAnsi" w:hAnsiTheme="minorHAnsi" w:cstheme="minorHAnsi"/>
          <w:color w:val="4472C4" w:themeColor="accent1"/>
          <w:sz w:val="28"/>
          <w:szCs w:val="28"/>
        </w:rPr>
        <w:t>What is the definition of a minimum tillage cultivator?</w:t>
      </w:r>
    </w:p>
    <w:p w14:paraId="0FF96213" w14:textId="5BEA7941" w:rsidR="00A72126" w:rsidRPr="00ED53F3" w:rsidRDefault="004C3066" w:rsidP="00A72126">
      <w:pPr>
        <w:rPr>
          <w:rFonts w:ascii="Arial" w:hAnsi="Arial" w:cs="Arial"/>
          <w:sz w:val="24"/>
          <w:szCs w:val="24"/>
        </w:rPr>
      </w:pPr>
      <w:r w:rsidRPr="00104010">
        <w:rPr>
          <w:rFonts w:ascii="Arial" w:hAnsi="Arial" w:cs="Arial"/>
          <w:sz w:val="24"/>
          <w:szCs w:val="24"/>
        </w:rPr>
        <w:t>A:</w:t>
      </w:r>
      <w:r>
        <w:t xml:space="preserve"> </w:t>
      </w:r>
      <w:r w:rsidR="00A72126" w:rsidRPr="00ED53F3">
        <w:rPr>
          <w:rFonts w:ascii="Arial" w:hAnsi="Arial" w:cs="Arial"/>
          <w:sz w:val="24"/>
          <w:szCs w:val="24"/>
        </w:rPr>
        <w:t>Eligible Minimum Tillage Cultivator Must:</w:t>
      </w:r>
    </w:p>
    <w:p w14:paraId="6D34294C" w14:textId="77777777" w:rsidR="00A72126" w:rsidRPr="00A72126" w:rsidRDefault="00A72126" w:rsidP="00BC626B">
      <w:pPr>
        <w:numPr>
          <w:ilvl w:val="0"/>
          <w:numId w:val="8"/>
        </w:numPr>
        <w:rPr>
          <w:rFonts w:ascii="Arial" w:hAnsi="Arial" w:cs="Arial"/>
          <w:sz w:val="24"/>
          <w:szCs w:val="24"/>
        </w:rPr>
      </w:pPr>
      <w:r w:rsidRPr="00A72126">
        <w:rPr>
          <w:rFonts w:ascii="Arial" w:hAnsi="Arial" w:cs="Arial"/>
          <w:b/>
          <w:bCs/>
          <w:sz w:val="24"/>
          <w:szCs w:val="24"/>
        </w:rPr>
        <w:t>Be a multi-component, one-pass or reduced cultivation machine</w:t>
      </w:r>
      <w:r w:rsidRPr="00A72126">
        <w:rPr>
          <w:rFonts w:ascii="Arial" w:hAnsi="Arial" w:cs="Arial"/>
          <w:sz w:val="24"/>
          <w:szCs w:val="24"/>
        </w:rPr>
        <w:t>, meaning it performs several soil preparation tasks in a single pass.</w:t>
      </w:r>
    </w:p>
    <w:p w14:paraId="052143DF" w14:textId="77777777" w:rsidR="00A72126" w:rsidRPr="00A72126" w:rsidRDefault="00A72126" w:rsidP="00BC626B">
      <w:pPr>
        <w:numPr>
          <w:ilvl w:val="0"/>
          <w:numId w:val="8"/>
        </w:numPr>
        <w:rPr>
          <w:rFonts w:ascii="Arial" w:hAnsi="Arial" w:cs="Arial"/>
          <w:sz w:val="24"/>
          <w:szCs w:val="24"/>
        </w:rPr>
      </w:pPr>
      <w:r w:rsidRPr="00A72126">
        <w:rPr>
          <w:rFonts w:ascii="Arial" w:hAnsi="Arial" w:cs="Arial"/>
          <w:b/>
          <w:bCs/>
          <w:sz w:val="24"/>
          <w:szCs w:val="24"/>
        </w:rPr>
        <w:t>Include at least three different soil-engaging parts</w:t>
      </w:r>
      <w:r w:rsidRPr="00A72126">
        <w:rPr>
          <w:rFonts w:ascii="Arial" w:hAnsi="Arial" w:cs="Arial"/>
          <w:sz w:val="24"/>
          <w:szCs w:val="24"/>
        </w:rPr>
        <w:t>, specifically:</w:t>
      </w:r>
    </w:p>
    <w:p w14:paraId="68356DD8" w14:textId="77777777" w:rsidR="00A72126" w:rsidRPr="00A72126" w:rsidRDefault="00A72126" w:rsidP="00BC626B">
      <w:pPr>
        <w:numPr>
          <w:ilvl w:val="1"/>
          <w:numId w:val="8"/>
        </w:numPr>
        <w:rPr>
          <w:rFonts w:ascii="Arial" w:hAnsi="Arial" w:cs="Arial"/>
          <w:sz w:val="24"/>
          <w:szCs w:val="24"/>
        </w:rPr>
      </w:pPr>
      <w:r w:rsidRPr="00A72126">
        <w:rPr>
          <w:rFonts w:ascii="Arial" w:hAnsi="Arial" w:cs="Arial"/>
          <w:b/>
          <w:bCs/>
          <w:sz w:val="24"/>
          <w:szCs w:val="24"/>
        </w:rPr>
        <w:t>Two separate rows</w:t>
      </w:r>
      <w:r w:rsidRPr="00A72126">
        <w:rPr>
          <w:rFonts w:ascii="Arial" w:hAnsi="Arial" w:cs="Arial"/>
          <w:sz w:val="24"/>
          <w:szCs w:val="24"/>
        </w:rPr>
        <w:t> of any of the following:</w:t>
      </w:r>
    </w:p>
    <w:p w14:paraId="64C3DB45"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Fixed tines</w:t>
      </w:r>
    </w:p>
    <w:p w14:paraId="48BFE42C"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Discs</w:t>
      </w:r>
    </w:p>
    <w:p w14:paraId="04A13A5D"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Loosening legs</w:t>
      </w:r>
    </w:p>
    <w:p w14:paraId="3848B51D"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Spring tines</w:t>
      </w:r>
    </w:p>
    <w:p w14:paraId="5858DD45" w14:textId="77777777" w:rsidR="00A72126" w:rsidRPr="00A72126" w:rsidRDefault="00A72126" w:rsidP="00BC626B">
      <w:pPr>
        <w:numPr>
          <w:ilvl w:val="1"/>
          <w:numId w:val="8"/>
        </w:numPr>
        <w:rPr>
          <w:rFonts w:ascii="Arial" w:hAnsi="Arial" w:cs="Arial"/>
          <w:sz w:val="24"/>
          <w:szCs w:val="24"/>
        </w:rPr>
      </w:pPr>
      <w:r w:rsidRPr="00A72126">
        <w:rPr>
          <w:rFonts w:ascii="Arial" w:hAnsi="Arial" w:cs="Arial"/>
          <w:b/>
          <w:bCs/>
          <w:sz w:val="24"/>
          <w:szCs w:val="24"/>
        </w:rPr>
        <w:t>One rear component</w:t>
      </w:r>
      <w:r w:rsidRPr="00A72126">
        <w:rPr>
          <w:rFonts w:ascii="Arial" w:hAnsi="Arial" w:cs="Arial"/>
          <w:sz w:val="24"/>
          <w:szCs w:val="24"/>
        </w:rPr>
        <w:t> such as:</w:t>
      </w:r>
    </w:p>
    <w:p w14:paraId="642D81B2"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Packer</w:t>
      </w:r>
    </w:p>
    <w:p w14:paraId="40D57D81" w14:textId="77777777" w:rsidR="00A72126" w:rsidRPr="00A72126" w:rsidRDefault="00A72126" w:rsidP="00BC626B">
      <w:pPr>
        <w:numPr>
          <w:ilvl w:val="2"/>
          <w:numId w:val="8"/>
        </w:numPr>
        <w:rPr>
          <w:rFonts w:ascii="Arial" w:hAnsi="Arial" w:cs="Arial"/>
          <w:sz w:val="24"/>
          <w:szCs w:val="24"/>
        </w:rPr>
      </w:pPr>
      <w:proofErr w:type="spellStart"/>
      <w:r w:rsidRPr="00A72126">
        <w:rPr>
          <w:rFonts w:ascii="Arial" w:hAnsi="Arial" w:cs="Arial"/>
          <w:sz w:val="24"/>
          <w:szCs w:val="24"/>
        </w:rPr>
        <w:t>Crumbler</w:t>
      </w:r>
      <w:proofErr w:type="spellEnd"/>
    </w:p>
    <w:p w14:paraId="593C90A8"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Roller</w:t>
      </w:r>
    </w:p>
    <w:p w14:paraId="03867239"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Rings or shouldered rings</w:t>
      </w:r>
    </w:p>
    <w:p w14:paraId="57D8AB7A" w14:textId="77777777" w:rsidR="00A72126" w:rsidRPr="00A72126" w:rsidRDefault="00A72126" w:rsidP="00BC626B">
      <w:pPr>
        <w:numPr>
          <w:ilvl w:val="0"/>
          <w:numId w:val="8"/>
        </w:numPr>
        <w:rPr>
          <w:rFonts w:ascii="Arial" w:hAnsi="Arial" w:cs="Arial"/>
          <w:sz w:val="24"/>
          <w:szCs w:val="24"/>
        </w:rPr>
      </w:pPr>
      <w:r w:rsidRPr="00A72126">
        <w:rPr>
          <w:rFonts w:ascii="Arial" w:hAnsi="Arial" w:cs="Arial"/>
          <w:b/>
          <w:bCs/>
          <w:sz w:val="24"/>
          <w:szCs w:val="24"/>
        </w:rPr>
        <w:t>Have a minimum working width of 3 metres</w:t>
      </w:r>
    </w:p>
    <w:p w14:paraId="1D467FF8" w14:textId="6BBA0F51" w:rsidR="00A72126" w:rsidRPr="00A72126" w:rsidRDefault="00A72126" w:rsidP="00A72126">
      <w:pPr>
        <w:rPr>
          <w:rFonts w:ascii="Arial" w:hAnsi="Arial" w:cs="Arial"/>
          <w:sz w:val="24"/>
          <w:szCs w:val="24"/>
        </w:rPr>
      </w:pPr>
      <w:r w:rsidRPr="00A72126">
        <w:rPr>
          <w:rFonts w:ascii="Arial" w:hAnsi="Arial" w:cs="Arial"/>
          <w:sz w:val="24"/>
          <w:szCs w:val="24"/>
        </w:rPr>
        <w:t>Not Eligible:</w:t>
      </w:r>
    </w:p>
    <w:p w14:paraId="34A80571" w14:textId="77777777" w:rsidR="00A72126" w:rsidRPr="00A72126" w:rsidRDefault="00A72126" w:rsidP="00BC626B">
      <w:pPr>
        <w:numPr>
          <w:ilvl w:val="0"/>
          <w:numId w:val="9"/>
        </w:numPr>
        <w:rPr>
          <w:rFonts w:ascii="Arial" w:hAnsi="Arial" w:cs="Arial"/>
          <w:sz w:val="24"/>
          <w:szCs w:val="24"/>
        </w:rPr>
      </w:pPr>
      <w:r w:rsidRPr="00A72126">
        <w:rPr>
          <w:rFonts w:ascii="Arial" w:hAnsi="Arial" w:cs="Arial"/>
          <w:b/>
          <w:bCs/>
          <w:sz w:val="24"/>
          <w:szCs w:val="24"/>
        </w:rPr>
        <w:t>Rotavators</w:t>
      </w:r>
    </w:p>
    <w:p w14:paraId="2CE58A4E" w14:textId="77777777" w:rsidR="00A72126" w:rsidRPr="00A72126" w:rsidRDefault="00A72126" w:rsidP="00BC626B">
      <w:pPr>
        <w:numPr>
          <w:ilvl w:val="0"/>
          <w:numId w:val="9"/>
        </w:numPr>
        <w:rPr>
          <w:rFonts w:ascii="Arial" w:hAnsi="Arial" w:cs="Arial"/>
          <w:sz w:val="24"/>
          <w:szCs w:val="24"/>
        </w:rPr>
      </w:pPr>
      <w:r w:rsidRPr="00A72126">
        <w:rPr>
          <w:rFonts w:ascii="Arial" w:hAnsi="Arial" w:cs="Arial"/>
          <w:b/>
          <w:bCs/>
          <w:sz w:val="24"/>
          <w:szCs w:val="24"/>
        </w:rPr>
        <w:t>Power harrows</w:t>
      </w:r>
    </w:p>
    <w:p w14:paraId="7CF7AC65" w14:textId="77777777" w:rsidR="00A72126" w:rsidRPr="00A72126" w:rsidRDefault="00A72126" w:rsidP="00A72126">
      <w:pPr>
        <w:rPr>
          <w:rFonts w:ascii="Arial" w:hAnsi="Arial" w:cs="Arial"/>
          <w:sz w:val="24"/>
          <w:szCs w:val="24"/>
        </w:rPr>
      </w:pPr>
      <w:r w:rsidRPr="00A72126">
        <w:rPr>
          <w:rFonts w:ascii="Arial" w:hAnsi="Arial" w:cs="Arial"/>
          <w:sz w:val="24"/>
          <w:szCs w:val="24"/>
        </w:rPr>
        <w:t>These are excluded because they </w:t>
      </w:r>
      <w:r w:rsidRPr="00A72126">
        <w:rPr>
          <w:rFonts w:ascii="Arial" w:hAnsi="Arial" w:cs="Arial"/>
          <w:b/>
          <w:bCs/>
          <w:sz w:val="24"/>
          <w:szCs w:val="24"/>
        </w:rPr>
        <w:t>do not meet the reduced tillage criteria</w:t>
      </w:r>
      <w:r w:rsidRPr="00A72126">
        <w:rPr>
          <w:rFonts w:ascii="Arial" w:hAnsi="Arial" w:cs="Arial"/>
          <w:sz w:val="24"/>
          <w:szCs w:val="24"/>
        </w:rPr>
        <w:t>—they typically disturb the soil too much and are not considered part of conservation or minimum tillage systems.</w:t>
      </w:r>
    </w:p>
    <w:p w14:paraId="1C94F2D5" w14:textId="449DABA2" w:rsidR="004C3066" w:rsidRPr="00565EC4" w:rsidRDefault="004C3066" w:rsidP="00565EC4">
      <w:pPr>
        <w:pStyle w:val="Heading2"/>
        <w:jc w:val="left"/>
        <w:rPr>
          <w:rFonts w:asciiTheme="minorHAnsi" w:hAnsiTheme="minorHAnsi" w:cstheme="minorHAnsi"/>
          <w:color w:val="4472C4" w:themeColor="accent1"/>
          <w:sz w:val="28"/>
          <w:szCs w:val="28"/>
        </w:rPr>
      </w:pPr>
      <w:r w:rsidRPr="00565EC4">
        <w:rPr>
          <w:rFonts w:asciiTheme="minorHAnsi" w:hAnsiTheme="minorHAnsi" w:cstheme="minorHAnsi"/>
          <w:color w:val="4472C4" w:themeColor="accent1"/>
          <w:sz w:val="28"/>
          <w:szCs w:val="28"/>
        </w:rPr>
        <w:t>What is the definition of a direct drill?</w:t>
      </w:r>
    </w:p>
    <w:p w14:paraId="6905A7AA" w14:textId="4EFD17B3" w:rsidR="00700B1A" w:rsidRPr="00700B1A" w:rsidRDefault="00A60708" w:rsidP="00ED53F3">
      <w:pPr>
        <w:pStyle w:val="NormalWeb"/>
        <w:shd w:val="clear" w:color="auto" w:fill="FFFFFF"/>
        <w:rPr>
          <w:rFonts w:ascii="Arial" w:hAnsi="Arial" w:cs="Arial"/>
          <w:b/>
          <w:bCs/>
          <w:color w:val="1F1F1F"/>
        </w:rPr>
      </w:pPr>
      <w:r>
        <w:rPr>
          <w:rFonts w:ascii="Arial" w:hAnsi="Arial" w:cs="Arial"/>
          <w:color w:val="1F1F1F"/>
        </w:rPr>
        <w:t xml:space="preserve">A: </w:t>
      </w:r>
      <w:r w:rsidR="00700B1A" w:rsidRPr="00700B1A">
        <w:rPr>
          <w:rFonts w:ascii="Arial" w:hAnsi="Arial" w:cs="Arial"/>
          <w:color w:val="1F1F1F"/>
        </w:rPr>
        <w:t>Eligible Direct or Slot Seed Drills Must:</w:t>
      </w:r>
    </w:p>
    <w:p w14:paraId="18FE220A" w14:textId="77777777" w:rsidR="00700B1A" w:rsidRPr="00700B1A" w:rsidRDefault="00700B1A" w:rsidP="00BC626B">
      <w:pPr>
        <w:pStyle w:val="NormalWeb"/>
        <w:numPr>
          <w:ilvl w:val="0"/>
          <w:numId w:val="3"/>
        </w:numPr>
        <w:shd w:val="clear" w:color="auto" w:fill="FFFFFF"/>
        <w:spacing w:after="300"/>
        <w:rPr>
          <w:rFonts w:ascii="Arial" w:hAnsi="Arial" w:cs="Arial"/>
          <w:color w:val="1F1F1F"/>
        </w:rPr>
      </w:pPr>
      <w:r w:rsidRPr="00700B1A">
        <w:rPr>
          <w:rFonts w:ascii="Arial" w:hAnsi="Arial" w:cs="Arial"/>
          <w:b/>
          <w:bCs/>
          <w:color w:val="1F1F1F"/>
        </w:rPr>
        <w:t>Sow into undisturbed soil</w:t>
      </w:r>
    </w:p>
    <w:p w14:paraId="686CA815" w14:textId="77777777" w:rsidR="00700B1A" w:rsidRPr="00700B1A" w:rsidRDefault="00700B1A" w:rsidP="00BC626B">
      <w:pPr>
        <w:pStyle w:val="NormalWeb"/>
        <w:numPr>
          <w:ilvl w:val="1"/>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The drill must be capable of planting seeds </w:t>
      </w:r>
      <w:r w:rsidRPr="00700B1A">
        <w:rPr>
          <w:rFonts w:ascii="Arial" w:hAnsi="Arial" w:cs="Arial"/>
          <w:b/>
          <w:bCs/>
          <w:color w:val="1F1F1F"/>
        </w:rPr>
        <w:t>without prior soil cultivation</w:t>
      </w:r>
      <w:r w:rsidRPr="00700B1A">
        <w:rPr>
          <w:rFonts w:ascii="Arial" w:hAnsi="Arial" w:cs="Arial"/>
          <w:color w:val="1F1F1F"/>
        </w:rPr>
        <w:t>—this means </w:t>
      </w:r>
      <w:r w:rsidRPr="00700B1A">
        <w:rPr>
          <w:rFonts w:ascii="Arial" w:hAnsi="Arial" w:cs="Arial"/>
          <w:b/>
          <w:bCs/>
          <w:color w:val="1F1F1F"/>
        </w:rPr>
        <w:t>no ploughing, harrowing, or tilling</w:t>
      </w:r>
      <w:r w:rsidRPr="00700B1A">
        <w:rPr>
          <w:rFonts w:ascii="Arial" w:hAnsi="Arial" w:cs="Arial"/>
          <w:color w:val="1F1F1F"/>
        </w:rPr>
        <w:t> beforehand.</w:t>
      </w:r>
    </w:p>
    <w:p w14:paraId="2B790E4A" w14:textId="77777777" w:rsidR="00700B1A" w:rsidRPr="00700B1A" w:rsidRDefault="00700B1A" w:rsidP="00BC626B">
      <w:pPr>
        <w:pStyle w:val="NormalWeb"/>
        <w:numPr>
          <w:ilvl w:val="0"/>
          <w:numId w:val="3"/>
        </w:numPr>
        <w:shd w:val="clear" w:color="auto" w:fill="FFFFFF"/>
        <w:spacing w:after="300"/>
        <w:rPr>
          <w:rFonts w:ascii="Arial" w:hAnsi="Arial" w:cs="Arial"/>
          <w:color w:val="1F1F1F"/>
        </w:rPr>
      </w:pPr>
      <w:r w:rsidRPr="00700B1A">
        <w:rPr>
          <w:rFonts w:ascii="Arial" w:hAnsi="Arial" w:cs="Arial"/>
          <w:b/>
          <w:bCs/>
          <w:color w:val="1F1F1F"/>
        </w:rPr>
        <w:lastRenderedPageBreak/>
        <w:t>Handle a wide range of crops</w:t>
      </w:r>
    </w:p>
    <w:p w14:paraId="5E25EC7F" w14:textId="77777777" w:rsidR="00700B1A" w:rsidRPr="00700B1A" w:rsidRDefault="00700B1A" w:rsidP="00BC626B">
      <w:pPr>
        <w:pStyle w:val="NormalWeb"/>
        <w:numPr>
          <w:ilvl w:val="1"/>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It should be able to sow:</w:t>
      </w:r>
    </w:p>
    <w:p w14:paraId="6FEEA624"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Arable crops (like wheat, barley)</w:t>
      </w:r>
    </w:p>
    <w:p w14:paraId="3168A366"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Cover crops (like mustard, radish)</w:t>
      </w:r>
    </w:p>
    <w:p w14:paraId="16513E53"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Grass, clover, herbs, and forage crops</w:t>
      </w:r>
    </w:p>
    <w:p w14:paraId="45D0A775" w14:textId="77777777" w:rsidR="00700B1A" w:rsidRPr="00700B1A" w:rsidRDefault="00700B1A" w:rsidP="00BC626B">
      <w:pPr>
        <w:pStyle w:val="NormalWeb"/>
        <w:numPr>
          <w:ilvl w:val="0"/>
          <w:numId w:val="3"/>
        </w:numPr>
        <w:shd w:val="clear" w:color="auto" w:fill="FFFFFF"/>
        <w:spacing w:after="300"/>
        <w:rPr>
          <w:rFonts w:ascii="Arial" w:hAnsi="Arial" w:cs="Arial"/>
          <w:color w:val="1F1F1F"/>
        </w:rPr>
      </w:pPr>
      <w:r w:rsidRPr="00700B1A">
        <w:rPr>
          <w:rFonts w:ascii="Arial" w:hAnsi="Arial" w:cs="Arial"/>
          <w:b/>
          <w:bCs/>
          <w:color w:val="1F1F1F"/>
        </w:rPr>
        <w:t>Use a precise seed delivery system</w:t>
      </w:r>
    </w:p>
    <w:p w14:paraId="70B4FAE8" w14:textId="77777777" w:rsidR="00700B1A" w:rsidRPr="00700B1A" w:rsidRDefault="00700B1A" w:rsidP="00BC626B">
      <w:pPr>
        <w:pStyle w:val="NormalWeb"/>
        <w:numPr>
          <w:ilvl w:val="1"/>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Seeds must be </w:t>
      </w:r>
      <w:r w:rsidRPr="00700B1A">
        <w:rPr>
          <w:rFonts w:ascii="Arial" w:hAnsi="Arial" w:cs="Arial"/>
          <w:b/>
          <w:bCs/>
          <w:color w:val="1F1F1F"/>
        </w:rPr>
        <w:t>metered and delivered</w:t>
      </w:r>
      <w:r w:rsidRPr="00700B1A">
        <w:rPr>
          <w:rFonts w:ascii="Arial" w:hAnsi="Arial" w:cs="Arial"/>
          <w:color w:val="1F1F1F"/>
        </w:rPr>
        <w:t> using either:</w:t>
      </w:r>
    </w:p>
    <w:p w14:paraId="6A0A9A74"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b/>
          <w:bCs/>
          <w:color w:val="1F1F1F"/>
        </w:rPr>
        <w:t>Pneumatic</w:t>
      </w:r>
      <w:r w:rsidRPr="00700B1A">
        <w:rPr>
          <w:rFonts w:ascii="Arial" w:hAnsi="Arial" w:cs="Arial"/>
          <w:color w:val="1F1F1F"/>
        </w:rPr>
        <w:t> (air pressure-based) systems</w:t>
      </w:r>
    </w:p>
    <w:p w14:paraId="33D43DDE"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b/>
          <w:bCs/>
          <w:color w:val="1F1F1F"/>
        </w:rPr>
        <w:t>Mechanical</w:t>
      </w:r>
      <w:r w:rsidRPr="00700B1A">
        <w:rPr>
          <w:rFonts w:ascii="Arial" w:hAnsi="Arial" w:cs="Arial"/>
          <w:color w:val="1F1F1F"/>
        </w:rPr>
        <w:t> systems</w:t>
      </w:r>
    </w:p>
    <w:p w14:paraId="70562C70" w14:textId="77777777" w:rsidR="00700B1A" w:rsidRPr="00700B1A" w:rsidRDefault="00700B1A" w:rsidP="00BC626B">
      <w:pPr>
        <w:pStyle w:val="NormalWeb"/>
        <w:numPr>
          <w:ilvl w:val="0"/>
          <w:numId w:val="3"/>
        </w:numPr>
        <w:shd w:val="clear" w:color="auto" w:fill="FFFFFF"/>
        <w:spacing w:after="300"/>
        <w:rPr>
          <w:rFonts w:ascii="Arial" w:hAnsi="Arial" w:cs="Arial"/>
          <w:color w:val="1F1F1F"/>
        </w:rPr>
      </w:pPr>
      <w:r w:rsidRPr="00700B1A">
        <w:rPr>
          <w:rFonts w:ascii="Arial" w:hAnsi="Arial" w:cs="Arial"/>
          <w:b/>
          <w:bCs/>
          <w:color w:val="1F1F1F"/>
        </w:rPr>
        <w:t>Place seed directly into a slot</w:t>
      </w:r>
    </w:p>
    <w:p w14:paraId="34F3A6C5" w14:textId="77777777" w:rsidR="00700B1A" w:rsidRPr="00700B1A" w:rsidRDefault="00700B1A" w:rsidP="00BC626B">
      <w:pPr>
        <w:pStyle w:val="NormalWeb"/>
        <w:numPr>
          <w:ilvl w:val="1"/>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The drill must create a </w:t>
      </w:r>
      <w:r w:rsidRPr="00700B1A">
        <w:rPr>
          <w:rFonts w:ascii="Arial" w:hAnsi="Arial" w:cs="Arial"/>
          <w:b/>
          <w:bCs/>
          <w:color w:val="1F1F1F"/>
        </w:rPr>
        <w:t>narrow slot or disc cut</w:t>
      </w:r>
      <w:r w:rsidRPr="00700B1A">
        <w:rPr>
          <w:rFonts w:ascii="Arial" w:hAnsi="Arial" w:cs="Arial"/>
          <w:color w:val="1F1F1F"/>
        </w:rPr>
        <w:t> in the soil and place the seed </w:t>
      </w:r>
      <w:r w:rsidRPr="00700B1A">
        <w:rPr>
          <w:rFonts w:ascii="Arial" w:hAnsi="Arial" w:cs="Arial"/>
          <w:b/>
          <w:bCs/>
          <w:color w:val="1F1F1F"/>
        </w:rPr>
        <w:t>directly into it</w:t>
      </w:r>
      <w:r w:rsidRPr="00700B1A">
        <w:rPr>
          <w:rFonts w:ascii="Arial" w:hAnsi="Arial" w:cs="Arial"/>
          <w:color w:val="1F1F1F"/>
        </w:rPr>
        <w:t>, maintaining:</w:t>
      </w:r>
    </w:p>
    <w:p w14:paraId="0251A491"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b/>
          <w:bCs/>
          <w:color w:val="1F1F1F"/>
        </w:rPr>
        <w:t>Minimal soil disturbance</w:t>
      </w:r>
    </w:p>
    <w:p w14:paraId="11230FB7"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b/>
          <w:bCs/>
          <w:color w:val="1F1F1F"/>
        </w:rPr>
        <w:t>Consistent seed depth</w:t>
      </w:r>
    </w:p>
    <w:p w14:paraId="78C9FDB4" w14:textId="5E83034B" w:rsidR="00700B1A" w:rsidRPr="00700B1A" w:rsidRDefault="00700B1A" w:rsidP="00700B1A">
      <w:pPr>
        <w:pStyle w:val="NormalWeb"/>
        <w:shd w:val="clear" w:color="auto" w:fill="FFFFFF"/>
        <w:spacing w:before="0" w:after="300"/>
        <w:rPr>
          <w:rFonts w:ascii="Arial" w:hAnsi="Arial" w:cs="Arial"/>
          <w:color w:val="1F1F1F"/>
        </w:rPr>
      </w:pPr>
      <w:r w:rsidRPr="00700B1A">
        <w:rPr>
          <w:rFonts w:ascii="Arial" w:hAnsi="Arial" w:cs="Arial"/>
          <w:color w:val="1F1F1F"/>
        </w:rPr>
        <w:t>Not Eligible:</w:t>
      </w:r>
    </w:p>
    <w:p w14:paraId="7816EB5B" w14:textId="77777777" w:rsidR="00700B1A" w:rsidRPr="00700B1A" w:rsidRDefault="00700B1A" w:rsidP="00BC626B">
      <w:pPr>
        <w:pStyle w:val="NormalWeb"/>
        <w:numPr>
          <w:ilvl w:val="0"/>
          <w:numId w:val="4"/>
        </w:numPr>
        <w:shd w:val="clear" w:color="auto" w:fill="FFFFFF"/>
        <w:spacing w:after="300"/>
        <w:rPr>
          <w:rFonts w:ascii="Arial" w:hAnsi="Arial" w:cs="Arial"/>
          <w:color w:val="1F1F1F"/>
        </w:rPr>
      </w:pPr>
      <w:r w:rsidRPr="00700B1A">
        <w:rPr>
          <w:rFonts w:ascii="Arial" w:hAnsi="Arial" w:cs="Arial"/>
          <w:b/>
          <w:bCs/>
          <w:color w:val="1F1F1F"/>
        </w:rPr>
        <w:t>Broadcast seeders</w:t>
      </w:r>
    </w:p>
    <w:p w14:paraId="225003C3" w14:textId="77777777" w:rsidR="00700B1A" w:rsidRPr="00700B1A" w:rsidRDefault="00700B1A" w:rsidP="00BC626B">
      <w:pPr>
        <w:pStyle w:val="NormalWeb"/>
        <w:numPr>
          <w:ilvl w:val="1"/>
          <w:numId w:val="4"/>
        </w:numPr>
        <w:shd w:val="clear" w:color="auto" w:fill="FFFFFF"/>
        <w:spacing w:before="0" w:beforeAutospacing="0" w:after="300" w:afterAutospacing="0"/>
        <w:rPr>
          <w:rFonts w:ascii="Arial" w:hAnsi="Arial" w:cs="Arial"/>
          <w:color w:val="1F1F1F"/>
        </w:rPr>
      </w:pPr>
      <w:r w:rsidRPr="00700B1A">
        <w:rPr>
          <w:rFonts w:ascii="Arial" w:hAnsi="Arial" w:cs="Arial"/>
          <w:color w:val="1F1F1F"/>
        </w:rPr>
        <w:t>These scatter seed on the surface and then use tines or rollers to incorporate it—</w:t>
      </w:r>
      <w:r w:rsidRPr="00700B1A">
        <w:rPr>
          <w:rFonts w:ascii="Arial" w:hAnsi="Arial" w:cs="Arial"/>
          <w:b/>
          <w:bCs/>
          <w:color w:val="1F1F1F"/>
        </w:rPr>
        <w:t>not allowed</w:t>
      </w:r>
      <w:r w:rsidRPr="00700B1A">
        <w:rPr>
          <w:rFonts w:ascii="Arial" w:hAnsi="Arial" w:cs="Arial"/>
          <w:color w:val="1F1F1F"/>
        </w:rPr>
        <w:t>.</w:t>
      </w:r>
    </w:p>
    <w:p w14:paraId="72AD137F" w14:textId="77777777" w:rsidR="00700B1A" w:rsidRPr="00700B1A" w:rsidRDefault="00700B1A" w:rsidP="00BC626B">
      <w:pPr>
        <w:pStyle w:val="NormalWeb"/>
        <w:numPr>
          <w:ilvl w:val="0"/>
          <w:numId w:val="4"/>
        </w:numPr>
        <w:shd w:val="clear" w:color="auto" w:fill="FFFFFF"/>
        <w:spacing w:after="300"/>
        <w:rPr>
          <w:rFonts w:ascii="Arial" w:hAnsi="Arial" w:cs="Arial"/>
          <w:color w:val="1F1F1F"/>
        </w:rPr>
      </w:pPr>
      <w:r w:rsidRPr="00700B1A">
        <w:rPr>
          <w:rFonts w:ascii="Arial" w:hAnsi="Arial" w:cs="Arial"/>
          <w:b/>
          <w:bCs/>
          <w:color w:val="1F1F1F"/>
        </w:rPr>
        <w:t>Drills that disturb or cultivate soil before sowing</w:t>
      </w:r>
    </w:p>
    <w:p w14:paraId="74D1F029" w14:textId="77777777" w:rsidR="00700B1A" w:rsidRPr="00700B1A" w:rsidRDefault="00700B1A" w:rsidP="00BC626B">
      <w:pPr>
        <w:pStyle w:val="NormalWeb"/>
        <w:numPr>
          <w:ilvl w:val="1"/>
          <w:numId w:val="4"/>
        </w:numPr>
        <w:shd w:val="clear" w:color="auto" w:fill="FFFFFF"/>
        <w:spacing w:before="0" w:beforeAutospacing="0" w:after="300" w:afterAutospacing="0"/>
        <w:rPr>
          <w:rFonts w:ascii="Arial" w:hAnsi="Arial" w:cs="Arial"/>
          <w:color w:val="1F1F1F"/>
        </w:rPr>
      </w:pPr>
      <w:r w:rsidRPr="00700B1A">
        <w:rPr>
          <w:rFonts w:ascii="Arial" w:hAnsi="Arial" w:cs="Arial"/>
          <w:color w:val="1F1F1F"/>
        </w:rPr>
        <w:t>Any equipment that </w:t>
      </w:r>
      <w:r w:rsidRPr="00700B1A">
        <w:rPr>
          <w:rFonts w:ascii="Arial" w:hAnsi="Arial" w:cs="Arial"/>
          <w:b/>
          <w:bCs/>
          <w:color w:val="1F1F1F"/>
        </w:rPr>
        <w:t>loosens, turns, or mixes</w:t>
      </w:r>
      <w:r w:rsidRPr="00700B1A">
        <w:rPr>
          <w:rFonts w:ascii="Arial" w:hAnsi="Arial" w:cs="Arial"/>
          <w:color w:val="1F1F1F"/>
        </w:rPr>
        <w:t> the soil before placing the seed is </w:t>
      </w:r>
      <w:r w:rsidRPr="00700B1A">
        <w:rPr>
          <w:rFonts w:ascii="Arial" w:hAnsi="Arial" w:cs="Arial"/>
          <w:b/>
          <w:bCs/>
          <w:color w:val="1F1F1F"/>
        </w:rPr>
        <w:t>not eligible</w:t>
      </w:r>
      <w:r w:rsidRPr="00700B1A">
        <w:rPr>
          <w:rFonts w:ascii="Arial" w:hAnsi="Arial" w:cs="Arial"/>
          <w:color w:val="1F1F1F"/>
        </w:rPr>
        <w:t>.</w:t>
      </w:r>
    </w:p>
    <w:p w14:paraId="5B302E0A" w14:textId="5B726471" w:rsidR="00DA41E1" w:rsidRDefault="00DA41E1" w:rsidP="00982DC2">
      <w:pPr>
        <w:pStyle w:val="Heading2"/>
        <w:jc w:val="left"/>
        <w:rPr>
          <w:rFonts w:asciiTheme="minorHAnsi" w:hAnsiTheme="minorHAnsi" w:cstheme="minorHAnsi"/>
          <w:color w:val="4472C4" w:themeColor="accent1"/>
          <w:sz w:val="28"/>
          <w:szCs w:val="28"/>
        </w:rPr>
      </w:pPr>
      <w:r w:rsidRPr="00982DC2">
        <w:rPr>
          <w:rFonts w:asciiTheme="minorHAnsi" w:hAnsiTheme="minorHAnsi" w:cstheme="minorHAnsi"/>
          <w:color w:val="4472C4" w:themeColor="accent1"/>
          <w:sz w:val="28"/>
          <w:szCs w:val="28"/>
        </w:rPr>
        <w:t xml:space="preserve">What </w:t>
      </w:r>
      <w:r w:rsidR="001F3B21">
        <w:rPr>
          <w:rFonts w:asciiTheme="minorHAnsi" w:hAnsiTheme="minorHAnsi" w:cstheme="minorHAnsi"/>
          <w:color w:val="4472C4" w:themeColor="accent1"/>
          <w:sz w:val="28"/>
          <w:szCs w:val="28"/>
        </w:rPr>
        <w:t>are the</w:t>
      </w:r>
      <w:r w:rsidR="00982DC2" w:rsidRPr="00982DC2">
        <w:rPr>
          <w:rFonts w:asciiTheme="minorHAnsi" w:hAnsiTheme="minorHAnsi" w:cstheme="minorHAnsi"/>
          <w:color w:val="4472C4" w:themeColor="accent1"/>
          <w:sz w:val="28"/>
          <w:szCs w:val="28"/>
        </w:rPr>
        <w:t xml:space="preserve"> eligible </w:t>
      </w:r>
      <w:r w:rsidR="001F3B21">
        <w:rPr>
          <w:rFonts w:asciiTheme="minorHAnsi" w:hAnsiTheme="minorHAnsi" w:cstheme="minorHAnsi"/>
          <w:color w:val="4472C4" w:themeColor="accent1"/>
          <w:sz w:val="28"/>
          <w:szCs w:val="28"/>
        </w:rPr>
        <w:t xml:space="preserve">costs </w:t>
      </w:r>
      <w:r w:rsidR="00982DC2" w:rsidRPr="00982DC2">
        <w:rPr>
          <w:rFonts w:asciiTheme="minorHAnsi" w:hAnsiTheme="minorHAnsi" w:cstheme="minorHAnsi"/>
          <w:color w:val="4472C4" w:themeColor="accent1"/>
          <w:sz w:val="28"/>
          <w:szCs w:val="28"/>
        </w:rPr>
        <w:t>under the Borehole option?</w:t>
      </w:r>
    </w:p>
    <w:p w14:paraId="6848F4F2" w14:textId="554B304A" w:rsidR="0087561C" w:rsidRPr="0087561C" w:rsidRDefault="00982DC2" w:rsidP="0087561C">
      <w:pPr>
        <w:pStyle w:val="NormalWeb"/>
        <w:shd w:val="clear" w:color="auto" w:fill="FFFFFF"/>
        <w:spacing w:before="0" w:after="300"/>
        <w:rPr>
          <w:rFonts w:ascii="Arial" w:hAnsi="Arial" w:cs="Arial"/>
          <w:b/>
          <w:bCs/>
        </w:rPr>
      </w:pPr>
      <w:r w:rsidRPr="00982DC2">
        <w:rPr>
          <w:rFonts w:ascii="Arial" w:hAnsi="Arial" w:cs="Arial"/>
        </w:rPr>
        <w:t xml:space="preserve">A: </w:t>
      </w:r>
      <w:r w:rsidR="0087561C" w:rsidRPr="0087561C">
        <w:rPr>
          <w:rFonts w:ascii="Arial" w:hAnsi="Arial" w:cs="Arial"/>
          <w:b/>
          <w:bCs/>
        </w:rPr>
        <w:t>Eligible Costs:</w:t>
      </w:r>
    </w:p>
    <w:p w14:paraId="51E9C8CC" w14:textId="77777777" w:rsidR="0087561C" w:rsidRPr="0087561C" w:rsidRDefault="0087561C" w:rsidP="0087561C">
      <w:pPr>
        <w:pStyle w:val="NormalWeb"/>
        <w:shd w:val="clear" w:color="auto" w:fill="FFFFFF"/>
        <w:spacing w:before="0" w:after="300"/>
        <w:rPr>
          <w:rFonts w:ascii="Arial" w:hAnsi="Arial" w:cs="Arial"/>
        </w:rPr>
      </w:pPr>
      <w:r w:rsidRPr="0087561C">
        <w:rPr>
          <w:rFonts w:ascii="Arial" w:hAnsi="Arial" w:cs="Arial"/>
        </w:rPr>
        <w:t>These are costs that </w:t>
      </w:r>
      <w:r w:rsidRPr="0087561C">
        <w:rPr>
          <w:rFonts w:ascii="Arial" w:hAnsi="Arial" w:cs="Arial"/>
          <w:b/>
          <w:bCs/>
        </w:rPr>
        <w:t>can be covered by the grant</w:t>
      </w:r>
      <w:r w:rsidRPr="0087561C">
        <w:rPr>
          <w:rFonts w:ascii="Arial" w:hAnsi="Arial" w:cs="Arial"/>
        </w:rPr>
        <w:t>:</w:t>
      </w:r>
    </w:p>
    <w:p w14:paraId="10C90EA2" w14:textId="77777777" w:rsidR="0087561C" w:rsidRPr="0087561C" w:rsidRDefault="0087561C" w:rsidP="00BC626B">
      <w:pPr>
        <w:pStyle w:val="NormalWeb"/>
        <w:numPr>
          <w:ilvl w:val="0"/>
          <w:numId w:val="5"/>
        </w:numPr>
        <w:shd w:val="clear" w:color="auto" w:fill="FFFFFF"/>
        <w:spacing w:before="0" w:beforeAutospacing="0" w:after="300" w:afterAutospacing="0"/>
        <w:rPr>
          <w:rFonts w:ascii="Arial" w:hAnsi="Arial" w:cs="Arial"/>
        </w:rPr>
      </w:pPr>
      <w:r w:rsidRPr="0087561C">
        <w:rPr>
          <w:rFonts w:ascii="Arial" w:hAnsi="Arial" w:cs="Arial"/>
          <w:b/>
          <w:bCs/>
        </w:rPr>
        <w:t>Drilling and creating the borehole</w:t>
      </w:r>
      <w:r w:rsidRPr="0087561C">
        <w:rPr>
          <w:rFonts w:ascii="Arial" w:hAnsi="Arial" w:cs="Arial"/>
        </w:rPr>
        <w:t> for water extraction</w:t>
      </w:r>
    </w:p>
    <w:p w14:paraId="03353F6F" w14:textId="0E77888C" w:rsidR="0087561C" w:rsidRPr="000556EF" w:rsidRDefault="0087561C" w:rsidP="00BC626B">
      <w:pPr>
        <w:pStyle w:val="NormalWeb"/>
        <w:numPr>
          <w:ilvl w:val="0"/>
          <w:numId w:val="5"/>
        </w:numPr>
        <w:shd w:val="clear" w:color="auto" w:fill="FFFFFF"/>
        <w:spacing w:before="0" w:beforeAutospacing="0" w:after="300" w:afterAutospacing="0"/>
        <w:rPr>
          <w:rFonts w:ascii="Arial" w:hAnsi="Arial" w:cs="Arial"/>
        </w:rPr>
      </w:pPr>
      <w:bookmarkStart w:id="33" w:name="_Hlk202535425"/>
      <w:r w:rsidRPr="007B5705">
        <w:rPr>
          <w:rFonts w:ascii="Arial" w:hAnsi="Arial" w:cs="Arial"/>
          <w:b/>
          <w:bCs/>
        </w:rPr>
        <w:t>Pump</w:t>
      </w:r>
      <w:r w:rsidR="007B5705" w:rsidRPr="007B5705">
        <w:rPr>
          <w:rFonts w:ascii="Arial" w:hAnsi="Arial" w:cs="Arial"/>
          <w:b/>
          <w:bCs/>
        </w:rPr>
        <w:t xml:space="preserve">, </w:t>
      </w:r>
      <w:bookmarkEnd w:id="33"/>
      <w:r w:rsidR="00995C33">
        <w:rPr>
          <w:rFonts w:ascii="Arial" w:hAnsi="Arial" w:cs="Arial"/>
          <w:b/>
          <w:bCs/>
        </w:rPr>
        <w:t>p</w:t>
      </w:r>
      <w:r w:rsidRPr="007B5705">
        <w:rPr>
          <w:rFonts w:ascii="Arial" w:hAnsi="Arial" w:cs="Arial"/>
          <w:b/>
          <w:bCs/>
        </w:rPr>
        <w:t>ipes</w:t>
      </w:r>
      <w:r w:rsidR="00995C33">
        <w:rPr>
          <w:rFonts w:ascii="Arial" w:hAnsi="Arial" w:cs="Arial"/>
          <w:b/>
          <w:bCs/>
        </w:rPr>
        <w:t xml:space="preserve"> </w:t>
      </w:r>
      <w:r w:rsidRPr="007B5705">
        <w:rPr>
          <w:rFonts w:ascii="Arial" w:hAnsi="Arial" w:cs="Arial"/>
          <w:b/>
          <w:bCs/>
        </w:rPr>
        <w:t xml:space="preserve">and </w:t>
      </w:r>
      <w:r w:rsidR="00995C33">
        <w:rPr>
          <w:rFonts w:ascii="Arial" w:hAnsi="Arial" w:cs="Arial"/>
          <w:b/>
          <w:bCs/>
        </w:rPr>
        <w:t>electrical cables</w:t>
      </w:r>
      <w:r w:rsidR="000556EF">
        <w:rPr>
          <w:rFonts w:ascii="Arial" w:hAnsi="Arial" w:cs="Arial"/>
          <w:b/>
          <w:bCs/>
        </w:rPr>
        <w:t xml:space="preserve"> </w:t>
      </w:r>
      <w:r w:rsidR="000556EF" w:rsidRPr="000556EF">
        <w:rPr>
          <w:rFonts w:ascii="Arial" w:hAnsi="Arial" w:cs="Arial"/>
        </w:rPr>
        <w:t>(excluding labour costs)</w:t>
      </w:r>
    </w:p>
    <w:p w14:paraId="24C8A1E4" w14:textId="77777777" w:rsidR="0087561C" w:rsidRPr="0087561C" w:rsidRDefault="0087561C" w:rsidP="00BC626B">
      <w:pPr>
        <w:pStyle w:val="NormalWeb"/>
        <w:numPr>
          <w:ilvl w:val="0"/>
          <w:numId w:val="5"/>
        </w:numPr>
        <w:shd w:val="clear" w:color="auto" w:fill="FFFFFF"/>
        <w:spacing w:before="0" w:beforeAutospacing="0" w:after="300" w:afterAutospacing="0"/>
        <w:rPr>
          <w:rFonts w:ascii="Arial" w:hAnsi="Arial" w:cs="Arial"/>
        </w:rPr>
      </w:pPr>
      <w:r w:rsidRPr="0087561C">
        <w:rPr>
          <w:rFonts w:ascii="Arial" w:hAnsi="Arial" w:cs="Arial"/>
        </w:rPr>
        <w:t>All of the above must be for </w:t>
      </w:r>
      <w:r w:rsidRPr="0087561C">
        <w:rPr>
          <w:rFonts w:ascii="Arial" w:hAnsi="Arial" w:cs="Arial"/>
          <w:b/>
          <w:bCs/>
        </w:rPr>
        <w:t>agricultural or livestock use</w:t>
      </w:r>
    </w:p>
    <w:p w14:paraId="119B984F" w14:textId="40887D58" w:rsidR="0087561C" w:rsidRPr="005043CD" w:rsidRDefault="0087561C" w:rsidP="0087561C">
      <w:pPr>
        <w:pStyle w:val="NormalWeb"/>
        <w:shd w:val="clear" w:color="auto" w:fill="FFFFFF"/>
        <w:spacing w:before="0" w:after="300"/>
        <w:rPr>
          <w:rFonts w:ascii="Arial" w:hAnsi="Arial" w:cs="Arial"/>
          <w:b/>
          <w:bCs/>
        </w:rPr>
      </w:pPr>
      <w:r w:rsidRPr="005043CD">
        <w:rPr>
          <w:rFonts w:ascii="Arial" w:hAnsi="Arial" w:cs="Arial"/>
          <w:b/>
          <w:bCs/>
        </w:rPr>
        <w:t>Ineligible Costs:</w:t>
      </w:r>
    </w:p>
    <w:p w14:paraId="192ED43C" w14:textId="77777777" w:rsidR="0087561C" w:rsidRPr="0087561C" w:rsidRDefault="0087561C" w:rsidP="0087561C">
      <w:pPr>
        <w:pStyle w:val="NormalWeb"/>
        <w:shd w:val="clear" w:color="auto" w:fill="FFFFFF"/>
        <w:spacing w:before="0" w:after="300"/>
        <w:rPr>
          <w:rFonts w:ascii="Arial" w:hAnsi="Arial" w:cs="Arial"/>
        </w:rPr>
      </w:pPr>
      <w:r w:rsidRPr="0087561C">
        <w:rPr>
          <w:rFonts w:ascii="Arial" w:hAnsi="Arial" w:cs="Arial"/>
        </w:rPr>
        <w:lastRenderedPageBreak/>
        <w:t>These are </w:t>
      </w:r>
      <w:r w:rsidRPr="0087561C">
        <w:rPr>
          <w:rFonts w:ascii="Arial" w:hAnsi="Arial" w:cs="Arial"/>
          <w:b/>
          <w:bCs/>
        </w:rPr>
        <w:t>not covered by the grant</w:t>
      </w:r>
      <w:r w:rsidRPr="0087561C">
        <w:rPr>
          <w:rFonts w:ascii="Arial" w:hAnsi="Arial" w:cs="Arial"/>
        </w:rPr>
        <w:t>, even though they may be required:</w:t>
      </w:r>
    </w:p>
    <w:p w14:paraId="3490CADA" w14:textId="77777777" w:rsidR="0087561C" w:rsidRPr="0087561C" w:rsidRDefault="0087561C" w:rsidP="00BC626B">
      <w:pPr>
        <w:pStyle w:val="NormalWeb"/>
        <w:numPr>
          <w:ilvl w:val="0"/>
          <w:numId w:val="6"/>
        </w:numPr>
        <w:shd w:val="clear" w:color="auto" w:fill="FFFFFF"/>
        <w:spacing w:before="0" w:beforeAutospacing="0" w:after="300" w:afterAutospacing="0"/>
        <w:rPr>
          <w:rFonts w:ascii="Arial" w:hAnsi="Arial" w:cs="Arial"/>
        </w:rPr>
      </w:pPr>
      <w:r w:rsidRPr="0087561C">
        <w:rPr>
          <w:rFonts w:ascii="Arial" w:hAnsi="Arial" w:cs="Arial"/>
          <w:b/>
          <w:bCs/>
        </w:rPr>
        <w:t>Planning permissions</w:t>
      </w:r>
    </w:p>
    <w:p w14:paraId="31C2EADB" w14:textId="77777777" w:rsidR="0087561C" w:rsidRPr="0087561C" w:rsidRDefault="0087561C" w:rsidP="00BC626B">
      <w:pPr>
        <w:pStyle w:val="NormalWeb"/>
        <w:numPr>
          <w:ilvl w:val="0"/>
          <w:numId w:val="6"/>
        </w:numPr>
        <w:shd w:val="clear" w:color="auto" w:fill="FFFFFF"/>
        <w:spacing w:before="0" w:beforeAutospacing="0" w:after="300" w:afterAutospacing="0"/>
        <w:rPr>
          <w:rFonts w:ascii="Arial" w:hAnsi="Arial" w:cs="Arial"/>
        </w:rPr>
      </w:pPr>
      <w:r w:rsidRPr="0087561C">
        <w:rPr>
          <w:rFonts w:ascii="Arial" w:hAnsi="Arial" w:cs="Arial"/>
          <w:b/>
          <w:bCs/>
        </w:rPr>
        <w:t>Licenses or consents</w:t>
      </w:r>
      <w:r w:rsidRPr="0087561C">
        <w:rPr>
          <w:rFonts w:ascii="Arial" w:hAnsi="Arial" w:cs="Arial"/>
        </w:rPr>
        <w:t> (e.g. from SEPA or local authorities)</w:t>
      </w:r>
    </w:p>
    <w:p w14:paraId="1DB8AF59" w14:textId="77777777" w:rsidR="0087561C" w:rsidRPr="0087561C" w:rsidRDefault="0087561C" w:rsidP="00BC626B">
      <w:pPr>
        <w:pStyle w:val="NormalWeb"/>
        <w:numPr>
          <w:ilvl w:val="0"/>
          <w:numId w:val="6"/>
        </w:numPr>
        <w:shd w:val="clear" w:color="auto" w:fill="FFFFFF"/>
        <w:spacing w:before="0" w:beforeAutospacing="0" w:after="300" w:afterAutospacing="0"/>
        <w:rPr>
          <w:rFonts w:ascii="Arial" w:hAnsi="Arial" w:cs="Arial"/>
        </w:rPr>
      </w:pPr>
      <w:r w:rsidRPr="0087561C">
        <w:rPr>
          <w:rFonts w:ascii="Arial" w:hAnsi="Arial" w:cs="Arial"/>
          <w:b/>
          <w:bCs/>
        </w:rPr>
        <w:t>Consultancy or legal fees</w:t>
      </w:r>
      <w:r w:rsidRPr="0087561C">
        <w:rPr>
          <w:rFonts w:ascii="Arial" w:hAnsi="Arial" w:cs="Arial"/>
        </w:rPr>
        <w:t> related to obtaining permissions</w:t>
      </w:r>
    </w:p>
    <w:p w14:paraId="1419C11F" w14:textId="77777777" w:rsidR="0087561C" w:rsidRPr="0087561C" w:rsidRDefault="0087561C" w:rsidP="0087561C">
      <w:pPr>
        <w:pStyle w:val="NormalWeb"/>
        <w:shd w:val="clear" w:color="auto" w:fill="FFFFFF"/>
        <w:spacing w:before="0" w:after="300"/>
        <w:rPr>
          <w:rFonts w:ascii="Arial" w:hAnsi="Arial" w:cs="Arial"/>
          <w:b/>
          <w:bCs/>
        </w:rPr>
      </w:pPr>
      <w:r w:rsidRPr="0087561C">
        <w:rPr>
          <w:rFonts w:ascii="Arial" w:hAnsi="Arial" w:cs="Arial"/>
          <w:b/>
          <w:bCs/>
        </w:rPr>
        <w:t>Important Notes:</w:t>
      </w:r>
    </w:p>
    <w:p w14:paraId="3B1273DD" w14:textId="77777777" w:rsidR="0087561C" w:rsidRPr="0087561C" w:rsidRDefault="0087561C" w:rsidP="00BC626B">
      <w:pPr>
        <w:pStyle w:val="NormalWeb"/>
        <w:numPr>
          <w:ilvl w:val="0"/>
          <w:numId w:val="7"/>
        </w:numPr>
        <w:shd w:val="clear" w:color="auto" w:fill="FFFFFF"/>
        <w:spacing w:before="0" w:beforeAutospacing="0" w:after="300" w:afterAutospacing="0"/>
        <w:rPr>
          <w:rFonts w:ascii="Arial" w:hAnsi="Arial" w:cs="Arial"/>
        </w:rPr>
      </w:pPr>
      <w:r w:rsidRPr="0087561C">
        <w:rPr>
          <w:rFonts w:ascii="Arial" w:hAnsi="Arial" w:cs="Arial"/>
        </w:rPr>
        <w:t>You </w:t>
      </w:r>
      <w:r w:rsidRPr="0087561C">
        <w:rPr>
          <w:rFonts w:ascii="Arial" w:hAnsi="Arial" w:cs="Arial"/>
          <w:b/>
          <w:bCs/>
        </w:rPr>
        <w:t>must obtain all necessary permissions</w:t>
      </w:r>
      <w:r w:rsidRPr="0087561C">
        <w:rPr>
          <w:rFonts w:ascii="Arial" w:hAnsi="Arial" w:cs="Arial"/>
        </w:rPr>
        <w:t> before starting the project.</w:t>
      </w:r>
    </w:p>
    <w:p w14:paraId="4DF3C891" w14:textId="77777777" w:rsidR="0087561C" w:rsidRPr="0087561C" w:rsidRDefault="0087561C" w:rsidP="00BC626B">
      <w:pPr>
        <w:pStyle w:val="NormalWeb"/>
        <w:numPr>
          <w:ilvl w:val="0"/>
          <w:numId w:val="7"/>
        </w:numPr>
        <w:shd w:val="clear" w:color="auto" w:fill="FFFFFF"/>
        <w:spacing w:before="0" w:beforeAutospacing="0" w:after="300" w:afterAutospacing="0"/>
        <w:rPr>
          <w:rFonts w:ascii="Arial" w:hAnsi="Arial" w:cs="Arial"/>
        </w:rPr>
      </w:pPr>
      <w:r w:rsidRPr="0087561C">
        <w:rPr>
          <w:rFonts w:ascii="Arial" w:hAnsi="Arial" w:cs="Arial"/>
        </w:rPr>
        <w:t>The grant will only support </w:t>
      </w:r>
      <w:r w:rsidRPr="0087561C">
        <w:rPr>
          <w:rFonts w:ascii="Arial" w:hAnsi="Arial" w:cs="Arial"/>
          <w:b/>
          <w:bCs/>
        </w:rPr>
        <w:t>capital investment</w:t>
      </w:r>
      <w:r w:rsidRPr="0087561C">
        <w:rPr>
          <w:rFonts w:ascii="Arial" w:hAnsi="Arial" w:cs="Arial"/>
        </w:rPr>
        <w:t> in the physical infrastructure, not administrative or regulatory costs.</w:t>
      </w:r>
    </w:p>
    <w:p w14:paraId="62B183C4" w14:textId="1C623001" w:rsidR="004C3066" w:rsidRPr="005D025C" w:rsidRDefault="002B5927" w:rsidP="005D025C">
      <w:pPr>
        <w:pStyle w:val="Heading2"/>
        <w:jc w:val="left"/>
        <w:rPr>
          <w:rFonts w:asciiTheme="minorHAnsi" w:hAnsiTheme="minorHAnsi" w:cstheme="minorHAnsi"/>
          <w:color w:val="4472C4" w:themeColor="accent1"/>
          <w:sz w:val="28"/>
          <w:szCs w:val="28"/>
        </w:rPr>
      </w:pPr>
      <w:r w:rsidRPr="005D025C">
        <w:rPr>
          <w:rFonts w:asciiTheme="minorHAnsi" w:hAnsiTheme="minorHAnsi" w:cstheme="minorHAnsi"/>
          <w:color w:val="4472C4" w:themeColor="accent1"/>
          <w:sz w:val="28"/>
          <w:szCs w:val="28"/>
        </w:rPr>
        <w:t>What is the definition of an air drill for establishing cover crops?</w:t>
      </w:r>
    </w:p>
    <w:p w14:paraId="013E4CB0" w14:textId="1525B290" w:rsidR="009C65F4" w:rsidRDefault="002B5927" w:rsidP="009C65F4">
      <w:pPr>
        <w:rPr>
          <w:rFonts w:ascii="Arial" w:hAnsi="Arial" w:cs="Arial"/>
          <w:sz w:val="24"/>
          <w:szCs w:val="24"/>
        </w:rPr>
      </w:pPr>
      <w:r w:rsidRPr="00AB682E">
        <w:rPr>
          <w:rFonts w:ascii="Arial" w:hAnsi="Arial" w:cs="Arial"/>
          <w:sz w:val="24"/>
          <w:szCs w:val="24"/>
        </w:rPr>
        <w:t xml:space="preserve">A: </w:t>
      </w:r>
      <w:r w:rsidR="00A60708">
        <w:rPr>
          <w:rFonts w:ascii="Arial" w:hAnsi="Arial" w:cs="Arial"/>
          <w:sz w:val="24"/>
          <w:szCs w:val="24"/>
        </w:rPr>
        <w:t>For FFIS the definition of a</w:t>
      </w:r>
      <w:r w:rsidR="009C65F4" w:rsidRPr="00AB682E">
        <w:rPr>
          <w:rFonts w:ascii="Arial" w:hAnsi="Arial" w:cs="Arial"/>
          <w:sz w:val="24"/>
          <w:szCs w:val="24"/>
        </w:rPr>
        <w:t>n</w:t>
      </w:r>
      <w:r w:rsidR="00AB682E">
        <w:rPr>
          <w:rFonts w:ascii="Arial" w:hAnsi="Arial" w:cs="Arial"/>
          <w:sz w:val="24"/>
          <w:szCs w:val="24"/>
        </w:rPr>
        <w:t xml:space="preserve"> a</w:t>
      </w:r>
      <w:r w:rsidRPr="00AB682E">
        <w:rPr>
          <w:rFonts w:ascii="Arial" w:hAnsi="Arial" w:cs="Arial"/>
          <w:sz w:val="24"/>
          <w:szCs w:val="24"/>
        </w:rPr>
        <w:t>ir drill for establishing cover crops</w:t>
      </w:r>
      <w:r w:rsidR="009C65F4" w:rsidRPr="00AB682E">
        <w:rPr>
          <w:rFonts w:ascii="Arial" w:hAnsi="Arial" w:cs="Arial"/>
          <w:sz w:val="24"/>
          <w:szCs w:val="24"/>
        </w:rPr>
        <w:t xml:space="preserve"> is a pneumatic (air) drill, that is designed to be mounted on existing drills or tillage equipment, has electronic metering</w:t>
      </w:r>
      <w:r w:rsidR="00AB682E" w:rsidRPr="00AB682E">
        <w:rPr>
          <w:rFonts w:ascii="Arial" w:hAnsi="Arial" w:cs="Arial"/>
          <w:sz w:val="24"/>
          <w:szCs w:val="24"/>
        </w:rPr>
        <w:t xml:space="preserve">, uses either pipes, coulters or spreader plates to place the seed and </w:t>
      </w:r>
      <w:r w:rsidR="009C65F4" w:rsidRPr="00AB682E">
        <w:rPr>
          <w:rFonts w:ascii="Arial" w:hAnsi="Arial" w:cs="Arial"/>
          <w:sz w:val="24"/>
          <w:szCs w:val="24"/>
        </w:rPr>
        <w:t>be able to drill small cover crop seeds - for example, clover</w:t>
      </w:r>
      <w:r w:rsidR="00AB682E" w:rsidRPr="00AB682E">
        <w:rPr>
          <w:rFonts w:ascii="Arial" w:hAnsi="Arial" w:cs="Arial"/>
          <w:sz w:val="24"/>
          <w:szCs w:val="24"/>
        </w:rPr>
        <w:t xml:space="preserve"> and</w:t>
      </w:r>
      <w:r w:rsidR="009C65F4" w:rsidRPr="00AB682E">
        <w:rPr>
          <w:rFonts w:ascii="Arial" w:hAnsi="Arial" w:cs="Arial"/>
          <w:sz w:val="24"/>
          <w:szCs w:val="24"/>
        </w:rPr>
        <w:t xml:space="preserve"> mustard</w:t>
      </w:r>
      <w:r w:rsidR="00AB682E" w:rsidRPr="00AB682E">
        <w:rPr>
          <w:rFonts w:ascii="Arial" w:hAnsi="Arial" w:cs="Arial"/>
          <w:sz w:val="24"/>
          <w:szCs w:val="24"/>
        </w:rPr>
        <w:t>.</w:t>
      </w:r>
    </w:p>
    <w:p w14:paraId="68860677" w14:textId="7414ED79" w:rsidR="0084647F" w:rsidRPr="00A7062C" w:rsidRDefault="00073245" w:rsidP="00B97898">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Is the</w:t>
      </w:r>
      <w:r w:rsidR="00172330">
        <w:rPr>
          <w:rFonts w:asciiTheme="minorHAnsi" w:hAnsiTheme="minorHAnsi" w:cstheme="minorHAnsi"/>
          <w:color w:val="4472C4" w:themeColor="accent1"/>
          <w:sz w:val="28"/>
          <w:szCs w:val="28"/>
        </w:rPr>
        <w:t>re</w:t>
      </w:r>
      <w:r>
        <w:rPr>
          <w:rFonts w:asciiTheme="minorHAnsi" w:hAnsiTheme="minorHAnsi" w:cstheme="minorHAnsi"/>
          <w:color w:val="4472C4" w:themeColor="accent1"/>
          <w:sz w:val="28"/>
          <w:szCs w:val="28"/>
        </w:rPr>
        <w:t xml:space="preserve"> a standard cost and</w:t>
      </w:r>
      <w:r w:rsidR="0084647F" w:rsidRPr="00A7062C">
        <w:rPr>
          <w:rFonts w:asciiTheme="minorHAnsi" w:hAnsiTheme="minorHAnsi" w:cstheme="minorHAnsi"/>
          <w:color w:val="4472C4" w:themeColor="accent1"/>
          <w:sz w:val="28"/>
          <w:szCs w:val="28"/>
        </w:rPr>
        <w:t xml:space="preserve"> specification </w:t>
      </w:r>
      <w:r w:rsidR="00B97898" w:rsidRPr="00A7062C">
        <w:rPr>
          <w:rFonts w:asciiTheme="minorHAnsi" w:hAnsiTheme="minorHAnsi" w:cstheme="minorHAnsi"/>
          <w:color w:val="4472C4" w:themeColor="accent1"/>
          <w:sz w:val="28"/>
          <w:szCs w:val="28"/>
        </w:rPr>
        <w:t>for repairing a drystone/flagstone dyke?</w:t>
      </w:r>
    </w:p>
    <w:p w14:paraId="6A442B31" w14:textId="42EF84FA" w:rsidR="00736007" w:rsidRPr="00736007" w:rsidRDefault="00390271" w:rsidP="00FE777F">
      <w:pPr>
        <w:pStyle w:val="NormalWeb"/>
        <w:shd w:val="clear" w:color="auto" w:fill="FFFFFF"/>
        <w:rPr>
          <w:rFonts w:ascii="Arial" w:hAnsi="Arial" w:cs="Arial"/>
          <w:color w:val="333333"/>
        </w:rPr>
      </w:pPr>
      <w:r>
        <w:rPr>
          <w:rFonts w:ascii="Arial" w:hAnsi="Arial" w:cs="Arial"/>
          <w:color w:val="333333"/>
        </w:rPr>
        <w:t xml:space="preserve">A: </w:t>
      </w:r>
      <w:r w:rsidR="008B4690" w:rsidRPr="008B4690">
        <w:rPr>
          <w:rFonts w:ascii="Arial" w:hAnsi="Arial" w:cs="Arial"/>
          <w:color w:val="333333"/>
        </w:rPr>
        <w:t xml:space="preserve">Yes. Under FFIS, you can apply </w:t>
      </w:r>
      <w:r w:rsidR="00736007" w:rsidRPr="00736007">
        <w:rPr>
          <w:rFonts w:ascii="Arial" w:hAnsi="Arial" w:cs="Arial"/>
          <w:color w:val="333333"/>
        </w:rPr>
        <w:t>for </w:t>
      </w:r>
      <w:r w:rsidR="00736007" w:rsidRPr="00736007">
        <w:rPr>
          <w:rFonts w:ascii="Arial" w:hAnsi="Arial" w:cs="Arial"/>
          <w:b/>
          <w:bCs/>
          <w:color w:val="333333"/>
        </w:rPr>
        <w:t>£33.00 per square metre</w:t>
      </w:r>
      <w:r w:rsidR="00736007" w:rsidRPr="00736007">
        <w:rPr>
          <w:rFonts w:ascii="Arial" w:hAnsi="Arial" w:cs="Arial"/>
          <w:color w:val="333333"/>
        </w:rPr>
        <w:t> of dyke being restored.</w:t>
      </w:r>
    </w:p>
    <w:p w14:paraId="5439F4D4" w14:textId="77777777" w:rsidR="00736007" w:rsidRPr="00736007" w:rsidRDefault="00736007" w:rsidP="00BC626B">
      <w:pPr>
        <w:pStyle w:val="NormalWeb"/>
        <w:numPr>
          <w:ilvl w:val="0"/>
          <w:numId w:val="10"/>
        </w:numPr>
        <w:shd w:val="clear" w:color="auto" w:fill="FFFFFF"/>
        <w:rPr>
          <w:rFonts w:ascii="Arial" w:hAnsi="Arial" w:cs="Arial"/>
          <w:color w:val="333333"/>
        </w:rPr>
      </w:pPr>
      <w:r w:rsidRPr="00736007">
        <w:rPr>
          <w:rFonts w:ascii="Arial" w:hAnsi="Arial" w:cs="Arial"/>
          <w:color w:val="333333"/>
        </w:rPr>
        <w:t>This funding </w:t>
      </w:r>
      <w:r w:rsidRPr="00736007">
        <w:rPr>
          <w:rFonts w:ascii="Arial" w:hAnsi="Arial" w:cs="Arial"/>
          <w:b/>
          <w:bCs/>
          <w:color w:val="333333"/>
        </w:rPr>
        <w:t>covers materials only</w:t>
      </w:r>
      <w:r w:rsidRPr="00736007">
        <w:rPr>
          <w:rFonts w:ascii="Arial" w:hAnsi="Arial" w:cs="Arial"/>
          <w:color w:val="333333"/>
        </w:rPr>
        <w:t>—such as stone, mortar (if traditionally used), and coping stones.</w:t>
      </w:r>
    </w:p>
    <w:p w14:paraId="0675C0BE" w14:textId="306EC715" w:rsidR="00736007" w:rsidRPr="00736007" w:rsidRDefault="00736007" w:rsidP="00BC626B">
      <w:pPr>
        <w:pStyle w:val="NormalWeb"/>
        <w:numPr>
          <w:ilvl w:val="0"/>
          <w:numId w:val="11"/>
        </w:numPr>
        <w:shd w:val="clear" w:color="auto" w:fill="FFFFFF"/>
        <w:rPr>
          <w:rFonts w:ascii="Arial" w:hAnsi="Arial" w:cs="Arial"/>
          <w:color w:val="333333"/>
        </w:rPr>
      </w:pPr>
      <w:r w:rsidRPr="00736007">
        <w:rPr>
          <w:rFonts w:ascii="Arial" w:hAnsi="Arial" w:cs="Arial"/>
          <w:b/>
          <w:bCs/>
          <w:color w:val="333333"/>
        </w:rPr>
        <w:t>Labour costs</w:t>
      </w:r>
      <w:r w:rsidRPr="00736007">
        <w:rPr>
          <w:rFonts w:ascii="Arial" w:hAnsi="Arial" w:cs="Arial"/>
          <w:color w:val="333333"/>
        </w:rPr>
        <w:t> for dyke repairs </w:t>
      </w:r>
      <w:r w:rsidR="005D025C">
        <w:rPr>
          <w:rFonts w:ascii="Arial" w:hAnsi="Arial" w:cs="Arial"/>
          <w:color w:val="333333"/>
        </w:rPr>
        <w:t xml:space="preserve">are </w:t>
      </w:r>
      <w:r w:rsidR="005D025C" w:rsidRPr="005D025C">
        <w:rPr>
          <w:rFonts w:ascii="Arial" w:hAnsi="Arial" w:cs="Arial"/>
          <w:b/>
          <w:bCs/>
          <w:color w:val="333333"/>
        </w:rPr>
        <w:t>not eligible</w:t>
      </w:r>
      <w:r w:rsidR="005D025C">
        <w:rPr>
          <w:rFonts w:ascii="Arial" w:hAnsi="Arial" w:cs="Arial"/>
          <w:color w:val="333333"/>
        </w:rPr>
        <w:t xml:space="preserve"> and </w:t>
      </w:r>
      <w:r w:rsidRPr="00736007">
        <w:rPr>
          <w:rFonts w:ascii="Arial" w:hAnsi="Arial" w:cs="Arial"/>
          <w:b/>
          <w:bCs/>
          <w:color w:val="333333"/>
        </w:rPr>
        <w:t xml:space="preserve">cannot </w:t>
      </w:r>
      <w:r w:rsidRPr="00FE777F">
        <w:rPr>
          <w:rFonts w:ascii="Arial" w:hAnsi="Arial" w:cs="Arial"/>
          <w:color w:val="333333"/>
        </w:rPr>
        <w:t xml:space="preserve">be </w:t>
      </w:r>
      <w:r w:rsidR="00FE777F" w:rsidRPr="00FE777F">
        <w:rPr>
          <w:rFonts w:ascii="Arial" w:hAnsi="Arial" w:cs="Arial"/>
          <w:color w:val="333333"/>
        </w:rPr>
        <w:t>applied for</w:t>
      </w:r>
      <w:r w:rsidRPr="00FE777F">
        <w:rPr>
          <w:rFonts w:ascii="Arial" w:hAnsi="Arial" w:cs="Arial"/>
          <w:color w:val="333333"/>
        </w:rPr>
        <w:t xml:space="preserve"> separately</w:t>
      </w:r>
      <w:r w:rsidRPr="00736007">
        <w:rPr>
          <w:rFonts w:ascii="Arial" w:hAnsi="Arial" w:cs="Arial"/>
          <w:color w:val="333333"/>
        </w:rPr>
        <w:t>.</w:t>
      </w:r>
    </w:p>
    <w:p w14:paraId="2C5832F1" w14:textId="0CCA036C" w:rsidR="00736007" w:rsidRPr="00736007" w:rsidRDefault="00736007" w:rsidP="00736007">
      <w:pPr>
        <w:pStyle w:val="NormalWeb"/>
        <w:shd w:val="clear" w:color="auto" w:fill="FFFFFF"/>
        <w:rPr>
          <w:rFonts w:ascii="Arial" w:hAnsi="Arial" w:cs="Arial"/>
          <w:b/>
          <w:bCs/>
          <w:color w:val="333333"/>
        </w:rPr>
      </w:pPr>
      <w:r w:rsidRPr="00736007">
        <w:rPr>
          <w:rFonts w:ascii="Arial" w:hAnsi="Arial" w:cs="Arial"/>
          <w:b/>
          <w:bCs/>
          <w:color w:val="333333"/>
        </w:rPr>
        <w:t>Eligible Structures:</w:t>
      </w:r>
    </w:p>
    <w:p w14:paraId="4EA70897" w14:textId="77777777" w:rsidR="00736007" w:rsidRPr="00736007" w:rsidRDefault="00736007" w:rsidP="00BC626B">
      <w:pPr>
        <w:pStyle w:val="NormalWeb"/>
        <w:numPr>
          <w:ilvl w:val="0"/>
          <w:numId w:val="12"/>
        </w:numPr>
        <w:shd w:val="clear" w:color="auto" w:fill="FFFFFF"/>
        <w:rPr>
          <w:rFonts w:ascii="Arial" w:hAnsi="Arial" w:cs="Arial"/>
          <w:color w:val="333333"/>
        </w:rPr>
      </w:pPr>
      <w:r w:rsidRPr="00736007">
        <w:rPr>
          <w:rFonts w:ascii="Arial" w:hAnsi="Arial" w:cs="Arial"/>
          <w:b/>
          <w:bCs/>
          <w:color w:val="333333"/>
        </w:rPr>
        <w:t>Drystone or flagstone dykes</w:t>
      </w:r>
    </w:p>
    <w:p w14:paraId="790155CE" w14:textId="77777777" w:rsidR="00736007" w:rsidRPr="00736007" w:rsidRDefault="00736007" w:rsidP="00BC626B">
      <w:pPr>
        <w:pStyle w:val="NormalWeb"/>
        <w:numPr>
          <w:ilvl w:val="0"/>
          <w:numId w:val="12"/>
        </w:numPr>
        <w:shd w:val="clear" w:color="auto" w:fill="FFFFFF"/>
        <w:rPr>
          <w:rFonts w:ascii="Arial" w:hAnsi="Arial" w:cs="Arial"/>
          <w:color w:val="333333"/>
        </w:rPr>
      </w:pPr>
      <w:r w:rsidRPr="00736007">
        <w:rPr>
          <w:rFonts w:ascii="Arial" w:hAnsi="Arial" w:cs="Arial"/>
          <w:b/>
          <w:bCs/>
          <w:color w:val="333333"/>
        </w:rPr>
        <w:t>Fanks</w:t>
      </w:r>
      <w:r w:rsidRPr="00736007">
        <w:rPr>
          <w:rFonts w:ascii="Arial" w:hAnsi="Arial" w:cs="Arial"/>
          <w:color w:val="333333"/>
        </w:rPr>
        <w:t> (enclosures for livestock)</w:t>
      </w:r>
    </w:p>
    <w:p w14:paraId="4345AE95" w14:textId="77777777" w:rsidR="00736007" w:rsidRPr="00736007" w:rsidRDefault="00736007" w:rsidP="00BC626B">
      <w:pPr>
        <w:pStyle w:val="NormalWeb"/>
        <w:numPr>
          <w:ilvl w:val="0"/>
          <w:numId w:val="12"/>
        </w:numPr>
        <w:shd w:val="clear" w:color="auto" w:fill="FFFFFF"/>
        <w:rPr>
          <w:rFonts w:ascii="Arial" w:hAnsi="Arial" w:cs="Arial"/>
          <w:color w:val="333333"/>
        </w:rPr>
      </w:pPr>
      <w:r w:rsidRPr="00736007">
        <w:rPr>
          <w:rFonts w:ascii="Arial" w:hAnsi="Arial" w:cs="Arial"/>
          <w:b/>
          <w:bCs/>
          <w:color w:val="333333"/>
        </w:rPr>
        <w:t>Stells</w:t>
      </w:r>
      <w:r w:rsidRPr="00736007">
        <w:rPr>
          <w:rFonts w:ascii="Arial" w:hAnsi="Arial" w:cs="Arial"/>
          <w:color w:val="333333"/>
        </w:rPr>
        <w:t> (shelters or enclosures)</w:t>
      </w:r>
    </w:p>
    <w:p w14:paraId="63474F96" w14:textId="77777777" w:rsidR="00736007" w:rsidRPr="00736007" w:rsidRDefault="00736007" w:rsidP="00BC626B">
      <w:pPr>
        <w:pStyle w:val="NormalWeb"/>
        <w:numPr>
          <w:ilvl w:val="0"/>
          <w:numId w:val="12"/>
        </w:numPr>
        <w:shd w:val="clear" w:color="auto" w:fill="FFFFFF"/>
        <w:rPr>
          <w:rFonts w:ascii="Arial" w:hAnsi="Arial" w:cs="Arial"/>
          <w:color w:val="333333"/>
        </w:rPr>
      </w:pPr>
      <w:r w:rsidRPr="00736007">
        <w:rPr>
          <w:rFonts w:ascii="Arial" w:hAnsi="Arial" w:cs="Arial"/>
          <w:color w:val="333333"/>
        </w:rPr>
        <w:t>Only those with </w:t>
      </w:r>
      <w:r w:rsidRPr="00736007">
        <w:rPr>
          <w:rFonts w:ascii="Arial" w:hAnsi="Arial" w:cs="Arial"/>
          <w:b/>
          <w:bCs/>
          <w:color w:val="333333"/>
        </w:rPr>
        <w:t>totally collapsed sections greater than 2 metres in length</w:t>
      </w:r>
      <w:r w:rsidRPr="00736007">
        <w:rPr>
          <w:rFonts w:ascii="Arial" w:hAnsi="Arial" w:cs="Arial"/>
          <w:color w:val="333333"/>
        </w:rPr>
        <w:t> qualify.</w:t>
      </w:r>
    </w:p>
    <w:p w14:paraId="40E7A055" w14:textId="2C1C34BC" w:rsidR="00736007" w:rsidRPr="00736007" w:rsidRDefault="00736007" w:rsidP="00736007">
      <w:pPr>
        <w:pStyle w:val="NormalWeb"/>
        <w:shd w:val="clear" w:color="auto" w:fill="FFFFFF"/>
        <w:rPr>
          <w:rFonts w:ascii="Arial" w:hAnsi="Arial" w:cs="Arial"/>
          <w:b/>
          <w:bCs/>
          <w:color w:val="333333"/>
        </w:rPr>
      </w:pPr>
      <w:r w:rsidRPr="00736007">
        <w:rPr>
          <w:rFonts w:ascii="Arial" w:hAnsi="Arial" w:cs="Arial"/>
          <w:b/>
          <w:bCs/>
          <w:color w:val="333333"/>
        </w:rPr>
        <w:t>Restoration Requirements:</w:t>
      </w:r>
    </w:p>
    <w:p w14:paraId="10FEB84B" w14:textId="77777777" w:rsidR="00736007" w:rsidRPr="00736007" w:rsidRDefault="00736007" w:rsidP="00BC626B">
      <w:pPr>
        <w:pStyle w:val="NormalWeb"/>
        <w:numPr>
          <w:ilvl w:val="0"/>
          <w:numId w:val="13"/>
        </w:numPr>
        <w:shd w:val="clear" w:color="auto" w:fill="FFFFFF"/>
        <w:rPr>
          <w:rFonts w:ascii="Arial" w:hAnsi="Arial" w:cs="Arial"/>
          <w:color w:val="333333"/>
        </w:rPr>
      </w:pPr>
      <w:r w:rsidRPr="00736007">
        <w:rPr>
          <w:rFonts w:ascii="Arial" w:hAnsi="Arial" w:cs="Arial"/>
          <w:color w:val="333333"/>
        </w:rPr>
        <w:t>Use </w:t>
      </w:r>
      <w:r w:rsidRPr="00736007">
        <w:rPr>
          <w:rFonts w:ascii="Arial" w:hAnsi="Arial" w:cs="Arial"/>
          <w:b/>
          <w:bCs/>
          <w:color w:val="333333"/>
        </w:rPr>
        <w:t>traditional local materials</w:t>
      </w:r>
      <w:r w:rsidRPr="00736007">
        <w:rPr>
          <w:rFonts w:ascii="Arial" w:hAnsi="Arial" w:cs="Arial"/>
          <w:color w:val="333333"/>
        </w:rPr>
        <w:t>.</w:t>
      </w:r>
    </w:p>
    <w:p w14:paraId="16F0DFCD" w14:textId="77777777" w:rsidR="00736007" w:rsidRPr="00736007" w:rsidRDefault="00736007" w:rsidP="00BC626B">
      <w:pPr>
        <w:pStyle w:val="NormalWeb"/>
        <w:numPr>
          <w:ilvl w:val="0"/>
          <w:numId w:val="13"/>
        </w:numPr>
        <w:shd w:val="clear" w:color="auto" w:fill="FFFFFF"/>
        <w:rPr>
          <w:rFonts w:ascii="Arial" w:hAnsi="Arial" w:cs="Arial"/>
          <w:color w:val="333333"/>
        </w:rPr>
      </w:pPr>
      <w:r w:rsidRPr="00736007">
        <w:rPr>
          <w:rFonts w:ascii="Arial" w:hAnsi="Arial" w:cs="Arial"/>
          <w:color w:val="333333"/>
        </w:rPr>
        <w:t>Build to the </w:t>
      </w:r>
      <w:r w:rsidRPr="00736007">
        <w:rPr>
          <w:rFonts w:ascii="Arial" w:hAnsi="Arial" w:cs="Arial"/>
          <w:b/>
          <w:bCs/>
          <w:color w:val="333333"/>
        </w:rPr>
        <w:t>standard and style typical of the area</w:t>
      </w:r>
      <w:r w:rsidRPr="00736007">
        <w:rPr>
          <w:rFonts w:ascii="Arial" w:hAnsi="Arial" w:cs="Arial"/>
          <w:color w:val="333333"/>
        </w:rPr>
        <w:t>.</w:t>
      </w:r>
    </w:p>
    <w:p w14:paraId="31C68B0C" w14:textId="77777777" w:rsidR="00736007" w:rsidRPr="00736007" w:rsidRDefault="00736007" w:rsidP="00BC626B">
      <w:pPr>
        <w:pStyle w:val="NormalWeb"/>
        <w:numPr>
          <w:ilvl w:val="0"/>
          <w:numId w:val="13"/>
        </w:numPr>
        <w:shd w:val="clear" w:color="auto" w:fill="FFFFFF"/>
        <w:rPr>
          <w:rFonts w:ascii="Arial" w:hAnsi="Arial" w:cs="Arial"/>
          <w:color w:val="333333"/>
        </w:rPr>
      </w:pPr>
      <w:r w:rsidRPr="00736007">
        <w:rPr>
          <w:rFonts w:ascii="Arial" w:hAnsi="Arial" w:cs="Arial"/>
          <w:color w:val="333333"/>
        </w:rPr>
        <w:t>If it’s </w:t>
      </w:r>
      <w:r w:rsidRPr="00736007">
        <w:rPr>
          <w:rFonts w:ascii="Arial" w:hAnsi="Arial" w:cs="Arial"/>
          <w:b/>
          <w:bCs/>
          <w:color w:val="333333"/>
        </w:rPr>
        <w:t>traditional practice locally</w:t>
      </w:r>
      <w:r w:rsidRPr="00736007">
        <w:rPr>
          <w:rFonts w:ascii="Arial" w:hAnsi="Arial" w:cs="Arial"/>
          <w:color w:val="333333"/>
        </w:rPr>
        <w:t>, you may:</w:t>
      </w:r>
    </w:p>
    <w:p w14:paraId="28D12174" w14:textId="77777777" w:rsidR="00736007" w:rsidRPr="00736007" w:rsidRDefault="00736007" w:rsidP="00BC626B">
      <w:pPr>
        <w:pStyle w:val="NormalWeb"/>
        <w:numPr>
          <w:ilvl w:val="1"/>
          <w:numId w:val="13"/>
        </w:numPr>
        <w:shd w:val="clear" w:color="auto" w:fill="FFFFFF"/>
        <w:rPr>
          <w:rFonts w:ascii="Arial" w:hAnsi="Arial" w:cs="Arial"/>
          <w:color w:val="333333"/>
        </w:rPr>
      </w:pPr>
      <w:r w:rsidRPr="00736007">
        <w:rPr>
          <w:rFonts w:ascii="Arial" w:hAnsi="Arial" w:cs="Arial"/>
          <w:b/>
          <w:bCs/>
          <w:color w:val="333333"/>
        </w:rPr>
        <w:t>Point the dyke</w:t>
      </w:r>
    </w:p>
    <w:p w14:paraId="79FD2DAA" w14:textId="77777777" w:rsidR="00736007" w:rsidRPr="00736007" w:rsidRDefault="00736007" w:rsidP="00BC626B">
      <w:pPr>
        <w:pStyle w:val="NormalWeb"/>
        <w:numPr>
          <w:ilvl w:val="1"/>
          <w:numId w:val="13"/>
        </w:numPr>
        <w:shd w:val="clear" w:color="auto" w:fill="FFFFFF"/>
        <w:rPr>
          <w:rFonts w:ascii="Arial" w:hAnsi="Arial" w:cs="Arial"/>
          <w:color w:val="333333"/>
        </w:rPr>
      </w:pPr>
      <w:r w:rsidRPr="00736007">
        <w:rPr>
          <w:rFonts w:ascii="Arial" w:hAnsi="Arial" w:cs="Arial"/>
          <w:color w:val="333333"/>
        </w:rPr>
        <w:lastRenderedPageBreak/>
        <w:t>Use </w:t>
      </w:r>
      <w:r w:rsidRPr="00736007">
        <w:rPr>
          <w:rFonts w:ascii="Arial" w:hAnsi="Arial" w:cs="Arial"/>
          <w:b/>
          <w:bCs/>
          <w:color w:val="333333"/>
        </w:rPr>
        <w:t>cement mortar for setting coping stones</w:t>
      </w:r>
    </w:p>
    <w:p w14:paraId="43D83BE6" w14:textId="77777777" w:rsidR="00502BCF" w:rsidRDefault="00A7062C" w:rsidP="00137341">
      <w:pPr>
        <w:pStyle w:val="Heading2"/>
        <w:jc w:val="left"/>
        <w:rPr>
          <w:rFonts w:asciiTheme="minorHAnsi" w:hAnsiTheme="minorHAnsi" w:cstheme="minorHAnsi"/>
          <w:color w:val="4472C4" w:themeColor="accent1"/>
          <w:sz w:val="28"/>
          <w:szCs w:val="28"/>
        </w:rPr>
      </w:pPr>
      <w:r w:rsidRPr="00B0553C">
        <w:rPr>
          <w:rFonts w:asciiTheme="minorHAnsi" w:hAnsiTheme="minorHAnsi" w:cstheme="minorHAnsi"/>
          <w:color w:val="4472C4" w:themeColor="accent1"/>
          <w:sz w:val="28"/>
          <w:szCs w:val="28"/>
        </w:rPr>
        <w:t xml:space="preserve">Is there </w:t>
      </w:r>
      <w:r w:rsidR="00073245" w:rsidRPr="00B0553C">
        <w:rPr>
          <w:rFonts w:asciiTheme="minorHAnsi" w:hAnsiTheme="minorHAnsi" w:cstheme="minorHAnsi"/>
          <w:color w:val="4472C4" w:themeColor="accent1"/>
          <w:sz w:val="28"/>
          <w:szCs w:val="28"/>
        </w:rPr>
        <w:t>a standard cost and</w:t>
      </w:r>
      <w:r w:rsidRPr="00B0553C">
        <w:rPr>
          <w:rFonts w:asciiTheme="minorHAnsi" w:hAnsiTheme="minorHAnsi" w:cstheme="minorHAnsi"/>
          <w:color w:val="4472C4" w:themeColor="accent1"/>
          <w:sz w:val="28"/>
          <w:szCs w:val="28"/>
        </w:rPr>
        <w:t xml:space="preserve"> specification for hedge planting?</w:t>
      </w:r>
      <w:bookmarkStart w:id="34" w:name="E"/>
    </w:p>
    <w:p w14:paraId="4DE5A92E" w14:textId="77777777" w:rsidR="00793B39" w:rsidRPr="00793B39" w:rsidRDefault="00502BCF" w:rsidP="00502BCF">
      <w:pPr>
        <w:rPr>
          <w:rFonts w:ascii="Arial" w:hAnsi="Arial" w:cs="Arial"/>
          <w:sz w:val="20"/>
          <w:szCs w:val="20"/>
        </w:rPr>
      </w:pPr>
      <w:r w:rsidRPr="00793B39">
        <w:rPr>
          <w:rFonts w:ascii="Arial" w:hAnsi="Arial" w:cs="Arial"/>
          <w:sz w:val="20"/>
          <w:szCs w:val="20"/>
        </w:rPr>
        <w:t>(</w:t>
      </w:r>
      <w:r w:rsidR="00793B39" w:rsidRPr="00793B39">
        <w:rPr>
          <w:rFonts w:ascii="Arial" w:hAnsi="Arial" w:cs="Arial"/>
          <w:sz w:val="20"/>
          <w:szCs w:val="20"/>
        </w:rPr>
        <w:t>added 30 June 2025)</w:t>
      </w:r>
    </w:p>
    <w:p w14:paraId="273F7777" w14:textId="77777777" w:rsidR="005A0413" w:rsidRDefault="00793B39" w:rsidP="00793B39">
      <w:pPr>
        <w:rPr>
          <w:rFonts w:ascii="Arial" w:hAnsi="Arial" w:cs="Arial"/>
          <w:color w:val="333333"/>
          <w:sz w:val="24"/>
          <w:szCs w:val="24"/>
        </w:rPr>
      </w:pPr>
      <w:r w:rsidRPr="00793B39">
        <w:rPr>
          <w:rFonts w:ascii="Arial" w:hAnsi="Arial" w:cs="Arial"/>
          <w:sz w:val="24"/>
          <w:szCs w:val="24"/>
        </w:rPr>
        <w:t xml:space="preserve">A: Yes. </w:t>
      </w:r>
      <w:bookmarkEnd w:id="34"/>
      <w:r w:rsidR="00B0553C" w:rsidRPr="00793B39">
        <w:rPr>
          <w:rFonts w:ascii="Arial" w:hAnsi="Arial" w:cs="Arial"/>
          <w:color w:val="333333"/>
          <w:sz w:val="24"/>
          <w:szCs w:val="24"/>
        </w:rPr>
        <w:t>You can apply for </w:t>
      </w:r>
      <w:r w:rsidR="00B0553C" w:rsidRPr="00793B39">
        <w:rPr>
          <w:rFonts w:ascii="Arial" w:hAnsi="Arial" w:cs="Arial"/>
          <w:b/>
          <w:bCs/>
          <w:color w:val="333333"/>
          <w:sz w:val="24"/>
          <w:szCs w:val="24"/>
        </w:rPr>
        <w:t>£5.40 per linear metre</w:t>
      </w:r>
      <w:r w:rsidR="00B0553C" w:rsidRPr="00793B39">
        <w:rPr>
          <w:rFonts w:ascii="Arial" w:hAnsi="Arial" w:cs="Arial"/>
          <w:color w:val="333333"/>
          <w:sz w:val="24"/>
          <w:szCs w:val="24"/>
        </w:rPr>
        <w:t> of hedge planted.</w:t>
      </w:r>
      <w:r w:rsidR="00B134C7">
        <w:rPr>
          <w:rFonts w:ascii="Arial" w:hAnsi="Arial" w:cs="Arial"/>
          <w:color w:val="333333"/>
          <w:sz w:val="24"/>
          <w:szCs w:val="24"/>
        </w:rPr>
        <w:t xml:space="preserve"> </w:t>
      </w:r>
      <w:r w:rsidR="00B134C7" w:rsidRPr="00B134C7">
        <w:rPr>
          <w:rFonts w:ascii="Arial" w:hAnsi="Arial" w:cs="Arial"/>
          <w:color w:val="333333"/>
          <w:sz w:val="24"/>
          <w:szCs w:val="24"/>
        </w:rPr>
        <w:t xml:space="preserve">This standard rate includes the cost of a </w:t>
      </w:r>
      <w:r w:rsidR="005F1397">
        <w:rPr>
          <w:rFonts w:ascii="Arial" w:hAnsi="Arial" w:cs="Arial"/>
          <w:color w:val="333333"/>
          <w:sz w:val="24"/>
          <w:szCs w:val="24"/>
        </w:rPr>
        <w:t>suitable</w:t>
      </w:r>
      <w:r w:rsidR="00B134C7" w:rsidRPr="00B134C7">
        <w:rPr>
          <w:rFonts w:ascii="Arial" w:hAnsi="Arial" w:cs="Arial"/>
          <w:color w:val="333333"/>
          <w:sz w:val="24"/>
          <w:szCs w:val="24"/>
        </w:rPr>
        <w:t xml:space="preserve"> </w:t>
      </w:r>
      <w:r w:rsidR="005F1397">
        <w:rPr>
          <w:rFonts w:ascii="Arial" w:hAnsi="Arial" w:cs="Arial"/>
          <w:color w:val="333333"/>
          <w:sz w:val="24"/>
          <w:szCs w:val="24"/>
        </w:rPr>
        <w:t xml:space="preserve">hedge plant </w:t>
      </w:r>
      <w:r w:rsidR="00B134C7" w:rsidRPr="00B134C7">
        <w:rPr>
          <w:rFonts w:ascii="Arial" w:hAnsi="Arial" w:cs="Arial"/>
          <w:color w:val="333333"/>
          <w:sz w:val="24"/>
          <w:szCs w:val="24"/>
        </w:rPr>
        <w:t>guard</w:t>
      </w:r>
      <w:r w:rsidR="005F1397">
        <w:rPr>
          <w:rFonts w:ascii="Arial" w:hAnsi="Arial" w:cs="Arial"/>
          <w:color w:val="333333"/>
          <w:sz w:val="24"/>
          <w:szCs w:val="24"/>
        </w:rPr>
        <w:t>.</w:t>
      </w:r>
      <w:r w:rsidR="00A12DE6">
        <w:rPr>
          <w:rFonts w:ascii="Arial" w:hAnsi="Arial" w:cs="Arial"/>
          <w:color w:val="333333"/>
          <w:sz w:val="24"/>
          <w:szCs w:val="24"/>
        </w:rPr>
        <w:t xml:space="preserve">  </w:t>
      </w:r>
    </w:p>
    <w:p w14:paraId="25536CC7" w14:textId="3003CF03" w:rsidR="00B0553C" w:rsidRPr="005A0413" w:rsidRDefault="005A0413" w:rsidP="008119B1">
      <w:pPr>
        <w:pStyle w:val="ListParagraph"/>
        <w:numPr>
          <w:ilvl w:val="0"/>
          <w:numId w:val="76"/>
        </w:numPr>
        <w:rPr>
          <w:rFonts w:ascii="Arial" w:hAnsi="Arial" w:cs="Arial"/>
          <w:color w:val="333333"/>
          <w:sz w:val="24"/>
          <w:szCs w:val="24"/>
        </w:rPr>
      </w:pPr>
      <w:r w:rsidRPr="00A32E49">
        <w:rPr>
          <w:rFonts w:ascii="Arial" w:hAnsi="Arial" w:cs="Arial"/>
          <w:b/>
          <w:bCs/>
          <w:color w:val="333333"/>
          <w:sz w:val="24"/>
          <w:szCs w:val="24"/>
        </w:rPr>
        <w:t>M</w:t>
      </w:r>
      <w:r w:rsidR="00B401FA" w:rsidRPr="00A32E49">
        <w:rPr>
          <w:rFonts w:ascii="Arial" w:hAnsi="Arial" w:cs="Arial"/>
          <w:b/>
          <w:bCs/>
          <w:color w:val="333333"/>
          <w:sz w:val="24"/>
          <w:szCs w:val="24"/>
        </w:rPr>
        <w:t>aximum length</w:t>
      </w:r>
      <w:r w:rsidR="00A32E49">
        <w:rPr>
          <w:rFonts w:ascii="Arial" w:hAnsi="Arial" w:cs="Arial"/>
          <w:color w:val="333333"/>
          <w:sz w:val="24"/>
          <w:szCs w:val="24"/>
        </w:rPr>
        <w:t>: You can apply for up to 500 metres</w:t>
      </w:r>
      <w:r w:rsidR="00B401FA" w:rsidRPr="005A0413">
        <w:rPr>
          <w:rFonts w:ascii="Arial" w:hAnsi="Arial" w:cs="Arial"/>
          <w:color w:val="333333"/>
          <w:sz w:val="24"/>
          <w:szCs w:val="24"/>
        </w:rPr>
        <w:t xml:space="preserve"> of hedge.</w:t>
      </w:r>
    </w:p>
    <w:p w14:paraId="44204285" w14:textId="1D3CF937" w:rsidR="00B0553C" w:rsidRPr="00711B6C" w:rsidRDefault="00B0553C" w:rsidP="00BC626B">
      <w:pPr>
        <w:pStyle w:val="NormalWeb"/>
        <w:numPr>
          <w:ilvl w:val="0"/>
          <w:numId w:val="14"/>
        </w:numPr>
        <w:shd w:val="clear" w:color="auto" w:fill="FFFFFF"/>
        <w:rPr>
          <w:rFonts w:ascii="Arial" w:hAnsi="Arial" w:cs="Arial"/>
          <w:color w:val="333333"/>
        </w:rPr>
      </w:pPr>
      <w:r w:rsidRPr="00711B6C">
        <w:rPr>
          <w:rFonts w:ascii="Arial" w:hAnsi="Arial" w:cs="Arial"/>
          <w:b/>
          <w:bCs/>
          <w:color w:val="333333"/>
        </w:rPr>
        <w:t>Labour costs</w:t>
      </w:r>
      <w:r w:rsidRPr="00711B6C">
        <w:rPr>
          <w:rFonts w:ascii="Arial" w:hAnsi="Arial" w:cs="Arial"/>
          <w:color w:val="333333"/>
        </w:rPr>
        <w:t> for planting </w:t>
      </w:r>
      <w:r w:rsidR="00FE777F" w:rsidRPr="00E03997">
        <w:rPr>
          <w:rFonts w:ascii="Arial" w:hAnsi="Arial" w:cs="Arial"/>
          <w:b/>
          <w:bCs/>
          <w:color w:val="333333"/>
        </w:rPr>
        <w:t>cannot </w:t>
      </w:r>
      <w:r w:rsidR="00FE777F" w:rsidRPr="00E03997">
        <w:rPr>
          <w:rFonts w:ascii="Arial" w:hAnsi="Arial" w:cs="Arial"/>
          <w:color w:val="333333"/>
        </w:rPr>
        <w:t>be applied for separately</w:t>
      </w:r>
      <w:r w:rsidRPr="00711B6C">
        <w:rPr>
          <w:rFonts w:ascii="Arial" w:hAnsi="Arial" w:cs="Arial"/>
          <w:color w:val="333333"/>
        </w:rPr>
        <w:t>.</w:t>
      </w:r>
    </w:p>
    <w:p w14:paraId="6148D83A" w14:textId="7BDD9C2E" w:rsidR="00B0553C" w:rsidRPr="00B0553C" w:rsidRDefault="00B0553C" w:rsidP="00B0553C">
      <w:pPr>
        <w:pStyle w:val="NormalWeb"/>
        <w:shd w:val="clear" w:color="auto" w:fill="FFFFFF"/>
        <w:rPr>
          <w:rFonts w:ascii="Arial" w:hAnsi="Arial" w:cs="Arial"/>
          <w:b/>
          <w:bCs/>
          <w:color w:val="333333"/>
        </w:rPr>
      </w:pPr>
      <w:r w:rsidRPr="00B0553C">
        <w:rPr>
          <w:rFonts w:ascii="Arial" w:hAnsi="Arial" w:cs="Arial"/>
          <w:b/>
          <w:bCs/>
          <w:color w:val="333333"/>
        </w:rPr>
        <w:t>Planting Requirements:</w:t>
      </w:r>
    </w:p>
    <w:p w14:paraId="429C0515" w14:textId="77777777" w:rsidR="00B0553C" w:rsidRPr="00B0553C" w:rsidRDefault="00B0553C" w:rsidP="00BC626B">
      <w:pPr>
        <w:pStyle w:val="NormalWeb"/>
        <w:numPr>
          <w:ilvl w:val="0"/>
          <w:numId w:val="15"/>
        </w:numPr>
        <w:shd w:val="clear" w:color="auto" w:fill="FFFFFF"/>
        <w:rPr>
          <w:rFonts w:ascii="Arial" w:hAnsi="Arial" w:cs="Arial"/>
          <w:color w:val="333333"/>
        </w:rPr>
      </w:pPr>
      <w:r w:rsidRPr="00B0553C">
        <w:rPr>
          <w:rFonts w:ascii="Arial" w:hAnsi="Arial" w:cs="Arial"/>
          <w:b/>
          <w:bCs/>
          <w:color w:val="333333"/>
        </w:rPr>
        <w:t>Double-staggered rows</w:t>
      </w:r>
      <w:r w:rsidRPr="00B0553C">
        <w:rPr>
          <w:rFonts w:ascii="Arial" w:hAnsi="Arial" w:cs="Arial"/>
          <w:color w:val="333333"/>
        </w:rPr>
        <w:t> must be used.</w:t>
      </w:r>
    </w:p>
    <w:p w14:paraId="767BD290" w14:textId="77777777" w:rsidR="00B0553C" w:rsidRPr="00B0553C" w:rsidRDefault="00B0553C" w:rsidP="00BC626B">
      <w:pPr>
        <w:pStyle w:val="NormalWeb"/>
        <w:numPr>
          <w:ilvl w:val="0"/>
          <w:numId w:val="15"/>
        </w:numPr>
        <w:shd w:val="clear" w:color="auto" w:fill="FFFFFF"/>
        <w:rPr>
          <w:rFonts w:ascii="Arial" w:hAnsi="Arial" w:cs="Arial"/>
          <w:color w:val="333333"/>
        </w:rPr>
      </w:pPr>
      <w:r w:rsidRPr="00B0553C">
        <w:rPr>
          <w:rFonts w:ascii="Arial" w:hAnsi="Arial" w:cs="Arial"/>
          <w:b/>
          <w:bCs/>
          <w:color w:val="333333"/>
        </w:rPr>
        <w:t>6 plants per metre</w:t>
      </w:r>
      <w:r w:rsidRPr="00B0553C">
        <w:rPr>
          <w:rFonts w:ascii="Arial" w:hAnsi="Arial" w:cs="Arial"/>
          <w:color w:val="333333"/>
        </w:rPr>
        <w:t> total (3 per row, staggered).</w:t>
      </w:r>
    </w:p>
    <w:p w14:paraId="0749D9A6" w14:textId="77777777" w:rsidR="00B0553C" w:rsidRPr="00B0553C" w:rsidRDefault="00B0553C" w:rsidP="00BC626B">
      <w:pPr>
        <w:pStyle w:val="NormalWeb"/>
        <w:numPr>
          <w:ilvl w:val="0"/>
          <w:numId w:val="15"/>
        </w:numPr>
        <w:shd w:val="clear" w:color="auto" w:fill="FFFFFF"/>
        <w:rPr>
          <w:rFonts w:ascii="Arial" w:hAnsi="Arial" w:cs="Arial"/>
          <w:color w:val="333333"/>
        </w:rPr>
      </w:pPr>
      <w:r w:rsidRPr="00B0553C">
        <w:rPr>
          <w:rFonts w:ascii="Arial" w:hAnsi="Arial" w:cs="Arial"/>
          <w:b/>
          <w:bCs/>
          <w:color w:val="333333"/>
        </w:rPr>
        <w:t>Spacing tips:</w:t>
      </w:r>
    </w:p>
    <w:p w14:paraId="372F682F" w14:textId="77777777" w:rsidR="00B0553C" w:rsidRPr="00B0553C" w:rsidRDefault="00B0553C" w:rsidP="00BC626B">
      <w:pPr>
        <w:pStyle w:val="NormalWeb"/>
        <w:numPr>
          <w:ilvl w:val="1"/>
          <w:numId w:val="15"/>
        </w:numPr>
        <w:shd w:val="clear" w:color="auto" w:fill="FFFFFF"/>
        <w:rPr>
          <w:rFonts w:ascii="Arial" w:hAnsi="Arial" w:cs="Arial"/>
          <w:color w:val="333333"/>
        </w:rPr>
      </w:pPr>
      <w:r w:rsidRPr="00B0553C">
        <w:rPr>
          <w:rFonts w:ascii="Arial" w:hAnsi="Arial" w:cs="Arial"/>
          <w:b/>
          <w:bCs/>
          <w:color w:val="333333"/>
        </w:rPr>
        <w:t>Within rows</w:t>
      </w:r>
      <w:r w:rsidRPr="00B0553C">
        <w:rPr>
          <w:rFonts w:ascii="Arial" w:hAnsi="Arial" w:cs="Arial"/>
          <w:color w:val="333333"/>
        </w:rPr>
        <w:t>: about a </w:t>
      </w:r>
      <w:r w:rsidRPr="00B0553C">
        <w:rPr>
          <w:rFonts w:ascii="Arial" w:hAnsi="Arial" w:cs="Arial"/>
          <w:b/>
          <w:bCs/>
          <w:color w:val="333333"/>
        </w:rPr>
        <w:t>size 9 boot</w:t>
      </w:r>
      <w:r w:rsidRPr="00B0553C">
        <w:rPr>
          <w:rFonts w:ascii="Arial" w:hAnsi="Arial" w:cs="Arial"/>
          <w:color w:val="333333"/>
        </w:rPr>
        <w:t> apart.</w:t>
      </w:r>
    </w:p>
    <w:p w14:paraId="30BC935D" w14:textId="77777777" w:rsidR="00B0553C" w:rsidRPr="00B0553C" w:rsidRDefault="00B0553C" w:rsidP="00BC626B">
      <w:pPr>
        <w:pStyle w:val="NormalWeb"/>
        <w:numPr>
          <w:ilvl w:val="1"/>
          <w:numId w:val="15"/>
        </w:numPr>
        <w:shd w:val="clear" w:color="auto" w:fill="FFFFFF"/>
        <w:rPr>
          <w:rFonts w:ascii="Arial" w:hAnsi="Arial" w:cs="Arial"/>
          <w:color w:val="333333"/>
        </w:rPr>
      </w:pPr>
      <w:r w:rsidRPr="00B0553C">
        <w:rPr>
          <w:rFonts w:ascii="Arial" w:hAnsi="Arial" w:cs="Arial"/>
          <w:b/>
          <w:bCs/>
          <w:color w:val="333333"/>
        </w:rPr>
        <w:t>Between rows</w:t>
      </w:r>
      <w:r w:rsidRPr="00B0553C">
        <w:rPr>
          <w:rFonts w:ascii="Arial" w:hAnsi="Arial" w:cs="Arial"/>
          <w:color w:val="333333"/>
        </w:rPr>
        <w:t>:</w:t>
      </w:r>
    </w:p>
    <w:p w14:paraId="4D6E2AC7" w14:textId="77777777" w:rsidR="00B0553C" w:rsidRPr="00B0553C" w:rsidRDefault="00B0553C" w:rsidP="00BC626B">
      <w:pPr>
        <w:pStyle w:val="NormalWeb"/>
        <w:numPr>
          <w:ilvl w:val="2"/>
          <w:numId w:val="15"/>
        </w:numPr>
        <w:shd w:val="clear" w:color="auto" w:fill="FFFFFF"/>
        <w:rPr>
          <w:rFonts w:ascii="Arial" w:hAnsi="Arial" w:cs="Arial"/>
          <w:color w:val="333333"/>
        </w:rPr>
      </w:pPr>
      <w:r w:rsidRPr="00B0553C">
        <w:rPr>
          <w:rFonts w:ascii="Arial" w:hAnsi="Arial" w:cs="Arial"/>
          <w:b/>
          <w:bCs/>
          <w:color w:val="333333"/>
        </w:rPr>
        <w:t>Narrower</w:t>
      </w:r>
      <w:r w:rsidRPr="00B0553C">
        <w:rPr>
          <w:rFonts w:ascii="Arial" w:hAnsi="Arial" w:cs="Arial"/>
          <w:color w:val="333333"/>
        </w:rPr>
        <w:t> (boot-width) for livestock-proof or laid hedges.</w:t>
      </w:r>
    </w:p>
    <w:p w14:paraId="073F9330" w14:textId="77777777" w:rsidR="00FE777F" w:rsidRDefault="00B0553C" w:rsidP="00BC626B">
      <w:pPr>
        <w:pStyle w:val="NormalWeb"/>
        <w:numPr>
          <w:ilvl w:val="2"/>
          <w:numId w:val="15"/>
        </w:numPr>
        <w:shd w:val="clear" w:color="auto" w:fill="FFFFFF"/>
        <w:rPr>
          <w:rFonts w:ascii="Arial" w:hAnsi="Arial" w:cs="Arial"/>
          <w:color w:val="333333"/>
        </w:rPr>
      </w:pPr>
      <w:r w:rsidRPr="00B0553C">
        <w:rPr>
          <w:rFonts w:ascii="Arial" w:hAnsi="Arial" w:cs="Arial"/>
          <w:b/>
          <w:bCs/>
          <w:color w:val="333333"/>
        </w:rPr>
        <w:t>Wider</w:t>
      </w:r>
      <w:r w:rsidRPr="00B0553C">
        <w:rPr>
          <w:rFonts w:ascii="Arial" w:hAnsi="Arial" w:cs="Arial"/>
          <w:color w:val="333333"/>
        </w:rPr>
        <w:t> (50–60 cm) for other purposes.</w:t>
      </w:r>
    </w:p>
    <w:p w14:paraId="01F0BEEA" w14:textId="7BDA7821" w:rsidR="00B0553C" w:rsidRPr="00FE777F" w:rsidRDefault="00B0553C" w:rsidP="00FE777F">
      <w:pPr>
        <w:pStyle w:val="NormalWeb"/>
        <w:shd w:val="clear" w:color="auto" w:fill="FFFFFF"/>
        <w:rPr>
          <w:rFonts w:ascii="Arial" w:hAnsi="Arial" w:cs="Arial"/>
          <w:color w:val="333333"/>
        </w:rPr>
      </w:pPr>
      <w:r w:rsidRPr="00FE777F">
        <w:rPr>
          <w:rFonts w:ascii="Arial" w:hAnsi="Arial" w:cs="Arial"/>
          <w:b/>
          <w:bCs/>
          <w:color w:val="333333"/>
        </w:rPr>
        <w:t>Species Mix Guidelines:</w:t>
      </w:r>
    </w:p>
    <w:p w14:paraId="0BD8C28B" w14:textId="77777777" w:rsidR="00B0553C" w:rsidRPr="00B0553C" w:rsidRDefault="00B0553C" w:rsidP="00BC626B">
      <w:pPr>
        <w:pStyle w:val="NormalWeb"/>
        <w:numPr>
          <w:ilvl w:val="0"/>
          <w:numId w:val="16"/>
        </w:numPr>
        <w:shd w:val="clear" w:color="auto" w:fill="FFFFFF"/>
        <w:rPr>
          <w:rFonts w:ascii="Arial" w:hAnsi="Arial" w:cs="Arial"/>
          <w:color w:val="333333"/>
        </w:rPr>
      </w:pPr>
      <w:r w:rsidRPr="00B0553C">
        <w:rPr>
          <w:rFonts w:ascii="Arial" w:hAnsi="Arial" w:cs="Arial"/>
          <w:color w:val="333333"/>
        </w:rPr>
        <w:t>A typical mix:</w:t>
      </w:r>
    </w:p>
    <w:p w14:paraId="15AC166F" w14:textId="77777777" w:rsidR="00B0553C" w:rsidRPr="00B0553C" w:rsidRDefault="00B0553C" w:rsidP="00BC626B">
      <w:pPr>
        <w:pStyle w:val="NormalWeb"/>
        <w:numPr>
          <w:ilvl w:val="1"/>
          <w:numId w:val="16"/>
        </w:numPr>
        <w:shd w:val="clear" w:color="auto" w:fill="FFFFFF"/>
        <w:rPr>
          <w:rFonts w:ascii="Arial" w:hAnsi="Arial" w:cs="Arial"/>
          <w:color w:val="333333"/>
        </w:rPr>
      </w:pPr>
      <w:r w:rsidRPr="00B0553C">
        <w:rPr>
          <w:rFonts w:ascii="Arial" w:hAnsi="Arial" w:cs="Arial"/>
          <w:b/>
          <w:bCs/>
          <w:color w:val="333333"/>
        </w:rPr>
        <w:t>60–80% hawthorn</w:t>
      </w:r>
    </w:p>
    <w:p w14:paraId="05E552D2" w14:textId="77777777" w:rsidR="00B0553C" w:rsidRPr="00B0553C" w:rsidRDefault="00B0553C" w:rsidP="00BC626B">
      <w:pPr>
        <w:pStyle w:val="NormalWeb"/>
        <w:numPr>
          <w:ilvl w:val="1"/>
          <w:numId w:val="16"/>
        </w:numPr>
        <w:shd w:val="clear" w:color="auto" w:fill="FFFFFF"/>
        <w:rPr>
          <w:rFonts w:ascii="Arial" w:hAnsi="Arial" w:cs="Arial"/>
          <w:color w:val="333333"/>
        </w:rPr>
      </w:pPr>
      <w:r w:rsidRPr="00B0553C">
        <w:rPr>
          <w:rFonts w:ascii="Arial" w:hAnsi="Arial" w:cs="Arial"/>
          <w:b/>
          <w:bCs/>
          <w:color w:val="333333"/>
        </w:rPr>
        <w:t>3–4 other species</w:t>
      </w:r>
      <w:r w:rsidRPr="00B0553C">
        <w:rPr>
          <w:rFonts w:ascii="Arial" w:hAnsi="Arial" w:cs="Arial"/>
          <w:color w:val="333333"/>
        </w:rPr>
        <w:t> (e.g. crab apple, hazel, blackthorn, holly), each making up </w:t>
      </w:r>
      <w:r w:rsidRPr="00B0553C">
        <w:rPr>
          <w:rFonts w:ascii="Arial" w:hAnsi="Arial" w:cs="Arial"/>
          <w:b/>
          <w:bCs/>
          <w:color w:val="333333"/>
        </w:rPr>
        <w:t>5–15%</w:t>
      </w:r>
      <w:r w:rsidRPr="00B0553C">
        <w:rPr>
          <w:rFonts w:ascii="Arial" w:hAnsi="Arial" w:cs="Arial"/>
          <w:color w:val="333333"/>
        </w:rPr>
        <w:t>.</w:t>
      </w:r>
    </w:p>
    <w:p w14:paraId="49A6F6DA" w14:textId="77777777" w:rsidR="00B0553C" w:rsidRPr="00B0553C" w:rsidRDefault="00B0553C" w:rsidP="00BC626B">
      <w:pPr>
        <w:pStyle w:val="NormalWeb"/>
        <w:numPr>
          <w:ilvl w:val="0"/>
          <w:numId w:val="16"/>
        </w:numPr>
        <w:shd w:val="clear" w:color="auto" w:fill="FFFFFF"/>
        <w:rPr>
          <w:rFonts w:ascii="Arial" w:hAnsi="Arial" w:cs="Arial"/>
          <w:color w:val="333333"/>
        </w:rPr>
      </w:pPr>
      <w:r w:rsidRPr="00B0553C">
        <w:rPr>
          <w:rFonts w:ascii="Arial" w:hAnsi="Arial" w:cs="Arial"/>
          <w:b/>
          <w:bCs/>
          <w:color w:val="333333"/>
        </w:rPr>
        <w:t>Plant minor species first</w:t>
      </w:r>
      <w:r w:rsidRPr="00B0553C">
        <w:rPr>
          <w:rFonts w:ascii="Arial" w:hAnsi="Arial" w:cs="Arial"/>
          <w:color w:val="333333"/>
        </w:rPr>
        <w:t> to ensure even distribution.</w:t>
      </w:r>
    </w:p>
    <w:p w14:paraId="2558E000" w14:textId="77777777" w:rsidR="00B0553C" w:rsidRPr="00B0553C" w:rsidRDefault="00B0553C" w:rsidP="00BC626B">
      <w:pPr>
        <w:pStyle w:val="NormalWeb"/>
        <w:numPr>
          <w:ilvl w:val="0"/>
          <w:numId w:val="16"/>
        </w:numPr>
        <w:shd w:val="clear" w:color="auto" w:fill="FFFFFF"/>
        <w:rPr>
          <w:rFonts w:ascii="Arial" w:hAnsi="Arial" w:cs="Arial"/>
          <w:color w:val="333333"/>
        </w:rPr>
      </w:pPr>
      <w:r w:rsidRPr="00B0553C">
        <w:rPr>
          <w:rFonts w:ascii="Arial" w:hAnsi="Arial" w:cs="Arial"/>
          <w:b/>
          <w:bCs/>
          <w:color w:val="333333"/>
        </w:rPr>
        <w:t>Group same species</w:t>
      </w:r>
      <w:r w:rsidRPr="00B0553C">
        <w:rPr>
          <w:rFonts w:ascii="Arial" w:hAnsi="Arial" w:cs="Arial"/>
          <w:color w:val="333333"/>
        </w:rPr>
        <w:t> in </w:t>
      </w:r>
      <w:r w:rsidRPr="00B0553C">
        <w:rPr>
          <w:rFonts w:ascii="Arial" w:hAnsi="Arial" w:cs="Arial"/>
          <w:b/>
          <w:bCs/>
          <w:color w:val="333333"/>
        </w:rPr>
        <w:t>at least 1 metre blocks</w:t>
      </w:r>
      <w:r w:rsidRPr="00B0553C">
        <w:rPr>
          <w:rFonts w:ascii="Arial" w:hAnsi="Arial" w:cs="Arial"/>
          <w:color w:val="333333"/>
        </w:rPr>
        <w:t> to avoid competition.</w:t>
      </w:r>
    </w:p>
    <w:p w14:paraId="24B82480" w14:textId="5D963737" w:rsidR="00A7062C" w:rsidRPr="008D56CD" w:rsidRDefault="0031084A" w:rsidP="008D56CD">
      <w:pPr>
        <w:pStyle w:val="Heading2"/>
        <w:jc w:val="left"/>
        <w:rPr>
          <w:rFonts w:asciiTheme="minorHAnsi" w:hAnsiTheme="minorHAnsi" w:cstheme="minorHAnsi"/>
          <w:color w:val="4472C4" w:themeColor="accent1"/>
          <w:sz w:val="28"/>
          <w:szCs w:val="28"/>
        </w:rPr>
      </w:pPr>
      <w:r w:rsidRPr="008D56CD">
        <w:rPr>
          <w:rFonts w:asciiTheme="minorHAnsi" w:hAnsiTheme="minorHAnsi" w:cstheme="minorHAnsi"/>
          <w:color w:val="4472C4" w:themeColor="accent1"/>
          <w:sz w:val="28"/>
          <w:szCs w:val="28"/>
        </w:rPr>
        <w:t xml:space="preserve">Is there a </w:t>
      </w:r>
      <w:r w:rsidR="00073245" w:rsidRPr="008D56CD">
        <w:rPr>
          <w:rFonts w:asciiTheme="minorHAnsi" w:hAnsiTheme="minorHAnsi" w:cstheme="minorHAnsi"/>
          <w:color w:val="4472C4" w:themeColor="accent1"/>
          <w:sz w:val="28"/>
          <w:szCs w:val="28"/>
        </w:rPr>
        <w:t xml:space="preserve">standard cost and </w:t>
      </w:r>
      <w:r w:rsidRPr="008D56CD">
        <w:rPr>
          <w:rFonts w:asciiTheme="minorHAnsi" w:hAnsiTheme="minorHAnsi" w:cstheme="minorHAnsi"/>
          <w:color w:val="4472C4" w:themeColor="accent1"/>
          <w:sz w:val="28"/>
          <w:szCs w:val="28"/>
        </w:rPr>
        <w:t>specification for tree planting?</w:t>
      </w:r>
    </w:p>
    <w:p w14:paraId="2ECEBC8D" w14:textId="1E7C13DA" w:rsidR="00E03997" w:rsidRPr="00EC0990" w:rsidRDefault="0031084A" w:rsidP="00E03997">
      <w:pPr>
        <w:rPr>
          <w:rFonts w:ascii="Arial" w:hAnsi="Arial" w:cs="Arial"/>
          <w:color w:val="333333"/>
          <w:sz w:val="24"/>
          <w:szCs w:val="24"/>
          <w:shd w:val="clear" w:color="auto" w:fill="FFFFFF"/>
        </w:rPr>
      </w:pPr>
      <w:r w:rsidRPr="001A5910">
        <w:rPr>
          <w:rFonts w:ascii="Arial" w:hAnsi="Arial" w:cs="Arial"/>
          <w:sz w:val="24"/>
          <w:szCs w:val="24"/>
        </w:rPr>
        <w:t xml:space="preserve">A: </w:t>
      </w:r>
      <w:bookmarkStart w:id="35" w:name="_Hlk202795079"/>
      <w:r w:rsidR="00E03997" w:rsidRPr="00E03997">
        <w:rPr>
          <w:rFonts w:ascii="Arial" w:hAnsi="Arial" w:cs="Arial"/>
          <w:color w:val="333333"/>
          <w:sz w:val="24"/>
          <w:szCs w:val="24"/>
          <w:shd w:val="clear" w:color="auto" w:fill="FFFFFF"/>
        </w:rPr>
        <w:t xml:space="preserve">Yes. Under FFIS, you can apply </w:t>
      </w:r>
      <w:bookmarkEnd w:id="35"/>
      <w:r w:rsidR="00E03997" w:rsidRPr="00E03997">
        <w:rPr>
          <w:rFonts w:ascii="Arial" w:hAnsi="Arial" w:cs="Arial"/>
          <w:color w:val="333333"/>
          <w:sz w:val="24"/>
          <w:szCs w:val="24"/>
          <w:shd w:val="clear" w:color="auto" w:fill="FFFFFF"/>
        </w:rPr>
        <w:t>for </w:t>
      </w:r>
      <w:r w:rsidR="00E03997" w:rsidRPr="00E03997">
        <w:rPr>
          <w:rFonts w:ascii="Arial" w:hAnsi="Arial" w:cs="Arial"/>
          <w:b/>
          <w:bCs/>
          <w:color w:val="333333"/>
          <w:sz w:val="24"/>
          <w:szCs w:val="24"/>
          <w:shd w:val="clear" w:color="auto" w:fill="FFFFFF"/>
        </w:rPr>
        <w:t>£3.00 per tree</w:t>
      </w:r>
      <w:r w:rsidR="00EC0990">
        <w:rPr>
          <w:rFonts w:ascii="Arial" w:hAnsi="Arial" w:cs="Arial"/>
          <w:b/>
          <w:bCs/>
          <w:color w:val="333333"/>
          <w:sz w:val="24"/>
          <w:szCs w:val="24"/>
          <w:shd w:val="clear" w:color="auto" w:fill="FFFFFF"/>
        </w:rPr>
        <w:t xml:space="preserve">. </w:t>
      </w:r>
      <w:r w:rsidR="00127934">
        <w:rPr>
          <w:rFonts w:ascii="Arial" w:hAnsi="Arial" w:cs="Arial"/>
          <w:b/>
          <w:bCs/>
          <w:color w:val="333333"/>
          <w:sz w:val="24"/>
          <w:szCs w:val="24"/>
          <w:shd w:val="clear" w:color="auto" w:fill="FFFFFF"/>
        </w:rPr>
        <w:t xml:space="preserve"> </w:t>
      </w:r>
      <w:bookmarkStart w:id="36" w:name="_Hlk203713236"/>
      <w:r w:rsidR="00EC0990" w:rsidRPr="00EC0990">
        <w:rPr>
          <w:rFonts w:ascii="Arial" w:hAnsi="Arial" w:cs="Arial"/>
          <w:color w:val="333333"/>
          <w:sz w:val="24"/>
          <w:szCs w:val="24"/>
          <w:shd w:val="clear" w:color="auto" w:fill="FFFFFF"/>
        </w:rPr>
        <w:t>This standard rate includes the cost of a cane or stake and a vole guard</w:t>
      </w:r>
      <w:bookmarkEnd w:id="36"/>
      <w:r w:rsidR="0003148D">
        <w:rPr>
          <w:rFonts w:ascii="Arial" w:hAnsi="Arial" w:cs="Arial"/>
          <w:color w:val="333333"/>
          <w:sz w:val="24"/>
          <w:szCs w:val="24"/>
          <w:shd w:val="clear" w:color="auto" w:fill="FFFFFF"/>
        </w:rPr>
        <w:t>.</w:t>
      </w:r>
    </w:p>
    <w:p w14:paraId="4C243860" w14:textId="62C4CD8B" w:rsidR="00E03997" w:rsidRPr="00F2640E" w:rsidRDefault="00F2640E" w:rsidP="008119B1">
      <w:pPr>
        <w:numPr>
          <w:ilvl w:val="0"/>
          <w:numId w:val="26"/>
        </w:numPr>
        <w:rPr>
          <w:rFonts w:ascii="Arial" w:hAnsi="Arial" w:cs="Arial"/>
          <w:color w:val="333333"/>
          <w:sz w:val="24"/>
          <w:szCs w:val="24"/>
          <w:shd w:val="clear" w:color="auto" w:fill="FFFFFF"/>
        </w:rPr>
      </w:pPr>
      <w:r w:rsidRPr="00F2640E">
        <w:rPr>
          <w:rStyle w:val="Strong"/>
          <w:rFonts w:ascii="Arial" w:hAnsi="Arial" w:cs="Arial"/>
          <w:color w:val="424242"/>
          <w:sz w:val="24"/>
          <w:szCs w:val="24"/>
          <w:shd w:val="clear" w:color="auto" w:fill="FAFAFA"/>
        </w:rPr>
        <w:t>Additional protection</w:t>
      </w:r>
      <w:r w:rsidRPr="00F2640E">
        <w:rPr>
          <w:rFonts w:ascii="Arial" w:hAnsi="Arial" w:cs="Arial"/>
          <w:color w:val="424242"/>
          <w:sz w:val="24"/>
          <w:szCs w:val="24"/>
          <w:shd w:val="clear" w:color="auto" w:fill="FAFAFA"/>
        </w:rPr>
        <w:t>: In areas with high deer populations, you may apply separately for the actual cost of larger tree shelters or metal guards</w:t>
      </w:r>
      <w:r w:rsidR="00E03997" w:rsidRPr="00F2640E">
        <w:rPr>
          <w:rFonts w:ascii="Arial" w:hAnsi="Arial" w:cs="Arial"/>
          <w:color w:val="333333"/>
          <w:sz w:val="24"/>
          <w:szCs w:val="24"/>
          <w:shd w:val="clear" w:color="auto" w:fill="FFFFFF"/>
        </w:rPr>
        <w:t>.</w:t>
      </w:r>
    </w:p>
    <w:p w14:paraId="027F3C75" w14:textId="256DC2E8" w:rsidR="00F2640E" w:rsidRPr="00F2640E" w:rsidRDefault="00F2640E" w:rsidP="008119B1">
      <w:pPr>
        <w:numPr>
          <w:ilvl w:val="0"/>
          <w:numId w:val="73"/>
        </w:numPr>
        <w:shd w:val="clear" w:color="auto" w:fill="FAFAFA"/>
        <w:spacing w:before="100" w:beforeAutospacing="1" w:after="100" w:afterAutospacing="1" w:line="240" w:lineRule="auto"/>
        <w:rPr>
          <w:rFonts w:ascii="Arial" w:eastAsia="Times New Roman" w:hAnsi="Arial" w:cs="Arial"/>
          <w:color w:val="424242"/>
          <w:sz w:val="24"/>
          <w:szCs w:val="24"/>
        </w:rPr>
      </w:pPr>
      <w:r w:rsidRPr="00F2640E">
        <w:rPr>
          <w:rFonts w:ascii="Arial" w:eastAsia="Times New Roman" w:hAnsi="Arial" w:cs="Arial"/>
          <w:b/>
          <w:bCs/>
          <w:color w:val="424242"/>
          <w:sz w:val="24"/>
          <w:szCs w:val="24"/>
        </w:rPr>
        <w:t>Protective fencing</w:t>
      </w:r>
      <w:r w:rsidRPr="00F2640E">
        <w:rPr>
          <w:rFonts w:ascii="Arial" w:eastAsia="Times New Roman" w:hAnsi="Arial" w:cs="Arial"/>
          <w:color w:val="424242"/>
          <w:sz w:val="24"/>
          <w:szCs w:val="24"/>
        </w:rPr>
        <w:t xml:space="preserve">: </w:t>
      </w:r>
      <w:r w:rsidR="00FF13C6" w:rsidRPr="00FF13C6">
        <w:rPr>
          <w:rFonts w:ascii="Arial" w:eastAsia="Times New Roman" w:hAnsi="Arial" w:cs="Arial"/>
          <w:color w:val="424242"/>
          <w:sz w:val="24"/>
          <w:szCs w:val="24"/>
        </w:rPr>
        <w:t xml:space="preserve">If required </w:t>
      </w:r>
      <w:r w:rsidR="00FF13C6">
        <w:rPr>
          <w:rFonts w:ascii="Arial" w:eastAsia="Times New Roman" w:hAnsi="Arial" w:cs="Arial"/>
          <w:color w:val="424242"/>
          <w:sz w:val="24"/>
          <w:szCs w:val="24"/>
        </w:rPr>
        <w:t>y</w:t>
      </w:r>
      <w:r w:rsidRPr="00F2640E">
        <w:rPr>
          <w:rFonts w:ascii="Arial" w:eastAsia="Times New Roman" w:hAnsi="Arial" w:cs="Arial"/>
          <w:color w:val="424242"/>
          <w:sz w:val="24"/>
          <w:szCs w:val="24"/>
        </w:rPr>
        <w:t>ou can apply for </w:t>
      </w:r>
      <w:r w:rsidRPr="00F2640E">
        <w:rPr>
          <w:rFonts w:ascii="Arial" w:eastAsia="Times New Roman" w:hAnsi="Arial" w:cs="Arial"/>
          <w:b/>
          <w:bCs/>
          <w:color w:val="424242"/>
          <w:sz w:val="24"/>
          <w:szCs w:val="24"/>
        </w:rPr>
        <w:t>£5.50 per metre</w:t>
      </w:r>
      <w:r w:rsidRPr="00F2640E">
        <w:rPr>
          <w:rFonts w:ascii="Arial" w:eastAsia="Times New Roman" w:hAnsi="Arial" w:cs="Arial"/>
          <w:color w:val="424242"/>
          <w:sz w:val="24"/>
          <w:szCs w:val="24"/>
        </w:rPr>
        <w:t> for stock fencing (materials only).</w:t>
      </w:r>
    </w:p>
    <w:p w14:paraId="24939BD6" w14:textId="56D3DD09" w:rsidR="00E03997" w:rsidRDefault="00E03997" w:rsidP="008119B1">
      <w:pPr>
        <w:numPr>
          <w:ilvl w:val="0"/>
          <w:numId w:val="26"/>
        </w:numPr>
        <w:rPr>
          <w:rFonts w:ascii="Arial" w:hAnsi="Arial" w:cs="Arial"/>
          <w:color w:val="333333"/>
          <w:sz w:val="24"/>
          <w:szCs w:val="24"/>
          <w:shd w:val="clear" w:color="auto" w:fill="FFFFFF"/>
        </w:rPr>
      </w:pPr>
      <w:r w:rsidRPr="00E03997">
        <w:rPr>
          <w:rFonts w:ascii="Arial" w:hAnsi="Arial" w:cs="Arial"/>
          <w:b/>
          <w:bCs/>
          <w:color w:val="333333"/>
          <w:sz w:val="24"/>
          <w:szCs w:val="24"/>
          <w:shd w:val="clear" w:color="auto" w:fill="FFFFFF"/>
        </w:rPr>
        <w:t>Labour costs</w:t>
      </w:r>
      <w:r w:rsidRPr="00E03997">
        <w:rPr>
          <w:rFonts w:ascii="Arial" w:hAnsi="Arial" w:cs="Arial"/>
          <w:color w:val="333333"/>
          <w:sz w:val="24"/>
          <w:szCs w:val="24"/>
          <w:shd w:val="clear" w:color="auto" w:fill="FFFFFF"/>
        </w:rPr>
        <w:t> for planting the trees</w:t>
      </w:r>
      <w:r w:rsidR="008B4690">
        <w:rPr>
          <w:rFonts w:ascii="Arial" w:hAnsi="Arial" w:cs="Arial"/>
          <w:color w:val="333333"/>
          <w:sz w:val="24"/>
          <w:szCs w:val="24"/>
          <w:shd w:val="clear" w:color="auto" w:fill="FFFFFF"/>
        </w:rPr>
        <w:t xml:space="preserve"> are </w:t>
      </w:r>
      <w:r w:rsidR="008B4690" w:rsidRPr="008B4690">
        <w:rPr>
          <w:rFonts w:ascii="Arial" w:hAnsi="Arial" w:cs="Arial"/>
          <w:b/>
          <w:bCs/>
          <w:color w:val="333333"/>
          <w:sz w:val="24"/>
          <w:szCs w:val="24"/>
          <w:shd w:val="clear" w:color="auto" w:fill="FFFFFF"/>
        </w:rPr>
        <w:t>not eligible</w:t>
      </w:r>
      <w:r w:rsidR="008B4690">
        <w:rPr>
          <w:rFonts w:ascii="Arial" w:hAnsi="Arial" w:cs="Arial"/>
          <w:color w:val="333333"/>
          <w:sz w:val="24"/>
          <w:szCs w:val="24"/>
          <w:shd w:val="clear" w:color="auto" w:fill="FFFFFF"/>
        </w:rPr>
        <w:t xml:space="preserve"> and</w:t>
      </w:r>
      <w:r w:rsidRPr="00E03997">
        <w:rPr>
          <w:rFonts w:ascii="Arial" w:hAnsi="Arial" w:cs="Arial"/>
          <w:color w:val="333333"/>
          <w:sz w:val="24"/>
          <w:szCs w:val="24"/>
          <w:shd w:val="clear" w:color="auto" w:fill="FFFFFF"/>
        </w:rPr>
        <w:t> </w:t>
      </w:r>
      <w:r w:rsidRPr="00E03997">
        <w:rPr>
          <w:rFonts w:ascii="Arial" w:hAnsi="Arial" w:cs="Arial"/>
          <w:b/>
          <w:bCs/>
          <w:color w:val="333333"/>
          <w:sz w:val="24"/>
          <w:szCs w:val="24"/>
          <w:shd w:val="clear" w:color="auto" w:fill="FFFFFF"/>
        </w:rPr>
        <w:t>cannot</w:t>
      </w:r>
      <w:r w:rsidRPr="00E03997">
        <w:rPr>
          <w:rFonts w:ascii="Arial" w:hAnsi="Arial" w:cs="Arial"/>
          <w:color w:val="333333"/>
          <w:sz w:val="24"/>
          <w:szCs w:val="24"/>
          <w:shd w:val="clear" w:color="auto" w:fill="FFFFFF"/>
        </w:rPr>
        <w:t> be applied for separately.</w:t>
      </w:r>
    </w:p>
    <w:p w14:paraId="13A87FFC" w14:textId="436081EB" w:rsidR="0069077C" w:rsidRPr="0069077C" w:rsidRDefault="007175C4" w:rsidP="008119B1">
      <w:pPr>
        <w:pStyle w:val="ListParagraph"/>
        <w:numPr>
          <w:ilvl w:val="0"/>
          <w:numId w:val="26"/>
        </w:numPr>
        <w:rPr>
          <w:rFonts w:ascii="Arial" w:hAnsi="Arial" w:cs="Arial"/>
          <w:color w:val="333333"/>
          <w:sz w:val="24"/>
          <w:szCs w:val="24"/>
          <w:shd w:val="clear" w:color="auto" w:fill="FFFFFF"/>
        </w:rPr>
      </w:pPr>
      <w:r w:rsidRPr="007175C4">
        <w:rPr>
          <w:rFonts w:ascii="Arial" w:hAnsi="Arial" w:cs="Arial"/>
          <w:b/>
          <w:bCs/>
          <w:color w:val="333333"/>
          <w:sz w:val="24"/>
          <w:szCs w:val="24"/>
          <w:shd w:val="clear" w:color="auto" w:fill="FFFFFF"/>
        </w:rPr>
        <w:t>BPS Eligibility:</w:t>
      </w:r>
      <w:r w:rsidRPr="007175C4">
        <w:rPr>
          <w:rFonts w:ascii="Arial" w:hAnsi="Arial" w:cs="Arial"/>
          <w:color w:val="333333"/>
          <w:sz w:val="24"/>
          <w:szCs w:val="24"/>
          <w:shd w:val="clear" w:color="auto" w:fill="FFFFFF"/>
        </w:rPr>
        <w:t xml:space="preserve"> Land planted with trees must still meet minimum agricultural activity requirements (e.g. grazing or mowing) to remain eligible for the Basic Payment Scheme (BPS).</w:t>
      </w:r>
    </w:p>
    <w:p w14:paraId="4DCE15DE" w14:textId="18F54017" w:rsidR="00E03997" w:rsidRPr="00E03997" w:rsidRDefault="00E03997" w:rsidP="00E03997">
      <w:pPr>
        <w:ind w:left="360"/>
        <w:rPr>
          <w:rFonts w:ascii="Arial" w:hAnsi="Arial" w:cs="Arial"/>
          <w:color w:val="333333"/>
          <w:sz w:val="24"/>
          <w:szCs w:val="24"/>
          <w:shd w:val="clear" w:color="auto" w:fill="FFFFFF"/>
        </w:rPr>
      </w:pPr>
      <w:r w:rsidRPr="00E03997">
        <w:rPr>
          <w:rFonts w:ascii="Arial" w:hAnsi="Arial" w:cs="Arial"/>
          <w:b/>
          <w:bCs/>
          <w:color w:val="333333"/>
          <w:sz w:val="24"/>
          <w:szCs w:val="24"/>
          <w:shd w:val="clear" w:color="auto" w:fill="FFFFFF"/>
        </w:rPr>
        <w:lastRenderedPageBreak/>
        <w:t>Tree planting requirements:</w:t>
      </w:r>
    </w:p>
    <w:p w14:paraId="6A80AEBD" w14:textId="0AF5C329" w:rsidR="000B685E" w:rsidRPr="0003148D" w:rsidRDefault="000B685E"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0B685E">
        <w:rPr>
          <w:rFonts w:ascii="Arial" w:eastAsia="Times New Roman" w:hAnsi="Arial" w:cs="Arial"/>
          <w:b/>
          <w:bCs/>
          <w:color w:val="424242"/>
          <w:sz w:val="24"/>
          <w:szCs w:val="24"/>
        </w:rPr>
        <w:t>Species</w:t>
      </w:r>
      <w:r w:rsidRPr="000B685E">
        <w:rPr>
          <w:rFonts w:ascii="Arial" w:eastAsia="Times New Roman" w:hAnsi="Arial" w:cs="Arial"/>
          <w:color w:val="424242"/>
          <w:sz w:val="24"/>
          <w:szCs w:val="24"/>
        </w:rPr>
        <w:t>: Only native species are permitted unless prior approval is granted during the application process. All plants must be of </w:t>
      </w:r>
      <w:r w:rsidRPr="000B685E">
        <w:rPr>
          <w:rFonts w:ascii="Arial" w:eastAsia="Times New Roman" w:hAnsi="Arial" w:cs="Arial"/>
          <w:b/>
          <w:bCs/>
          <w:color w:val="424242"/>
          <w:sz w:val="24"/>
          <w:szCs w:val="24"/>
        </w:rPr>
        <w:t>UK provenance</w:t>
      </w:r>
      <w:r w:rsidRPr="000B685E">
        <w:rPr>
          <w:rFonts w:ascii="Arial" w:eastAsia="Times New Roman" w:hAnsi="Arial" w:cs="Arial"/>
          <w:color w:val="424242"/>
          <w:sz w:val="24"/>
          <w:szCs w:val="24"/>
        </w:rPr>
        <w:t>.</w:t>
      </w:r>
      <w:r w:rsidRPr="0003148D">
        <w:rPr>
          <w:rFonts w:ascii="Arial" w:eastAsia="Times New Roman" w:hAnsi="Arial" w:cs="Arial"/>
          <w:color w:val="424242"/>
          <w:sz w:val="24"/>
          <w:szCs w:val="24"/>
        </w:rPr>
        <w:br/>
      </w:r>
    </w:p>
    <w:p w14:paraId="43049FE0" w14:textId="77777777" w:rsidR="004922ED" w:rsidRDefault="00755CF9"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C95629">
        <w:rPr>
          <w:rFonts w:ascii="Arial" w:eastAsia="Times New Roman" w:hAnsi="Arial" w:cs="Arial"/>
          <w:b/>
          <w:bCs/>
          <w:color w:val="424242"/>
          <w:sz w:val="24"/>
          <w:szCs w:val="24"/>
        </w:rPr>
        <w:t>Density</w:t>
      </w:r>
      <w:r w:rsidRPr="00C95629">
        <w:rPr>
          <w:rFonts w:ascii="Arial" w:eastAsia="Times New Roman" w:hAnsi="Arial" w:cs="Arial"/>
          <w:color w:val="424242"/>
          <w:sz w:val="24"/>
          <w:szCs w:val="24"/>
        </w:rPr>
        <w:t xml:space="preserve">: </w:t>
      </w:r>
    </w:p>
    <w:p w14:paraId="583E8421" w14:textId="3D7890F4" w:rsidR="004922ED" w:rsidRPr="004922ED" w:rsidRDefault="004922E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4922ED">
        <w:rPr>
          <w:rFonts w:ascii="Arial" w:eastAsia="Times New Roman" w:hAnsi="Arial" w:cs="Arial"/>
          <w:color w:val="424242"/>
          <w:sz w:val="24"/>
          <w:szCs w:val="24"/>
        </w:rPr>
        <w:t>Max</w:t>
      </w:r>
      <w:r w:rsidR="007A2099">
        <w:rPr>
          <w:rFonts w:ascii="Arial" w:eastAsia="Times New Roman" w:hAnsi="Arial" w:cs="Arial"/>
          <w:color w:val="424242"/>
          <w:sz w:val="24"/>
          <w:szCs w:val="24"/>
        </w:rPr>
        <w:t>imum of</w:t>
      </w:r>
      <w:r w:rsidRPr="004922ED">
        <w:rPr>
          <w:rFonts w:ascii="Arial" w:eastAsia="Times New Roman" w:hAnsi="Arial" w:cs="Arial"/>
          <w:color w:val="424242"/>
          <w:sz w:val="24"/>
          <w:szCs w:val="24"/>
        </w:rPr>
        <w:t xml:space="preserve"> 1,100 trees per application</w:t>
      </w:r>
    </w:p>
    <w:p w14:paraId="0EF67B0D" w14:textId="1C162436" w:rsidR="00C95629" w:rsidRPr="007B4A1D" w:rsidRDefault="004922ED" w:rsidP="007B4A1D">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4922ED">
        <w:rPr>
          <w:rFonts w:ascii="Arial" w:eastAsia="Times New Roman" w:hAnsi="Arial" w:cs="Arial"/>
          <w:color w:val="424242"/>
          <w:sz w:val="24"/>
          <w:szCs w:val="24"/>
        </w:rPr>
        <w:t>No more than 275 trees per 0.25 hectares</w:t>
      </w:r>
      <w:r w:rsidR="00C95629" w:rsidRPr="007B4A1D">
        <w:rPr>
          <w:rFonts w:ascii="Arial" w:eastAsia="Times New Roman" w:hAnsi="Arial" w:cs="Arial"/>
          <w:color w:val="424242"/>
          <w:sz w:val="24"/>
          <w:szCs w:val="24"/>
        </w:rPr>
        <w:br/>
      </w:r>
    </w:p>
    <w:p w14:paraId="762E5D78" w14:textId="778F815C" w:rsidR="00755CF9" w:rsidRPr="006F387D" w:rsidRDefault="00FF3935"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FF3935">
        <w:rPr>
          <w:rFonts w:ascii="Arial" w:eastAsia="Times New Roman" w:hAnsi="Arial" w:cs="Arial"/>
          <w:b/>
          <w:bCs/>
          <w:color w:val="424242"/>
          <w:sz w:val="24"/>
          <w:szCs w:val="24"/>
        </w:rPr>
        <w:t>Fencing and Layout:</w:t>
      </w:r>
    </w:p>
    <w:p w14:paraId="650E26C7" w14:textId="77777777" w:rsidR="006F387D" w:rsidRPr="006F387D"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6F387D">
        <w:rPr>
          <w:rFonts w:ascii="Arial" w:eastAsia="Times New Roman" w:hAnsi="Arial" w:cs="Arial"/>
          <w:color w:val="424242"/>
          <w:sz w:val="24"/>
          <w:szCs w:val="24"/>
        </w:rPr>
        <w:t>Stock-fenced woodlands: Up to 4 parcels, each ≤ 0.25 ha and at least 15 metres apart</w:t>
      </w:r>
    </w:p>
    <w:p w14:paraId="3CFCAFA7" w14:textId="2C9EDCB6" w:rsidR="00EB1A84" w:rsidRPr="00EB1A84"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6F387D">
        <w:rPr>
          <w:rFonts w:ascii="Arial" w:eastAsia="Times New Roman" w:hAnsi="Arial" w:cs="Arial"/>
          <w:color w:val="424242"/>
          <w:sz w:val="24"/>
          <w:szCs w:val="24"/>
        </w:rPr>
        <w:t>Individually protected trees can be planted over larger areas</w:t>
      </w:r>
      <w:r w:rsidR="00EB1A84">
        <w:rPr>
          <w:rFonts w:ascii="Arial" w:eastAsia="Times New Roman" w:hAnsi="Arial" w:cs="Arial"/>
          <w:color w:val="424242"/>
          <w:sz w:val="24"/>
          <w:szCs w:val="24"/>
        </w:rPr>
        <w:br/>
      </w:r>
    </w:p>
    <w:p w14:paraId="7427A27C" w14:textId="0E0D39FB" w:rsidR="002B522B" w:rsidRPr="002B522B" w:rsidRDefault="006F387D"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2B522B">
        <w:rPr>
          <w:rFonts w:ascii="Arial" w:eastAsia="Times New Roman" w:hAnsi="Arial" w:cs="Arial"/>
          <w:b/>
          <w:bCs/>
          <w:color w:val="424242"/>
          <w:sz w:val="24"/>
          <w:szCs w:val="24"/>
        </w:rPr>
        <w:t>Example Layouts:</w:t>
      </w:r>
    </w:p>
    <w:p w14:paraId="11CC054F" w14:textId="628D789D" w:rsidR="006F387D" w:rsidRPr="006F387D"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6F387D">
        <w:rPr>
          <w:rFonts w:ascii="Arial" w:eastAsia="Times New Roman" w:hAnsi="Arial" w:cs="Arial"/>
          <w:color w:val="424242"/>
          <w:sz w:val="24"/>
          <w:szCs w:val="24"/>
        </w:rPr>
        <w:t>Woodland: 1 ha split into 4 parcels (0.25 ha each), 275 trees per parcel</w:t>
      </w:r>
    </w:p>
    <w:p w14:paraId="5AF46E21" w14:textId="77777777" w:rsidR="006F387D" w:rsidRPr="006F387D"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proofErr w:type="spellStart"/>
      <w:r w:rsidRPr="006F387D">
        <w:rPr>
          <w:rFonts w:ascii="Arial" w:eastAsia="Times New Roman" w:hAnsi="Arial" w:cs="Arial"/>
          <w:color w:val="424242"/>
          <w:sz w:val="24"/>
          <w:szCs w:val="24"/>
        </w:rPr>
        <w:t>Silvoarable</w:t>
      </w:r>
      <w:proofErr w:type="spellEnd"/>
      <w:r w:rsidRPr="006F387D">
        <w:rPr>
          <w:rFonts w:ascii="Arial" w:eastAsia="Times New Roman" w:hAnsi="Arial" w:cs="Arial"/>
          <w:color w:val="424242"/>
          <w:sz w:val="24"/>
          <w:szCs w:val="24"/>
        </w:rPr>
        <w:t>/</w:t>
      </w:r>
      <w:proofErr w:type="spellStart"/>
      <w:r w:rsidRPr="006F387D">
        <w:rPr>
          <w:rFonts w:ascii="Arial" w:eastAsia="Times New Roman" w:hAnsi="Arial" w:cs="Arial"/>
          <w:color w:val="424242"/>
          <w:sz w:val="24"/>
          <w:szCs w:val="24"/>
        </w:rPr>
        <w:t>Silvopastoral</w:t>
      </w:r>
      <w:proofErr w:type="spellEnd"/>
      <w:r w:rsidRPr="006F387D">
        <w:rPr>
          <w:rFonts w:ascii="Arial" w:eastAsia="Times New Roman" w:hAnsi="Arial" w:cs="Arial"/>
          <w:color w:val="424242"/>
          <w:sz w:val="24"/>
          <w:szCs w:val="24"/>
        </w:rPr>
        <w:t>: 10 ha with 100 individually protected trees per hectare</w:t>
      </w:r>
    </w:p>
    <w:p w14:paraId="6E31DE4C" w14:textId="709FB76B" w:rsidR="006F387D" w:rsidRPr="006F387D"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6F387D">
        <w:rPr>
          <w:rFonts w:ascii="Arial" w:eastAsia="Times New Roman" w:hAnsi="Arial" w:cs="Arial"/>
          <w:color w:val="424242"/>
          <w:sz w:val="24"/>
          <w:szCs w:val="24"/>
        </w:rPr>
        <w:t>Parkland: 20 ha with 20 individually protected trees per hectare</w:t>
      </w:r>
      <w:r w:rsidR="008B3F1E">
        <w:rPr>
          <w:rFonts w:ascii="Arial" w:eastAsia="Times New Roman" w:hAnsi="Arial" w:cs="Arial"/>
          <w:color w:val="424242"/>
          <w:sz w:val="24"/>
          <w:szCs w:val="24"/>
        </w:rPr>
        <w:br/>
      </w:r>
    </w:p>
    <w:p w14:paraId="202912FF" w14:textId="38D44DF1" w:rsidR="003E684E" w:rsidRPr="003E684E" w:rsidRDefault="003E684E"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3E684E">
        <w:rPr>
          <w:rFonts w:ascii="Arial" w:eastAsia="Times New Roman" w:hAnsi="Arial" w:cs="Arial"/>
          <w:b/>
          <w:bCs/>
          <w:color w:val="424242"/>
          <w:sz w:val="24"/>
          <w:szCs w:val="24"/>
        </w:rPr>
        <w:t>Protection</w:t>
      </w:r>
      <w:r w:rsidRPr="003E684E">
        <w:rPr>
          <w:rFonts w:ascii="Arial" w:eastAsia="Times New Roman" w:hAnsi="Arial" w:cs="Arial"/>
          <w:color w:val="424242"/>
          <w:sz w:val="24"/>
          <w:szCs w:val="24"/>
        </w:rPr>
        <w:t>: All newly planted trees must be protected from wild and domestic herbivores using appropriate stakes and guards.</w:t>
      </w:r>
      <w:r w:rsidRPr="0003148D">
        <w:rPr>
          <w:rFonts w:ascii="Arial" w:eastAsia="Times New Roman" w:hAnsi="Arial" w:cs="Arial"/>
          <w:color w:val="424242"/>
          <w:sz w:val="24"/>
          <w:szCs w:val="24"/>
        </w:rPr>
        <w:br/>
      </w:r>
    </w:p>
    <w:p w14:paraId="29A31A20" w14:textId="4A5C0223" w:rsidR="0003148D" w:rsidRDefault="0003148D"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03148D">
        <w:rPr>
          <w:rFonts w:ascii="Arial" w:eastAsia="Times New Roman" w:hAnsi="Arial" w:cs="Arial"/>
          <w:b/>
          <w:bCs/>
          <w:color w:val="424242"/>
          <w:sz w:val="24"/>
          <w:szCs w:val="24"/>
        </w:rPr>
        <w:t>Biodiversity considerations</w:t>
      </w:r>
      <w:r w:rsidRPr="0003148D">
        <w:rPr>
          <w:rFonts w:ascii="Arial" w:eastAsia="Times New Roman" w:hAnsi="Arial" w:cs="Arial"/>
          <w:color w:val="424242"/>
          <w:sz w:val="24"/>
          <w:szCs w:val="24"/>
        </w:rPr>
        <w:t>: Avoid planting in sensitive habitats, particularly areas important for breeding wading birds such as </w:t>
      </w:r>
      <w:r w:rsidRPr="0003148D">
        <w:rPr>
          <w:rFonts w:ascii="Arial" w:eastAsia="Times New Roman" w:hAnsi="Arial" w:cs="Arial"/>
          <w:b/>
          <w:bCs/>
          <w:color w:val="424242"/>
          <w:sz w:val="24"/>
          <w:szCs w:val="24"/>
        </w:rPr>
        <w:t>curlew, lapwing, and redshank</w:t>
      </w:r>
      <w:r w:rsidRPr="0003148D">
        <w:rPr>
          <w:rFonts w:ascii="Arial" w:eastAsia="Times New Roman" w:hAnsi="Arial" w:cs="Arial"/>
          <w:color w:val="424242"/>
          <w:sz w:val="24"/>
          <w:szCs w:val="24"/>
        </w:rPr>
        <w:t>.</w:t>
      </w:r>
      <w:r w:rsidR="00761D40">
        <w:rPr>
          <w:rFonts w:ascii="Arial" w:eastAsia="Times New Roman" w:hAnsi="Arial" w:cs="Arial"/>
          <w:color w:val="424242"/>
          <w:sz w:val="24"/>
          <w:szCs w:val="24"/>
        </w:rPr>
        <w:br/>
      </w:r>
    </w:p>
    <w:p w14:paraId="6773305C" w14:textId="63D833B2" w:rsidR="00F21C63" w:rsidRPr="00761D40" w:rsidRDefault="00761D40" w:rsidP="008119B1">
      <w:pPr>
        <w:pStyle w:val="ListParagraph"/>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761D40">
        <w:rPr>
          <w:rFonts w:ascii="Arial" w:eastAsia="Times New Roman" w:hAnsi="Arial" w:cs="Arial"/>
          <w:b/>
          <w:bCs/>
          <w:color w:val="424242"/>
          <w:sz w:val="24"/>
          <w:szCs w:val="24"/>
        </w:rPr>
        <w:t xml:space="preserve">Consents: </w:t>
      </w:r>
      <w:r w:rsidR="00F21C63" w:rsidRPr="00761D40">
        <w:rPr>
          <w:rFonts w:ascii="Arial" w:eastAsia="Times New Roman" w:hAnsi="Arial" w:cs="Arial"/>
          <w:color w:val="424242"/>
          <w:sz w:val="24"/>
          <w:szCs w:val="24"/>
        </w:rPr>
        <w:t>You may need Environmental Impact Assessment (EIA) consent before planting trees, especially if your land is within a National Park or other sensitive area.</w:t>
      </w:r>
      <w:r>
        <w:rPr>
          <w:rFonts w:ascii="Arial" w:eastAsia="Times New Roman" w:hAnsi="Arial" w:cs="Arial"/>
          <w:color w:val="424242"/>
          <w:sz w:val="24"/>
          <w:szCs w:val="24"/>
        </w:rPr>
        <w:br/>
      </w:r>
      <w:r>
        <w:rPr>
          <w:rFonts w:ascii="Arial" w:eastAsia="Times New Roman" w:hAnsi="Arial" w:cs="Arial"/>
          <w:color w:val="424242"/>
          <w:sz w:val="24"/>
          <w:szCs w:val="24"/>
        </w:rPr>
        <w:br/>
      </w:r>
      <w:r w:rsidR="00F21C63" w:rsidRPr="00761D40">
        <w:rPr>
          <w:rFonts w:ascii="Arial" w:eastAsia="Times New Roman" w:hAnsi="Arial" w:cs="Arial"/>
          <w:color w:val="424242"/>
          <w:sz w:val="24"/>
          <w:szCs w:val="24"/>
        </w:rPr>
        <w:t>If you're unsure whether your project requires consent, it's important to contact your local Scottish Forestry office for advice.</w:t>
      </w:r>
    </w:p>
    <w:p w14:paraId="0D55A7AD" w14:textId="591DF6D4" w:rsidR="00A44037" w:rsidRPr="002F1B13" w:rsidRDefault="00A44037" w:rsidP="002F1B13">
      <w:pPr>
        <w:pStyle w:val="Heading2"/>
        <w:jc w:val="left"/>
        <w:rPr>
          <w:rFonts w:asciiTheme="minorHAnsi" w:hAnsiTheme="minorHAnsi" w:cstheme="minorHAnsi"/>
          <w:color w:val="4472C4" w:themeColor="accent1"/>
          <w:sz w:val="28"/>
          <w:szCs w:val="28"/>
          <w:shd w:val="clear" w:color="auto" w:fill="FFFFFF"/>
        </w:rPr>
      </w:pPr>
      <w:r w:rsidRPr="002F1B13">
        <w:rPr>
          <w:rFonts w:asciiTheme="minorHAnsi" w:hAnsiTheme="minorHAnsi" w:cstheme="minorHAnsi"/>
          <w:color w:val="4472C4" w:themeColor="accent1"/>
          <w:sz w:val="28"/>
          <w:szCs w:val="28"/>
          <w:shd w:val="clear" w:color="auto" w:fill="FFFFFF"/>
        </w:rPr>
        <w:t>Is there a standard cost and specification for protective stockproof fencing?</w:t>
      </w:r>
    </w:p>
    <w:p w14:paraId="340948D8" w14:textId="7F2D1A01" w:rsidR="00167AA4" w:rsidRPr="00167AA4" w:rsidRDefault="00A44037" w:rsidP="002F1B13">
      <w:pPr>
        <w:rPr>
          <w:rFonts w:ascii="Arial" w:hAnsi="Arial" w:cs="Arial"/>
          <w:color w:val="333333"/>
          <w:sz w:val="24"/>
          <w:szCs w:val="24"/>
          <w:shd w:val="clear" w:color="auto" w:fill="FFFFFF"/>
        </w:rPr>
      </w:pPr>
      <w:r w:rsidRPr="004168E4">
        <w:rPr>
          <w:rFonts w:ascii="Arial" w:hAnsi="Arial" w:cs="Arial"/>
          <w:color w:val="333333"/>
          <w:sz w:val="24"/>
          <w:szCs w:val="24"/>
          <w:shd w:val="clear" w:color="auto" w:fill="FFFFFF"/>
        </w:rPr>
        <w:t xml:space="preserve">A: </w:t>
      </w:r>
      <w:bookmarkStart w:id="37" w:name="_Hlk202794938"/>
      <w:r w:rsidR="00232EE3" w:rsidRPr="002F1B13">
        <w:rPr>
          <w:rFonts w:ascii="Arial" w:hAnsi="Arial" w:cs="Arial"/>
          <w:b/>
          <w:bCs/>
          <w:color w:val="333333"/>
          <w:sz w:val="24"/>
          <w:szCs w:val="24"/>
          <w:shd w:val="clear" w:color="auto" w:fill="FFFFFF"/>
        </w:rPr>
        <w:t>Yes.</w:t>
      </w:r>
      <w:r w:rsidR="00232EE3" w:rsidRPr="00232EE3">
        <w:rPr>
          <w:rFonts w:ascii="Arial" w:hAnsi="Arial" w:cs="Arial"/>
          <w:color w:val="333333"/>
          <w:sz w:val="24"/>
          <w:szCs w:val="24"/>
          <w:shd w:val="clear" w:color="auto" w:fill="FFFFFF"/>
        </w:rPr>
        <w:t xml:space="preserve"> Under FFIS, you can apply for </w:t>
      </w:r>
      <w:bookmarkEnd w:id="37"/>
      <w:r w:rsidR="00167AA4" w:rsidRPr="00167AA4">
        <w:rPr>
          <w:rFonts w:ascii="Arial" w:hAnsi="Arial" w:cs="Arial"/>
          <w:b/>
          <w:bCs/>
          <w:color w:val="333333"/>
          <w:sz w:val="24"/>
          <w:szCs w:val="24"/>
          <w:shd w:val="clear" w:color="auto" w:fill="FFFFFF"/>
        </w:rPr>
        <w:t>£5.50 per metre</w:t>
      </w:r>
      <w:r w:rsidR="00167AA4" w:rsidRPr="00167AA4">
        <w:rPr>
          <w:rFonts w:ascii="Arial" w:hAnsi="Arial" w:cs="Arial"/>
          <w:color w:val="333333"/>
          <w:sz w:val="24"/>
          <w:szCs w:val="24"/>
          <w:shd w:val="clear" w:color="auto" w:fill="FFFFFF"/>
        </w:rPr>
        <w:t> of </w:t>
      </w:r>
      <w:r w:rsidR="00526BF9" w:rsidRPr="00526BF9">
        <w:rPr>
          <w:rFonts w:ascii="Arial" w:hAnsi="Arial" w:cs="Arial"/>
          <w:b/>
          <w:bCs/>
          <w:color w:val="333333"/>
          <w:sz w:val="24"/>
          <w:szCs w:val="24"/>
          <w:shd w:val="clear" w:color="auto" w:fill="FFFFFF"/>
        </w:rPr>
        <w:t>protective</w:t>
      </w:r>
      <w:r w:rsidR="00526BF9">
        <w:rPr>
          <w:rFonts w:ascii="Arial" w:hAnsi="Arial" w:cs="Arial"/>
          <w:color w:val="333333"/>
          <w:sz w:val="24"/>
          <w:szCs w:val="24"/>
          <w:shd w:val="clear" w:color="auto" w:fill="FFFFFF"/>
        </w:rPr>
        <w:t xml:space="preserve"> </w:t>
      </w:r>
      <w:r w:rsidR="00167AA4" w:rsidRPr="00167AA4">
        <w:rPr>
          <w:rFonts w:ascii="Arial" w:hAnsi="Arial" w:cs="Arial"/>
          <w:b/>
          <w:bCs/>
          <w:color w:val="333333"/>
          <w:sz w:val="24"/>
          <w:szCs w:val="24"/>
          <w:shd w:val="clear" w:color="auto" w:fill="FFFFFF"/>
        </w:rPr>
        <w:t>stock fence erected</w:t>
      </w:r>
      <w:r w:rsidR="00167AA4" w:rsidRPr="00167AA4">
        <w:rPr>
          <w:rFonts w:ascii="Arial" w:hAnsi="Arial" w:cs="Arial"/>
          <w:color w:val="333333"/>
          <w:sz w:val="24"/>
          <w:szCs w:val="24"/>
          <w:shd w:val="clear" w:color="auto" w:fill="FFFFFF"/>
        </w:rPr>
        <w:t>.</w:t>
      </w:r>
      <w:r w:rsidR="002F1B13">
        <w:rPr>
          <w:rFonts w:ascii="Arial" w:hAnsi="Arial" w:cs="Arial"/>
          <w:color w:val="333333"/>
          <w:sz w:val="24"/>
          <w:szCs w:val="24"/>
          <w:shd w:val="clear" w:color="auto" w:fill="FFFFFF"/>
        </w:rPr>
        <w:t xml:space="preserve">  This covers materials only, l</w:t>
      </w:r>
      <w:r w:rsidR="00167AA4" w:rsidRPr="00167AA4">
        <w:rPr>
          <w:rFonts w:ascii="Arial" w:hAnsi="Arial" w:cs="Arial"/>
          <w:b/>
          <w:bCs/>
          <w:color w:val="333333"/>
          <w:sz w:val="24"/>
          <w:szCs w:val="24"/>
          <w:shd w:val="clear" w:color="auto" w:fill="FFFFFF"/>
        </w:rPr>
        <w:t>abour costs are not eligible</w:t>
      </w:r>
      <w:r w:rsidR="00167AA4" w:rsidRPr="00167AA4">
        <w:rPr>
          <w:rFonts w:ascii="Arial" w:hAnsi="Arial" w:cs="Arial"/>
          <w:color w:val="333333"/>
          <w:sz w:val="24"/>
          <w:szCs w:val="24"/>
          <w:shd w:val="clear" w:color="auto" w:fill="FFFFFF"/>
        </w:rPr>
        <w:t>.</w:t>
      </w:r>
    </w:p>
    <w:p w14:paraId="1C39800A" w14:textId="1B958ACE" w:rsidR="00167AA4" w:rsidRPr="00167AA4" w:rsidRDefault="00167AA4" w:rsidP="00167AA4">
      <w:pPr>
        <w:rPr>
          <w:rFonts w:ascii="Arial" w:hAnsi="Arial" w:cs="Arial"/>
          <w:b/>
          <w:bCs/>
          <w:color w:val="333333"/>
          <w:sz w:val="24"/>
          <w:szCs w:val="24"/>
          <w:shd w:val="clear" w:color="auto" w:fill="FFFFFF"/>
        </w:rPr>
      </w:pPr>
      <w:r w:rsidRPr="00167AA4">
        <w:rPr>
          <w:rFonts w:ascii="Arial" w:hAnsi="Arial" w:cs="Arial"/>
          <w:b/>
          <w:bCs/>
          <w:color w:val="333333"/>
          <w:sz w:val="24"/>
          <w:szCs w:val="24"/>
          <w:shd w:val="clear" w:color="auto" w:fill="FFFFFF"/>
        </w:rPr>
        <w:t>Fence Requirements:</w:t>
      </w:r>
    </w:p>
    <w:p w14:paraId="64F1CBE8" w14:textId="77777777" w:rsidR="00167AA4" w:rsidRPr="00167AA4" w:rsidRDefault="00167AA4" w:rsidP="008D2A42">
      <w:pPr>
        <w:numPr>
          <w:ilvl w:val="0"/>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Structure:</w:t>
      </w:r>
    </w:p>
    <w:p w14:paraId="2B28800A"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Must have </w:t>
      </w:r>
      <w:r w:rsidRPr="00167AA4">
        <w:rPr>
          <w:rFonts w:ascii="Arial" w:hAnsi="Arial" w:cs="Arial"/>
          <w:b/>
          <w:bCs/>
          <w:color w:val="333333"/>
          <w:sz w:val="24"/>
          <w:szCs w:val="24"/>
          <w:shd w:val="clear" w:color="auto" w:fill="FFFFFF"/>
        </w:rPr>
        <w:t>at least six line wires</w:t>
      </w:r>
      <w:r w:rsidRPr="00167AA4">
        <w:rPr>
          <w:rFonts w:ascii="Arial" w:hAnsi="Arial" w:cs="Arial"/>
          <w:color w:val="333333"/>
          <w:sz w:val="24"/>
          <w:szCs w:val="24"/>
          <w:shd w:val="clear" w:color="auto" w:fill="FFFFFF"/>
        </w:rPr>
        <w:t>, </w:t>
      </w:r>
      <w:r w:rsidRPr="00167AA4">
        <w:rPr>
          <w:rFonts w:ascii="Arial" w:hAnsi="Arial" w:cs="Arial"/>
          <w:b/>
          <w:bCs/>
          <w:color w:val="333333"/>
          <w:sz w:val="24"/>
          <w:szCs w:val="24"/>
          <w:shd w:val="clear" w:color="auto" w:fill="FFFFFF"/>
        </w:rPr>
        <w:t>or</w:t>
      </w:r>
    </w:p>
    <w:p w14:paraId="4BC4C3AB"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Two line wires plus woven wire netting</w:t>
      </w:r>
    </w:p>
    <w:p w14:paraId="56934E43" w14:textId="77777777" w:rsidR="00167AA4" w:rsidRPr="00167AA4" w:rsidRDefault="00167AA4" w:rsidP="008D2A42">
      <w:pPr>
        <w:numPr>
          <w:ilvl w:val="0"/>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Post Spacing:</w:t>
      </w:r>
    </w:p>
    <w:p w14:paraId="6C2E43B1"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Standard fence</w:t>
      </w:r>
      <w:r w:rsidRPr="00167AA4">
        <w:rPr>
          <w:rFonts w:ascii="Arial" w:hAnsi="Arial" w:cs="Arial"/>
          <w:color w:val="333333"/>
          <w:sz w:val="24"/>
          <w:szCs w:val="24"/>
          <w:shd w:val="clear" w:color="auto" w:fill="FFFFFF"/>
        </w:rPr>
        <w:t>: posts no more than </w:t>
      </w:r>
      <w:r w:rsidRPr="00167AA4">
        <w:rPr>
          <w:rFonts w:ascii="Arial" w:hAnsi="Arial" w:cs="Arial"/>
          <w:b/>
          <w:bCs/>
          <w:color w:val="333333"/>
          <w:sz w:val="24"/>
          <w:szCs w:val="24"/>
          <w:shd w:val="clear" w:color="auto" w:fill="FFFFFF"/>
        </w:rPr>
        <w:t>3.5 metres apart</w:t>
      </w:r>
    </w:p>
    <w:p w14:paraId="45E7D7F5"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lastRenderedPageBreak/>
        <w:t>High tensile fence</w:t>
      </w:r>
      <w:r w:rsidRPr="00167AA4">
        <w:rPr>
          <w:rFonts w:ascii="Arial" w:hAnsi="Arial" w:cs="Arial"/>
          <w:color w:val="333333"/>
          <w:sz w:val="24"/>
          <w:szCs w:val="24"/>
          <w:shd w:val="clear" w:color="auto" w:fill="FFFFFF"/>
        </w:rPr>
        <w:t>: posts can be up to </w:t>
      </w:r>
      <w:r w:rsidRPr="00167AA4">
        <w:rPr>
          <w:rFonts w:ascii="Arial" w:hAnsi="Arial" w:cs="Arial"/>
          <w:b/>
          <w:bCs/>
          <w:color w:val="333333"/>
          <w:sz w:val="24"/>
          <w:szCs w:val="24"/>
          <w:shd w:val="clear" w:color="auto" w:fill="FFFFFF"/>
        </w:rPr>
        <w:t>12 metres apart</w:t>
      </w:r>
    </w:p>
    <w:p w14:paraId="6A54B92E" w14:textId="77777777" w:rsidR="00167AA4" w:rsidRPr="00167AA4" w:rsidRDefault="00167AA4" w:rsidP="008D2A42">
      <w:pPr>
        <w:numPr>
          <w:ilvl w:val="0"/>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Electric Fencing (if used):</w:t>
      </w:r>
    </w:p>
    <w:p w14:paraId="4F50F81F"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Must display </w:t>
      </w:r>
      <w:r w:rsidRPr="00167AA4">
        <w:rPr>
          <w:rFonts w:ascii="Arial" w:hAnsi="Arial" w:cs="Arial"/>
          <w:b/>
          <w:bCs/>
          <w:color w:val="333333"/>
          <w:sz w:val="24"/>
          <w:szCs w:val="24"/>
          <w:shd w:val="clear" w:color="auto" w:fill="FFFFFF"/>
        </w:rPr>
        <w:t>warning notices</w:t>
      </w:r>
      <w:r w:rsidRPr="00167AA4">
        <w:rPr>
          <w:rFonts w:ascii="Arial" w:hAnsi="Arial" w:cs="Arial"/>
          <w:color w:val="333333"/>
          <w:sz w:val="24"/>
          <w:szCs w:val="24"/>
          <w:shd w:val="clear" w:color="auto" w:fill="FFFFFF"/>
        </w:rPr>
        <w:t>:</w:t>
      </w:r>
    </w:p>
    <w:p w14:paraId="704B9201" w14:textId="77777777" w:rsidR="00167AA4" w:rsidRPr="00167AA4" w:rsidRDefault="00167AA4" w:rsidP="008D2A42">
      <w:pPr>
        <w:numPr>
          <w:ilvl w:val="2"/>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At </w:t>
      </w:r>
      <w:r w:rsidRPr="00167AA4">
        <w:rPr>
          <w:rFonts w:ascii="Arial" w:hAnsi="Arial" w:cs="Arial"/>
          <w:b/>
          <w:bCs/>
          <w:color w:val="333333"/>
          <w:sz w:val="24"/>
          <w:szCs w:val="24"/>
          <w:shd w:val="clear" w:color="auto" w:fill="FFFFFF"/>
        </w:rPr>
        <w:t>access points</w:t>
      </w:r>
    </w:p>
    <w:p w14:paraId="1E2D1AEA" w14:textId="77777777" w:rsidR="00167AA4" w:rsidRPr="00167AA4" w:rsidRDefault="00167AA4" w:rsidP="008D2A42">
      <w:pPr>
        <w:numPr>
          <w:ilvl w:val="2"/>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At intervals of </w:t>
      </w:r>
      <w:r w:rsidRPr="00167AA4">
        <w:rPr>
          <w:rFonts w:ascii="Arial" w:hAnsi="Arial" w:cs="Arial"/>
          <w:b/>
          <w:bCs/>
          <w:color w:val="333333"/>
          <w:sz w:val="24"/>
          <w:szCs w:val="24"/>
          <w:shd w:val="clear" w:color="auto" w:fill="FFFFFF"/>
        </w:rPr>
        <w:t>no more than 100 metres</w:t>
      </w:r>
    </w:p>
    <w:p w14:paraId="436E41DF"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Barbed wire is not allowed</w:t>
      </w:r>
      <w:r w:rsidRPr="00167AA4">
        <w:rPr>
          <w:rFonts w:ascii="Arial" w:hAnsi="Arial" w:cs="Arial"/>
          <w:color w:val="333333"/>
          <w:sz w:val="24"/>
          <w:szCs w:val="24"/>
          <w:shd w:val="clear" w:color="auto" w:fill="FFFFFF"/>
        </w:rPr>
        <w:t> in electrified fences</w:t>
      </w:r>
    </w:p>
    <w:p w14:paraId="77E1F10F" w14:textId="77777777" w:rsidR="00167AA4" w:rsidRPr="00167AA4" w:rsidRDefault="00167AA4" w:rsidP="008D2A42">
      <w:pPr>
        <w:numPr>
          <w:ilvl w:val="0"/>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Hedge Protection:</w:t>
      </w:r>
    </w:p>
    <w:p w14:paraId="31E9BF9D"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New fences must be sited </w:t>
      </w:r>
      <w:r w:rsidRPr="00167AA4">
        <w:rPr>
          <w:rFonts w:ascii="Arial" w:hAnsi="Arial" w:cs="Arial"/>
          <w:b/>
          <w:bCs/>
          <w:color w:val="333333"/>
          <w:sz w:val="24"/>
          <w:szCs w:val="24"/>
          <w:shd w:val="clear" w:color="auto" w:fill="FFFFFF"/>
        </w:rPr>
        <w:t>at least 1 metre</w:t>
      </w:r>
      <w:r w:rsidRPr="00167AA4">
        <w:rPr>
          <w:rFonts w:ascii="Arial" w:hAnsi="Arial" w:cs="Arial"/>
          <w:color w:val="333333"/>
          <w:sz w:val="24"/>
          <w:szCs w:val="24"/>
          <w:shd w:val="clear" w:color="auto" w:fill="FFFFFF"/>
        </w:rPr>
        <w:t> from the </w:t>
      </w:r>
      <w:r w:rsidRPr="00167AA4">
        <w:rPr>
          <w:rFonts w:ascii="Arial" w:hAnsi="Arial" w:cs="Arial"/>
          <w:b/>
          <w:bCs/>
          <w:color w:val="333333"/>
          <w:sz w:val="24"/>
          <w:szCs w:val="24"/>
          <w:shd w:val="clear" w:color="auto" w:fill="FFFFFF"/>
        </w:rPr>
        <w:t>centre line of the hedge</w:t>
      </w:r>
    </w:p>
    <w:p w14:paraId="5A9ACFF5" w14:textId="6F68CAEA" w:rsidR="00040983" w:rsidRPr="00167AA4" w:rsidRDefault="00040983" w:rsidP="00167AA4">
      <w:pPr>
        <w:pStyle w:val="Heading2"/>
        <w:jc w:val="left"/>
        <w:rPr>
          <w:rFonts w:asciiTheme="minorHAnsi" w:hAnsiTheme="minorHAnsi" w:cstheme="minorHAnsi"/>
          <w:color w:val="4472C4" w:themeColor="accent1"/>
          <w:sz w:val="28"/>
          <w:szCs w:val="28"/>
          <w:shd w:val="clear" w:color="auto" w:fill="FFFFFF"/>
        </w:rPr>
      </w:pPr>
      <w:r w:rsidRPr="00167AA4">
        <w:rPr>
          <w:rFonts w:asciiTheme="minorHAnsi" w:hAnsiTheme="minorHAnsi" w:cstheme="minorHAnsi"/>
          <w:color w:val="4472C4" w:themeColor="accent1"/>
          <w:sz w:val="28"/>
          <w:szCs w:val="28"/>
          <w:shd w:val="clear" w:color="auto" w:fill="FFFFFF"/>
        </w:rPr>
        <w:t>Is there a standard cost and specification for pond creation for wildlife?</w:t>
      </w:r>
    </w:p>
    <w:p w14:paraId="068AADEA" w14:textId="62C85E46" w:rsidR="00EB2472" w:rsidRPr="00EB2472" w:rsidRDefault="001979FE" w:rsidP="002F1B13">
      <w:pPr>
        <w:rPr>
          <w:rFonts w:ascii="Arial" w:hAnsi="Arial" w:cs="Arial"/>
          <w:sz w:val="24"/>
          <w:szCs w:val="24"/>
        </w:rPr>
      </w:pPr>
      <w:r w:rsidRPr="00B205C0">
        <w:rPr>
          <w:rFonts w:ascii="Arial" w:hAnsi="Arial" w:cs="Arial"/>
          <w:sz w:val="24"/>
          <w:szCs w:val="24"/>
        </w:rPr>
        <w:t>A:</w:t>
      </w:r>
      <w:r w:rsidR="00EB2472" w:rsidRPr="00EB2472">
        <w:rPr>
          <w:rFonts w:ascii="Arial" w:hAnsi="Arial" w:cs="Arial"/>
          <w:b/>
          <w:bCs/>
          <w:sz w:val="24"/>
          <w:szCs w:val="24"/>
        </w:rPr>
        <w:t> </w:t>
      </w:r>
      <w:r w:rsidR="00232EE3" w:rsidRPr="00232EE3">
        <w:rPr>
          <w:rFonts w:ascii="Arial" w:hAnsi="Arial" w:cs="Arial"/>
          <w:b/>
          <w:bCs/>
          <w:sz w:val="24"/>
          <w:szCs w:val="24"/>
        </w:rPr>
        <w:t xml:space="preserve">Yes. </w:t>
      </w:r>
      <w:bookmarkStart w:id="38" w:name="_Hlk203714510"/>
      <w:r w:rsidR="00232EE3" w:rsidRPr="00232EE3">
        <w:rPr>
          <w:rFonts w:ascii="Arial" w:hAnsi="Arial" w:cs="Arial"/>
          <w:sz w:val="24"/>
          <w:szCs w:val="24"/>
        </w:rPr>
        <w:t>Under FFIS, you can apply for</w:t>
      </w:r>
      <w:r w:rsidR="00232EE3">
        <w:rPr>
          <w:rFonts w:ascii="Arial" w:hAnsi="Arial" w:cs="Arial"/>
          <w:sz w:val="24"/>
          <w:szCs w:val="24"/>
        </w:rPr>
        <w:t xml:space="preserve"> </w:t>
      </w:r>
      <w:r w:rsidR="00EB2472" w:rsidRPr="00EB2472">
        <w:rPr>
          <w:rFonts w:ascii="Arial" w:hAnsi="Arial" w:cs="Arial"/>
          <w:b/>
          <w:bCs/>
          <w:sz w:val="24"/>
          <w:szCs w:val="24"/>
        </w:rPr>
        <w:t>£4.50 per square metre</w:t>
      </w:r>
      <w:r w:rsidR="00EB2472" w:rsidRPr="00EB2472">
        <w:rPr>
          <w:rFonts w:ascii="Arial" w:hAnsi="Arial" w:cs="Arial"/>
          <w:sz w:val="24"/>
          <w:szCs w:val="24"/>
        </w:rPr>
        <w:t> of pond created.</w:t>
      </w:r>
      <w:r w:rsidR="002F1B13">
        <w:rPr>
          <w:rFonts w:ascii="Arial" w:hAnsi="Arial" w:cs="Arial"/>
          <w:sz w:val="24"/>
          <w:szCs w:val="24"/>
        </w:rPr>
        <w:t xml:space="preserve"> </w:t>
      </w:r>
      <w:r w:rsidR="00EB2472" w:rsidRPr="00EB2472">
        <w:rPr>
          <w:rFonts w:ascii="Arial" w:hAnsi="Arial" w:cs="Arial"/>
          <w:sz w:val="24"/>
          <w:szCs w:val="24"/>
        </w:rPr>
        <w:t>This covers </w:t>
      </w:r>
      <w:r w:rsidR="00EB2472" w:rsidRPr="00EB2472">
        <w:rPr>
          <w:rFonts w:ascii="Arial" w:hAnsi="Arial" w:cs="Arial"/>
          <w:b/>
          <w:bCs/>
          <w:sz w:val="24"/>
          <w:szCs w:val="24"/>
        </w:rPr>
        <w:t>materials only</w:t>
      </w:r>
      <w:r w:rsidR="002F1B13">
        <w:rPr>
          <w:rFonts w:ascii="Arial" w:hAnsi="Arial" w:cs="Arial"/>
          <w:sz w:val="24"/>
          <w:szCs w:val="24"/>
        </w:rPr>
        <w:t xml:space="preserve">, </w:t>
      </w:r>
      <w:r w:rsidR="00EB2472" w:rsidRPr="00EB2472">
        <w:rPr>
          <w:rFonts w:ascii="Arial" w:hAnsi="Arial" w:cs="Arial"/>
          <w:b/>
          <w:bCs/>
          <w:sz w:val="24"/>
          <w:szCs w:val="24"/>
        </w:rPr>
        <w:t>labour costs are not eligible</w:t>
      </w:r>
      <w:bookmarkEnd w:id="38"/>
      <w:r w:rsidR="00EB2472" w:rsidRPr="00EB2472">
        <w:rPr>
          <w:rFonts w:ascii="Arial" w:hAnsi="Arial" w:cs="Arial"/>
          <w:sz w:val="24"/>
          <w:szCs w:val="24"/>
        </w:rPr>
        <w:t>.</w:t>
      </w:r>
    </w:p>
    <w:p w14:paraId="2C8254D2" w14:textId="5EF50FEA" w:rsidR="00EB2472" w:rsidRPr="00EB2472" w:rsidRDefault="00EB2472" w:rsidP="00EB2472">
      <w:pPr>
        <w:rPr>
          <w:rFonts w:ascii="Arial" w:hAnsi="Arial" w:cs="Arial"/>
          <w:b/>
          <w:bCs/>
          <w:sz w:val="24"/>
          <w:szCs w:val="24"/>
        </w:rPr>
      </w:pPr>
      <w:r w:rsidRPr="00EB2472">
        <w:rPr>
          <w:rFonts w:ascii="Arial" w:hAnsi="Arial" w:cs="Arial"/>
          <w:b/>
          <w:bCs/>
          <w:sz w:val="24"/>
          <w:szCs w:val="24"/>
        </w:rPr>
        <w:t>Pond Requirements:</w:t>
      </w:r>
    </w:p>
    <w:p w14:paraId="1EFCC87E"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t>Size Limit:</w:t>
      </w:r>
    </w:p>
    <w:p w14:paraId="62A45932" w14:textId="2717636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 xml:space="preserve">The </w:t>
      </w:r>
      <w:r w:rsidR="00BF71D9">
        <w:rPr>
          <w:rFonts w:ascii="Arial" w:hAnsi="Arial" w:cs="Arial"/>
          <w:sz w:val="24"/>
          <w:szCs w:val="24"/>
        </w:rPr>
        <w:t xml:space="preserve">maximum </w:t>
      </w:r>
      <w:r w:rsidR="003B7C25">
        <w:rPr>
          <w:rFonts w:ascii="Arial" w:hAnsi="Arial" w:cs="Arial"/>
          <w:sz w:val="24"/>
          <w:szCs w:val="24"/>
        </w:rPr>
        <w:t xml:space="preserve">area of </w:t>
      </w:r>
      <w:r w:rsidRPr="00EB2472">
        <w:rPr>
          <w:rFonts w:ascii="Arial" w:hAnsi="Arial" w:cs="Arial"/>
          <w:sz w:val="24"/>
          <w:szCs w:val="24"/>
        </w:rPr>
        <w:t>pond</w:t>
      </w:r>
      <w:r w:rsidR="00BF71D9">
        <w:rPr>
          <w:rFonts w:ascii="Arial" w:hAnsi="Arial" w:cs="Arial"/>
          <w:sz w:val="24"/>
          <w:szCs w:val="24"/>
        </w:rPr>
        <w:t>(s)</w:t>
      </w:r>
      <w:r w:rsidR="003B7C25">
        <w:rPr>
          <w:rFonts w:ascii="Arial" w:hAnsi="Arial" w:cs="Arial"/>
          <w:sz w:val="24"/>
          <w:szCs w:val="24"/>
        </w:rPr>
        <w:t xml:space="preserve"> you can apply for</w:t>
      </w:r>
      <w:r w:rsidRPr="00EB2472">
        <w:rPr>
          <w:rFonts w:ascii="Arial" w:hAnsi="Arial" w:cs="Arial"/>
          <w:sz w:val="24"/>
          <w:szCs w:val="24"/>
        </w:rPr>
        <w:t xml:space="preserve"> must be </w:t>
      </w:r>
      <w:r w:rsidRPr="00EB2472">
        <w:rPr>
          <w:rFonts w:ascii="Arial" w:hAnsi="Arial" w:cs="Arial"/>
          <w:b/>
          <w:bCs/>
          <w:sz w:val="24"/>
          <w:szCs w:val="24"/>
        </w:rPr>
        <w:t>no larger than 600 square metres</w:t>
      </w:r>
      <w:r w:rsidRPr="00EB2472">
        <w:rPr>
          <w:rFonts w:ascii="Arial" w:hAnsi="Arial" w:cs="Arial"/>
          <w:sz w:val="24"/>
          <w:szCs w:val="24"/>
        </w:rPr>
        <w:t>.</w:t>
      </w:r>
    </w:p>
    <w:p w14:paraId="55FEC1AF"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t>Water Retention:</w:t>
      </w:r>
    </w:p>
    <w:p w14:paraId="29592D58"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It must </w:t>
      </w:r>
      <w:r w:rsidRPr="00EB2472">
        <w:rPr>
          <w:rFonts w:ascii="Arial" w:hAnsi="Arial" w:cs="Arial"/>
          <w:b/>
          <w:bCs/>
          <w:sz w:val="24"/>
          <w:szCs w:val="24"/>
        </w:rPr>
        <w:t>hold water during winter and spring</w:t>
      </w:r>
      <w:r w:rsidRPr="00EB2472">
        <w:rPr>
          <w:rFonts w:ascii="Arial" w:hAnsi="Arial" w:cs="Arial"/>
          <w:sz w:val="24"/>
          <w:szCs w:val="24"/>
        </w:rPr>
        <w:t>, or longer.</w:t>
      </w:r>
    </w:p>
    <w:p w14:paraId="5D2D497B"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t>Natural Vegetation Only:</w:t>
      </w:r>
    </w:p>
    <w:p w14:paraId="2D68DC96"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b/>
          <w:bCs/>
          <w:sz w:val="24"/>
          <w:szCs w:val="24"/>
        </w:rPr>
        <w:t>Do not stock the pond with plants</w:t>
      </w:r>
      <w:r w:rsidRPr="00EB2472">
        <w:rPr>
          <w:rFonts w:ascii="Arial" w:hAnsi="Arial" w:cs="Arial"/>
          <w:sz w:val="24"/>
          <w:szCs w:val="24"/>
        </w:rPr>
        <w:t>—this helps prevent the spread of invasive species.</w:t>
      </w:r>
    </w:p>
    <w:p w14:paraId="2AE3255C"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The pond will </w:t>
      </w:r>
      <w:r w:rsidRPr="00EB2472">
        <w:rPr>
          <w:rFonts w:ascii="Arial" w:hAnsi="Arial" w:cs="Arial"/>
          <w:b/>
          <w:bCs/>
          <w:sz w:val="24"/>
          <w:szCs w:val="24"/>
        </w:rPr>
        <w:t>naturally vegetate over time</w:t>
      </w:r>
      <w:r w:rsidRPr="00EB2472">
        <w:rPr>
          <w:rFonts w:ascii="Arial" w:hAnsi="Arial" w:cs="Arial"/>
          <w:sz w:val="24"/>
          <w:szCs w:val="24"/>
        </w:rPr>
        <w:t>.</w:t>
      </w:r>
    </w:p>
    <w:p w14:paraId="671CFD1B"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t>Approvals (if applicable):</w:t>
      </w:r>
    </w:p>
    <w:p w14:paraId="5E26E7F9"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If the pond is on a </w:t>
      </w:r>
      <w:r w:rsidRPr="00EB2472">
        <w:rPr>
          <w:rFonts w:ascii="Arial" w:hAnsi="Arial" w:cs="Arial"/>
          <w:b/>
          <w:bCs/>
          <w:sz w:val="24"/>
          <w:szCs w:val="24"/>
        </w:rPr>
        <w:t>designated site</w:t>
      </w:r>
      <w:r w:rsidRPr="00EB2472">
        <w:rPr>
          <w:rFonts w:ascii="Arial" w:hAnsi="Arial" w:cs="Arial"/>
          <w:sz w:val="24"/>
          <w:szCs w:val="24"/>
        </w:rPr>
        <w:t>, you must get </w:t>
      </w:r>
      <w:r w:rsidRPr="00EB2472">
        <w:rPr>
          <w:rFonts w:ascii="Arial" w:hAnsi="Arial" w:cs="Arial"/>
          <w:b/>
          <w:bCs/>
          <w:sz w:val="24"/>
          <w:szCs w:val="24"/>
        </w:rPr>
        <w:t>NatureScot approval</w:t>
      </w:r>
      <w:r w:rsidRPr="00EB2472">
        <w:rPr>
          <w:rFonts w:ascii="Arial" w:hAnsi="Arial" w:cs="Arial"/>
          <w:sz w:val="24"/>
          <w:szCs w:val="24"/>
        </w:rPr>
        <w:t>.</w:t>
      </w:r>
    </w:p>
    <w:p w14:paraId="159E1C44"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If the pond is </w:t>
      </w:r>
      <w:r w:rsidRPr="00EB2472">
        <w:rPr>
          <w:rFonts w:ascii="Arial" w:hAnsi="Arial" w:cs="Arial"/>
          <w:b/>
          <w:bCs/>
          <w:sz w:val="24"/>
          <w:szCs w:val="24"/>
        </w:rPr>
        <w:t>connected to a water body</w:t>
      </w:r>
      <w:r w:rsidRPr="00EB2472">
        <w:rPr>
          <w:rFonts w:ascii="Arial" w:hAnsi="Arial" w:cs="Arial"/>
          <w:sz w:val="24"/>
          <w:szCs w:val="24"/>
        </w:rPr>
        <w:t> (river, stream, ditch, wetland, estuary, or loch), you must get </w:t>
      </w:r>
      <w:r w:rsidRPr="00EB2472">
        <w:rPr>
          <w:rFonts w:ascii="Arial" w:hAnsi="Arial" w:cs="Arial"/>
          <w:b/>
          <w:bCs/>
          <w:sz w:val="24"/>
          <w:szCs w:val="24"/>
        </w:rPr>
        <w:t>Scottish Environment Protection Agency (SEPA) approval</w:t>
      </w:r>
      <w:r w:rsidRPr="00EB2472">
        <w:rPr>
          <w:rFonts w:ascii="Arial" w:hAnsi="Arial" w:cs="Arial"/>
          <w:sz w:val="24"/>
          <w:szCs w:val="24"/>
        </w:rPr>
        <w:t>.</w:t>
      </w:r>
    </w:p>
    <w:p w14:paraId="6DAF2A40"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t>No Abstraction:</w:t>
      </w:r>
    </w:p>
    <w:p w14:paraId="4E8C6252" w14:textId="04FB1FAC" w:rsidR="00B6719F" w:rsidRDefault="00EB2472" w:rsidP="008D2A42">
      <w:pPr>
        <w:numPr>
          <w:ilvl w:val="1"/>
          <w:numId w:val="18"/>
        </w:numPr>
        <w:rPr>
          <w:rFonts w:ascii="Arial" w:hAnsi="Arial" w:cs="Arial"/>
          <w:sz w:val="24"/>
          <w:szCs w:val="24"/>
        </w:rPr>
      </w:pPr>
      <w:r w:rsidRPr="00EB2472">
        <w:rPr>
          <w:rFonts w:ascii="Arial" w:hAnsi="Arial" w:cs="Arial"/>
          <w:sz w:val="24"/>
          <w:szCs w:val="24"/>
        </w:rPr>
        <w:lastRenderedPageBreak/>
        <w:t>The pond </w:t>
      </w:r>
      <w:r w:rsidRPr="00EB2472">
        <w:rPr>
          <w:rFonts w:ascii="Arial" w:hAnsi="Arial" w:cs="Arial"/>
          <w:b/>
          <w:bCs/>
          <w:sz w:val="24"/>
          <w:szCs w:val="24"/>
        </w:rPr>
        <w:t>must not be used for water abstraction</w:t>
      </w:r>
      <w:r w:rsidRPr="00EB2472">
        <w:rPr>
          <w:rFonts w:ascii="Arial" w:hAnsi="Arial" w:cs="Arial"/>
          <w:sz w:val="24"/>
          <w:szCs w:val="24"/>
        </w:rPr>
        <w:t> (i.e., drawing water for irrigation or other uses).</w:t>
      </w:r>
    </w:p>
    <w:p w14:paraId="4B98CEE3" w14:textId="381F4C6B" w:rsidR="000A367B" w:rsidRDefault="000A367B" w:rsidP="005412F8">
      <w:pPr>
        <w:pStyle w:val="Heading2"/>
        <w:jc w:val="left"/>
        <w:rPr>
          <w:rStyle w:val="Heading2Char"/>
          <w:rFonts w:asciiTheme="minorHAnsi" w:hAnsiTheme="minorHAnsi" w:cstheme="minorHAnsi"/>
          <w:color w:val="4472C4" w:themeColor="accent1"/>
          <w:sz w:val="28"/>
          <w:szCs w:val="28"/>
        </w:rPr>
      </w:pPr>
      <w:bookmarkStart w:id="39" w:name="_Is_there_a"/>
      <w:bookmarkEnd w:id="39"/>
      <w:r>
        <w:rPr>
          <w:rStyle w:val="Heading2Char"/>
          <w:rFonts w:asciiTheme="minorHAnsi" w:hAnsiTheme="minorHAnsi" w:cstheme="minorHAnsi"/>
          <w:color w:val="4472C4" w:themeColor="accent1"/>
          <w:sz w:val="28"/>
          <w:szCs w:val="28"/>
        </w:rPr>
        <w:t>Is there a definition of an acceptable</w:t>
      </w:r>
      <w:r w:rsidR="00D0426A">
        <w:rPr>
          <w:rStyle w:val="Heading2Char"/>
          <w:rFonts w:asciiTheme="minorHAnsi" w:hAnsiTheme="minorHAnsi" w:cstheme="minorHAnsi"/>
          <w:color w:val="4472C4" w:themeColor="accent1"/>
          <w:sz w:val="28"/>
          <w:szCs w:val="28"/>
        </w:rPr>
        <w:t xml:space="preserve"> herb and legume </w:t>
      </w:r>
      <w:r w:rsidR="005C6BB4">
        <w:rPr>
          <w:rStyle w:val="Heading2Char"/>
          <w:rFonts w:asciiTheme="minorHAnsi" w:hAnsiTheme="minorHAnsi" w:cstheme="minorHAnsi"/>
          <w:color w:val="4472C4" w:themeColor="accent1"/>
          <w:sz w:val="28"/>
          <w:szCs w:val="28"/>
        </w:rPr>
        <w:t xml:space="preserve">rich seed </w:t>
      </w:r>
      <w:r w:rsidR="00D0426A">
        <w:rPr>
          <w:rStyle w:val="Heading2Char"/>
          <w:rFonts w:asciiTheme="minorHAnsi" w:hAnsiTheme="minorHAnsi" w:cstheme="minorHAnsi"/>
          <w:color w:val="4472C4" w:themeColor="accent1"/>
          <w:sz w:val="28"/>
          <w:szCs w:val="28"/>
        </w:rPr>
        <w:t>mix for the FFIS grant?</w:t>
      </w:r>
    </w:p>
    <w:p w14:paraId="47516222" w14:textId="6D6B0924" w:rsidR="00D0426A" w:rsidRPr="00D0426A" w:rsidRDefault="00D0426A" w:rsidP="00D0426A">
      <w:pPr>
        <w:rPr>
          <w:rFonts w:ascii="Arial" w:hAnsi="Arial" w:cs="Arial"/>
          <w:sz w:val="24"/>
          <w:szCs w:val="24"/>
        </w:rPr>
      </w:pPr>
      <w:r w:rsidRPr="00D0426A">
        <w:rPr>
          <w:rFonts w:ascii="Arial" w:hAnsi="Arial" w:cs="Arial"/>
          <w:sz w:val="20"/>
          <w:szCs w:val="20"/>
        </w:rPr>
        <w:t>(added 10 July 2025)</w:t>
      </w:r>
      <w:r w:rsidRPr="00D0426A">
        <w:rPr>
          <w:rFonts w:ascii="Arial" w:hAnsi="Arial" w:cs="Arial"/>
          <w:sz w:val="20"/>
          <w:szCs w:val="20"/>
        </w:rPr>
        <w:br/>
      </w:r>
      <w:r w:rsidRPr="00D0426A">
        <w:rPr>
          <w:rFonts w:ascii="Arial" w:hAnsi="Arial" w:cs="Arial"/>
          <w:sz w:val="24"/>
          <w:szCs w:val="24"/>
        </w:rPr>
        <w:t xml:space="preserve">A: Yes. An </w:t>
      </w:r>
      <w:r w:rsidRPr="00D0426A">
        <w:rPr>
          <w:rFonts w:ascii="Arial" w:hAnsi="Arial" w:cs="Arial"/>
          <w:b/>
          <w:bCs/>
          <w:sz w:val="24"/>
          <w:szCs w:val="24"/>
        </w:rPr>
        <w:t>eligible herbal and legume-rich seed mix</w:t>
      </w:r>
      <w:r w:rsidRPr="00D0426A">
        <w:rPr>
          <w:rFonts w:ascii="Arial" w:hAnsi="Arial" w:cs="Arial"/>
          <w:sz w:val="24"/>
          <w:szCs w:val="24"/>
        </w:rPr>
        <w:t xml:space="preserve"> for the FFIS grant should include at least:</w:t>
      </w:r>
    </w:p>
    <w:p w14:paraId="182E8CB8" w14:textId="47C67496" w:rsidR="00D0426A" w:rsidRPr="00D0426A" w:rsidRDefault="00D0426A" w:rsidP="008119B1">
      <w:pPr>
        <w:numPr>
          <w:ilvl w:val="0"/>
          <w:numId w:val="66"/>
        </w:numPr>
        <w:rPr>
          <w:rFonts w:ascii="Arial" w:hAnsi="Arial" w:cs="Arial"/>
          <w:sz w:val="24"/>
          <w:szCs w:val="24"/>
        </w:rPr>
      </w:pPr>
      <w:r w:rsidRPr="00D0426A">
        <w:rPr>
          <w:rFonts w:ascii="Arial" w:hAnsi="Arial" w:cs="Arial"/>
          <w:b/>
          <w:bCs/>
          <w:sz w:val="24"/>
          <w:szCs w:val="24"/>
        </w:rPr>
        <w:t>3 legume species</w:t>
      </w:r>
      <w:r w:rsidRPr="00D0426A">
        <w:rPr>
          <w:rFonts w:ascii="Arial" w:hAnsi="Arial" w:cs="Arial"/>
          <w:sz w:val="24"/>
          <w:szCs w:val="24"/>
        </w:rPr>
        <w:t xml:space="preserve"> (e.g. red clover, white clover, </w:t>
      </w:r>
      <w:proofErr w:type="spellStart"/>
      <w:r w:rsidRPr="00D0426A">
        <w:rPr>
          <w:rFonts w:ascii="Arial" w:hAnsi="Arial" w:cs="Arial"/>
          <w:sz w:val="24"/>
          <w:szCs w:val="24"/>
        </w:rPr>
        <w:t>birdsfoot</w:t>
      </w:r>
      <w:proofErr w:type="spellEnd"/>
      <w:r w:rsidRPr="00D0426A">
        <w:rPr>
          <w:rFonts w:ascii="Arial" w:hAnsi="Arial" w:cs="Arial"/>
          <w:sz w:val="24"/>
          <w:szCs w:val="24"/>
        </w:rPr>
        <w:t xml:space="preserve"> trefoil)</w:t>
      </w:r>
    </w:p>
    <w:p w14:paraId="4CD92491" w14:textId="58B5A589" w:rsidR="00D0426A" w:rsidRPr="00D0426A" w:rsidRDefault="00D0426A" w:rsidP="008119B1">
      <w:pPr>
        <w:numPr>
          <w:ilvl w:val="0"/>
          <w:numId w:val="66"/>
        </w:numPr>
        <w:rPr>
          <w:rFonts w:ascii="Arial" w:hAnsi="Arial" w:cs="Arial"/>
          <w:sz w:val="24"/>
          <w:szCs w:val="24"/>
        </w:rPr>
      </w:pPr>
      <w:r w:rsidRPr="00D0426A">
        <w:rPr>
          <w:rFonts w:ascii="Arial" w:hAnsi="Arial" w:cs="Arial"/>
          <w:b/>
          <w:bCs/>
          <w:sz w:val="24"/>
          <w:szCs w:val="24"/>
        </w:rPr>
        <w:t>5 herb species</w:t>
      </w:r>
      <w:r w:rsidRPr="00D0426A">
        <w:rPr>
          <w:rFonts w:ascii="Arial" w:hAnsi="Arial" w:cs="Arial"/>
          <w:sz w:val="24"/>
          <w:szCs w:val="24"/>
        </w:rPr>
        <w:t xml:space="preserve"> (e.g. chicory, plantain, yarrow, burnet, sheep’s parsley)</w:t>
      </w:r>
    </w:p>
    <w:p w14:paraId="415CB195" w14:textId="32DFE2B7" w:rsidR="00D0426A" w:rsidRDefault="00D0426A" w:rsidP="007A4113">
      <w:pPr>
        <w:rPr>
          <w:rFonts w:ascii="Arial" w:hAnsi="Arial" w:cs="Arial"/>
          <w:sz w:val="24"/>
          <w:szCs w:val="24"/>
        </w:rPr>
      </w:pPr>
      <w:r w:rsidRPr="00D0426A">
        <w:rPr>
          <w:rFonts w:ascii="Arial" w:hAnsi="Arial" w:cs="Arial"/>
          <w:sz w:val="24"/>
          <w:szCs w:val="24"/>
        </w:rPr>
        <w:t xml:space="preserve">These species are chosen for their benefits to soil health, biodiversity, and livestock nutrition. The mix should also typically include a variety of grass species to form a balanced </w:t>
      </w:r>
      <w:r w:rsidRPr="00D0426A">
        <w:rPr>
          <w:rFonts w:ascii="Arial" w:hAnsi="Arial" w:cs="Arial"/>
          <w:b/>
          <w:bCs/>
          <w:sz w:val="24"/>
          <w:szCs w:val="24"/>
        </w:rPr>
        <w:t>herbal ley</w:t>
      </w:r>
      <w:r w:rsidR="00D74567">
        <w:rPr>
          <w:rFonts w:ascii="Arial" w:hAnsi="Arial" w:cs="Arial"/>
          <w:b/>
          <w:bCs/>
          <w:sz w:val="24"/>
          <w:szCs w:val="24"/>
        </w:rPr>
        <w:t xml:space="preserve"> </w:t>
      </w:r>
      <w:r w:rsidR="00D74567">
        <w:rPr>
          <w:rFonts w:ascii="Arial" w:hAnsi="Arial" w:cs="Arial"/>
          <w:sz w:val="24"/>
          <w:szCs w:val="24"/>
        </w:rPr>
        <w:t>and s</w:t>
      </w:r>
      <w:r w:rsidR="00D74567" w:rsidRPr="00D74567">
        <w:rPr>
          <w:rFonts w:ascii="Arial" w:hAnsi="Arial" w:cs="Arial"/>
          <w:sz w:val="24"/>
          <w:szCs w:val="24"/>
        </w:rPr>
        <w:t>upport the maintenance of the land for at least five years after sowing</w:t>
      </w:r>
      <w:r w:rsidR="00D74567">
        <w:rPr>
          <w:rFonts w:ascii="Arial" w:hAnsi="Arial" w:cs="Arial"/>
          <w:sz w:val="24"/>
          <w:szCs w:val="24"/>
        </w:rPr>
        <w:t>.</w:t>
      </w:r>
    </w:p>
    <w:p w14:paraId="05416231" w14:textId="4A621648" w:rsidR="007A4113" w:rsidRPr="00D0426A" w:rsidRDefault="007A4113" w:rsidP="007A4113">
      <w:pPr>
        <w:rPr>
          <w:rFonts w:ascii="Arial" w:hAnsi="Arial" w:cs="Arial"/>
          <w:sz w:val="24"/>
          <w:szCs w:val="24"/>
        </w:rPr>
      </w:pPr>
      <w:r>
        <w:rPr>
          <w:rFonts w:ascii="Arial" w:hAnsi="Arial" w:cs="Arial"/>
          <w:sz w:val="24"/>
          <w:szCs w:val="24"/>
        </w:rPr>
        <w:t xml:space="preserve">The </w:t>
      </w:r>
      <w:r w:rsidR="00872F14">
        <w:rPr>
          <w:rFonts w:ascii="Arial" w:hAnsi="Arial" w:cs="Arial"/>
          <w:sz w:val="24"/>
          <w:szCs w:val="24"/>
        </w:rPr>
        <w:t>seed can be established by overseeding.</w:t>
      </w:r>
    </w:p>
    <w:p w14:paraId="3BFD9719" w14:textId="4DEFCD16" w:rsidR="00057FB7" w:rsidRDefault="00057FB7" w:rsidP="005412F8">
      <w:pPr>
        <w:pStyle w:val="Heading2"/>
        <w:jc w:val="left"/>
        <w:rPr>
          <w:rStyle w:val="Heading2Char"/>
          <w:rFonts w:asciiTheme="minorHAnsi" w:hAnsiTheme="minorHAnsi" w:cstheme="minorHAnsi"/>
          <w:sz w:val="28"/>
          <w:szCs w:val="28"/>
        </w:rPr>
      </w:pPr>
      <w:bookmarkStart w:id="40" w:name="_Is_there_a_1"/>
      <w:bookmarkEnd w:id="40"/>
      <w:r w:rsidRPr="005412F8">
        <w:rPr>
          <w:rStyle w:val="Heading2Char"/>
          <w:rFonts w:asciiTheme="minorHAnsi" w:hAnsiTheme="minorHAnsi" w:cstheme="minorHAnsi"/>
          <w:color w:val="4472C4" w:themeColor="accent1"/>
          <w:sz w:val="28"/>
          <w:szCs w:val="28"/>
        </w:rPr>
        <w:t>Is there a</w:t>
      </w:r>
      <w:r w:rsidR="00245041" w:rsidRPr="005412F8">
        <w:rPr>
          <w:rStyle w:val="Heading2Char"/>
          <w:rFonts w:asciiTheme="minorHAnsi" w:hAnsiTheme="minorHAnsi" w:cstheme="minorHAnsi"/>
          <w:color w:val="4472C4" w:themeColor="accent1"/>
          <w:sz w:val="28"/>
          <w:szCs w:val="28"/>
        </w:rPr>
        <w:t xml:space="preserve"> definition of an </w:t>
      </w:r>
      <w:r w:rsidR="00C0286D" w:rsidRPr="005412F8">
        <w:rPr>
          <w:rStyle w:val="Heading2Char"/>
          <w:rFonts w:asciiTheme="minorHAnsi" w:hAnsiTheme="minorHAnsi" w:cstheme="minorHAnsi"/>
          <w:color w:val="4472C4" w:themeColor="accent1"/>
          <w:sz w:val="28"/>
          <w:szCs w:val="28"/>
        </w:rPr>
        <w:t xml:space="preserve">acceptable </w:t>
      </w:r>
      <w:r w:rsidR="00D0426A">
        <w:rPr>
          <w:rStyle w:val="Heading2Char"/>
          <w:rFonts w:asciiTheme="minorHAnsi" w:hAnsiTheme="minorHAnsi" w:cstheme="minorHAnsi"/>
          <w:color w:val="4472C4" w:themeColor="accent1"/>
          <w:sz w:val="28"/>
          <w:szCs w:val="28"/>
        </w:rPr>
        <w:t>wildflower</w:t>
      </w:r>
      <w:r w:rsidR="00C0286D" w:rsidRPr="005412F8">
        <w:rPr>
          <w:rStyle w:val="Heading2Char"/>
          <w:rFonts w:asciiTheme="minorHAnsi" w:hAnsiTheme="minorHAnsi" w:cstheme="minorHAnsi"/>
          <w:color w:val="4472C4" w:themeColor="accent1"/>
          <w:sz w:val="28"/>
          <w:szCs w:val="28"/>
        </w:rPr>
        <w:t xml:space="preserve"> seed mix for the FFIS grant?</w:t>
      </w:r>
    </w:p>
    <w:p w14:paraId="5EBD6561" w14:textId="77777777" w:rsidR="0053090D" w:rsidRPr="0053090D" w:rsidRDefault="005412F8" w:rsidP="0053090D">
      <w:pPr>
        <w:rPr>
          <w:rFonts w:ascii="Arial" w:hAnsi="Arial" w:cs="Arial"/>
          <w:sz w:val="24"/>
          <w:szCs w:val="24"/>
        </w:rPr>
      </w:pPr>
      <w:r w:rsidRPr="00435FE2">
        <w:rPr>
          <w:rFonts w:ascii="Arial" w:hAnsi="Arial" w:cs="Arial"/>
          <w:sz w:val="20"/>
          <w:szCs w:val="20"/>
        </w:rPr>
        <w:t>(added 10 July 2025)</w:t>
      </w:r>
      <w:r w:rsidR="00435FE2" w:rsidRPr="00435FE2">
        <w:rPr>
          <w:rFonts w:ascii="Arial" w:hAnsi="Arial" w:cs="Arial"/>
          <w:sz w:val="20"/>
          <w:szCs w:val="20"/>
        </w:rPr>
        <w:br/>
      </w:r>
      <w:r w:rsidRPr="0053090D">
        <w:rPr>
          <w:rFonts w:ascii="Arial" w:hAnsi="Arial" w:cs="Arial"/>
          <w:sz w:val="24"/>
          <w:szCs w:val="24"/>
        </w:rPr>
        <w:t xml:space="preserve">A: </w:t>
      </w:r>
      <w:r w:rsidR="0053090D" w:rsidRPr="0053090D">
        <w:rPr>
          <w:rFonts w:ascii="Arial" w:hAnsi="Arial" w:cs="Arial"/>
          <w:sz w:val="24"/>
          <w:szCs w:val="24"/>
        </w:rPr>
        <w:t>Yes. To be eligible under the FFIS grant, the wildflower seed mix must:</w:t>
      </w:r>
    </w:p>
    <w:p w14:paraId="22E71E32" w14:textId="77777777" w:rsidR="0053090D" w:rsidRPr="0053090D" w:rsidRDefault="0053090D" w:rsidP="008119B1">
      <w:pPr>
        <w:numPr>
          <w:ilvl w:val="0"/>
          <w:numId w:val="65"/>
        </w:numPr>
        <w:rPr>
          <w:rFonts w:ascii="Arial" w:hAnsi="Arial" w:cs="Arial"/>
          <w:sz w:val="24"/>
          <w:szCs w:val="24"/>
        </w:rPr>
      </w:pPr>
      <w:r w:rsidRPr="0053090D">
        <w:rPr>
          <w:rFonts w:ascii="Arial" w:hAnsi="Arial" w:cs="Arial"/>
          <w:sz w:val="24"/>
          <w:szCs w:val="24"/>
        </w:rPr>
        <w:t>Support the maintenance of the land for </w:t>
      </w:r>
      <w:r w:rsidRPr="0053090D">
        <w:rPr>
          <w:rFonts w:ascii="Arial" w:hAnsi="Arial" w:cs="Arial"/>
          <w:b/>
          <w:bCs/>
          <w:sz w:val="24"/>
          <w:szCs w:val="24"/>
        </w:rPr>
        <w:t>at least five years</w:t>
      </w:r>
      <w:r w:rsidRPr="0053090D">
        <w:rPr>
          <w:rFonts w:ascii="Arial" w:hAnsi="Arial" w:cs="Arial"/>
          <w:sz w:val="24"/>
          <w:szCs w:val="24"/>
        </w:rPr>
        <w:t> after sowing;</w:t>
      </w:r>
    </w:p>
    <w:p w14:paraId="177E237B" w14:textId="77777777" w:rsidR="0053090D" w:rsidRPr="0053090D" w:rsidRDefault="0053090D" w:rsidP="008119B1">
      <w:pPr>
        <w:numPr>
          <w:ilvl w:val="0"/>
          <w:numId w:val="65"/>
        </w:numPr>
        <w:rPr>
          <w:rFonts w:ascii="Arial" w:hAnsi="Arial" w:cs="Arial"/>
          <w:sz w:val="24"/>
          <w:szCs w:val="24"/>
        </w:rPr>
      </w:pPr>
      <w:r w:rsidRPr="0053090D">
        <w:rPr>
          <w:rFonts w:ascii="Arial" w:hAnsi="Arial" w:cs="Arial"/>
          <w:sz w:val="24"/>
          <w:szCs w:val="24"/>
        </w:rPr>
        <w:t>Be designed to benefit </w:t>
      </w:r>
      <w:r w:rsidRPr="0053090D">
        <w:rPr>
          <w:rFonts w:ascii="Arial" w:hAnsi="Arial" w:cs="Arial"/>
          <w:b/>
          <w:bCs/>
          <w:sz w:val="24"/>
          <w:szCs w:val="24"/>
        </w:rPr>
        <w:t>farmland wildlife</w:t>
      </w:r>
      <w:r w:rsidRPr="0053090D">
        <w:rPr>
          <w:rFonts w:ascii="Arial" w:hAnsi="Arial" w:cs="Arial"/>
          <w:sz w:val="24"/>
          <w:szCs w:val="24"/>
        </w:rPr>
        <w:t>, </w:t>
      </w:r>
      <w:r w:rsidRPr="0053090D">
        <w:rPr>
          <w:rFonts w:ascii="Arial" w:hAnsi="Arial" w:cs="Arial"/>
          <w:b/>
          <w:bCs/>
          <w:sz w:val="24"/>
          <w:szCs w:val="24"/>
        </w:rPr>
        <w:t>pollinators</w:t>
      </w:r>
      <w:r w:rsidRPr="0053090D">
        <w:rPr>
          <w:rFonts w:ascii="Arial" w:hAnsi="Arial" w:cs="Arial"/>
          <w:sz w:val="24"/>
          <w:szCs w:val="24"/>
        </w:rPr>
        <w:t>, and </w:t>
      </w:r>
      <w:r w:rsidRPr="0053090D">
        <w:rPr>
          <w:rFonts w:ascii="Arial" w:hAnsi="Arial" w:cs="Arial"/>
          <w:b/>
          <w:bCs/>
          <w:sz w:val="24"/>
          <w:szCs w:val="24"/>
        </w:rPr>
        <w:t>biodiversity</w:t>
      </w:r>
      <w:r w:rsidRPr="0053090D">
        <w:rPr>
          <w:rFonts w:ascii="Arial" w:hAnsi="Arial" w:cs="Arial"/>
          <w:sz w:val="24"/>
          <w:szCs w:val="24"/>
        </w:rPr>
        <w:t>;</w:t>
      </w:r>
    </w:p>
    <w:p w14:paraId="5D23EBD1" w14:textId="77777777" w:rsidR="0053090D" w:rsidRPr="0053090D" w:rsidRDefault="0053090D" w:rsidP="008119B1">
      <w:pPr>
        <w:numPr>
          <w:ilvl w:val="0"/>
          <w:numId w:val="65"/>
        </w:numPr>
        <w:rPr>
          <w:rFonts w:ascii="Arial" w:hAnsi="Arial" w:cs="Arial"/>
          <w:sz w:val="24"/>
          <w:szCs w:val="24"/>
        </w:rPr>
      </w:pPr>
      <w:r w:rsidRPr="0053090D">
        <w:rPr>
          <w:rFonts w:ascii="Arial" w:hAnsi="Arial" w:cs="Arial"/>
          <w:sz w:val="24"/>
          <w:szCs w:val="24"/>
        </w:rPr>
        <w:t>Include a combination of:</w:t>
      </w:r>
    </w:p>
    <w:p w14:paraId="461A8B5D" w14:textId="77777777" w:rsidR="0053090D" w:rsidRPr="0053090D" w:rsidRDefault="0053090D" w:rsidP="008119B1">
      <w:pPr>
        <w:numPr>
          <w:ilvl w:val="1"/>
          <w:numId w:val="65"/>
        </w:numPr>
        <w:rPr>
          <w:rFonts w:ascii="Arial" w:hAnsi="Arial" w:cs="Arial"/>
          <w:sz w:val="24"/>
          <w:szCs w:val="24"/>
        </w:rPr>
      </w:pPr>
      <w:r w:rsidRPr="0053090D">
        <w:rPr>
          <w:rFonts w:ascii="Arial" w:hAnsi="Arial" w:cs="Arial"/>
          <w:b/>
          <w:bCs/>
          <w:sz w:val="24"/>
          <w:szCs w:val="24"/>
        </w:rPr>
        <w:t>Shorter-lived legumes</w:t>
      </w:r>
      <w:r w:rsidRPr="0053090D">
        <w:rPr>
          <w:rFonts w:ascii="Arial" w:hAnsi="Arial" w:cs="Arial"/>
          <w:sz w:val="24"/>
          <w:szCs w:val="24"/>
        </w:rPr>
        <w:t>, and</w:t>
      </w:r>
    </w:p>
    <w:p w14:paraId="036151D8" w14:textId="77777777" w:rsidR="0053090D" w:rsidRPr="0053090D" w:rsidRDefault="0053090D" w:rsidP="008119B1">
      <w:pPr>
        <w:numPr>
          <w:ilvl w:val="1"/>
          <w:numId w:val="65"/>
        </w:numPr>
        <w:rPr>
          <w:rFonts w:ascii="Arial" w:hAnsi="Arial" w:cs="Arial"/>
          <w:sz w:val="24"/>
          <w:szCs w:val="24"/>
        </w:rPr>
      </w:pPr>
      <w:r w:rsidRPr="0053090D">
        <w:rPr>
          <w:rFonts w:ascii="Arial" w:hAnsi="Arial" w:cs="Arial"/>
          <w:b/>
          <w:bCs/>
          <w:sz w:val="24"/>
          <w:szCs w:val="24"/>
        </w:rPr>
        <w:t>Longer-lived wildflower species</w:t>
      </w:r>
    </w:p>
    <w:p w14:paraId="478D83E4" w14:textId="77777777" w:rsidR="0053090D" w:rsidRDefault="0053090D" w:rsidP="008119B1">
      <w:pPr>
        <w:numPr>
          <w:ilvl w:val="0"/>
          <w:numId w:val="65"/>
        </w:numPr>
        <w:rPr>
          <w:rFonts w:ascii="Arial" w:hAnsi="Arial" w:cs="Arial"/>
          <w:sz w:val="24"/>
          <w:szCs w:val="24"/>
        </w:rPr>
      </w:pPr>
      <w:r w:rsidRPr="0053090D">
        <w:rPr>
          <w:rFonts w:ascii="Arial" w:hAnsi="Arial" w:cs="Arial"/>
          <w:sz w:val="24"/>
          <w:szCs w:val="24"/>
        </w:rPr>
        <w:t>Ensure a </w:t>
      </w:r>
      <w:r w:rsidRPr="0053090D">
        <w:rPr>
          <w:rFonts w:ascii="Arial" w:hAnsi="Arial" w:cs="Arial"/>
          <w:b/>
          <w:bCs/>
          <w:sz w:val="24"/>
          <w:szCs w:val="24"/>
        </w:rPr>
        <w:t>continuous flowering period</w:t>
      </w:r>
      <w:r w:rsidRPr="0053090D">
        <w:rPr>
          <w:rFonts w:ascii="Arial" w:hAnsi="Arial" w:cs="Arial"/>
          <w:sz w:val="24"/>
          <w:szCs w:val="24"/>
        </w:rPr>
        <w:t> throughout the growing season to support pollinators.</w:t>
      </w:r>
    </w:p>
    <w:p w14:paraId="1413EE0D" w14:textId="0212A07D" w:rsidR="00686327" w:rsidRPr="00686327" w:rsidRDefault="00686327" w:rsidP="00686327">
      <w:pPr>
        <w:pStyle w:val="Heading2"/>
        <w:jc w:val="left"/>
        <w:rPr>
          <w:rFonts w:asciiTheme="minorHAnsi" w:hAnsiTheme="minorHAnsi" w:cstheme="minorHAnsi"/>
          <w:color w:val="4472C4" w:themeColor="accent1"/>
          <w:sz w:val="28"/>
          <w:szCs w:val="28"/>
        </w:rPr>
      </w:pPr>
      <w:bookmarkStart w:id="41" w:name="_Is_there_a_5"/>
      <w:bookmarkEnd w:id="41"/>
      <w:r w:rsidRPr="00686327">
        <w:rPr>
          <w:rFonts w:asciiTheme="minorHAnsi" w:hAnsiTheme="minorHAnsi" w:cstheme="minorHAnsi"/>
          <w:color w:val="4472C4" w:themeColor="accent1"/>
          <w:sz w:val="28"/>
          <w:szCs w:val="28"/>
        </w:rPr>
        <w:t>Is there a definition of a sheep handling system, either fixed or mobile, for FFIS?</w:t>
      </w:r>
    </w:p>
    <w:p w14:paraId="2B12C36C" w14:textId="66B3E2EC" w:rsidR="00686327" w:rsidRPr="00DB2E63" w:rsidRDefault="00686327" w:rsidP="00686327">
      <w:pPr>
        <w:spacing w:line="240" w:lineRule="auto"/>
        <w:rPr>
          <w:rFonts w:ascii="Arial" w:hAnsi="Arial" w:cs="Arial"/>
          <w:sz w:val="24"/>
          <w:szCs w:val="24"/>
        </w:rPr>
      </w:pPr>
      <w:r w:rsidRPr="005936EB">
        <w:rPr>
          <w:rFonts w:ascii="Arial" w:hAnsi="Arial" w:cs="Arial"/>
          <w:b/>
          <w:bCs/>
          <w:sz w:val="20"/>
          <w:szCs w:val="20"/>
        </w:rPr>
        <w:t>(added 17 July 2025)</w:t>
      </w:r>
      <w:r>
        <w:rPr>
          <w:rFonts w:ascii="Arial" w:hAnsi="Arial" w:cs="Arial"/>
          <w:b/>
          <w:bCs/>
          <w:sz w:val="20"/>
          <w:szCs w:val="20"/>
        </w:rPr>
        <w:br/>
      </w:r>
      <w:r>
        <w:rPr>
          <w:rFonts w:ascii="Arial" w:hAnsi="Arial" w:cs="Arial"/>
          <w:sz w:val="24"/>
          <w:szCs w:val="24"/>
        </w:rPr>
        <w:t>A</w:t>
      </w:r>
      <w:r w:rsidRPr="00DB2E63">
        <w:rPr>
          <w:rFonts w:ascii="Arial" w:hAnsi="Arial" w:cs="Arial"/>
          <w:sz w:val="24"/>
          <w:szCs w:val="24"/>
        </w:rPr>
        <w:t>:</w:t>
      </w:r>
      <w:r>
        <w:rPr>
          <w:rFonts w:ascii="Arial" w:hAnsi="Arial" w:cs="Arial"/>
          <w:sz w:val="24"/>
          <w:szCs w:val="24"/>
        </w:rPr>
        <w:t xml:space="preserve"> Yes. </w:t>
      </w:r>
    </w:p>
    <w:p w14:paraId="09DFC9E6" w14:textId="77777777" w:rsidR="00686327" w:rsidRPr="00DB2E63" w:rsidRDefault="00686327" w:rsidP="00686327">
      <w:pPr>
        <w:spacing w:line="240" w:lineRule="auto"/>
        <w:rPr>
          <w:rFonts w:ascii="Arial" w:hAnsi="Arial" w:cs="Arial"/>
          <w:sz w:val="24"/>
          <w:szCs w:val="24"/>
        </w:rPr>
      </w:pPr>
      <w:r w:rsidRPr="00DB2E63">
        <w:rPr>
          <w:rFonts w:ascii="Arial" w:hAnsi="Arial" w:cs="Arial"/>
          <w:sz w:val="24"/>
          <w:szCs w:val="24"/>
        </w:rPr>
        <w:t>Fixed Sheep Handling Systems</w:t>
      </w:r>
      <w:r>
        <w:rPr>
          <w:rFonts w:ascii="Arial" w:hAnsi="Arial" w:cs="Arial"/>
          <w:sz w:val="24"/>
          <w:szCs w:val="24"/>
        </w:rPr>
        <w:t xml:space="preserve"> </w:t>
      </w:r>
      <w:bookmarkStart w:id="42" w:name="_Hlk203725217"/>
      <w:r>
        <w:rPr>
          <w:rFonts w:ascii="Arial" w:hAnsi="Arial" w:cs="Arial"/>
          <w:sz w:val="24"/>
          <w:szCs w:val="24"/>
        </w:rPr>
        <w:t xml:space="preserve">must </w:t>
      </w:r>
      <w:r w:rsidRPr="00DB2E63">
        <w:rPr>
          <w:rFonts w:ascii="Arial" w:hAnsi="Arial" w:cs="Arial"/>
          <w:sz w:val="24"/>
          <w:szCs w:val="24"/>
        </w:rPr>
        <w:t>include features like</w:t>
      </w:r>
      <w:bookmarkEnd w:id="42"/>
      <w:r w:rsidRPr="00DB2E63">
        <w:rPr>
          <w:rFonts w:ascii="Arial" w:hAnsi="Arial" w:cs="Arial"/>
          <w:sz w:val="24"/>
          <w:szCs w:val="24"/>
        </w:rPr>
        <w:t>:</w:t>
      </w:r>
    </w:p>
    <w:p w14:paraId="695130DA" w14:textId="77777777" w:rsidR="00686327" w:rsidRDefault="00686327" w:rsidP="008119B1">
      <w:pPr>
        <w:pStyle w:val="ListParagraph"/>
        <w:numPr>
          <w:ilvl w:val="0"/>
          <w:numId w:val="79"/>
        </w:numPr>
        <w:spacing w:after="200" w:line="240" w:lineRule="auto"/>
        <w:rPr>
          <w:rFonts w:ascii="Arial" w:hAnsi="Arial" w:cs="Arial"/>
          <w:sz w:val="24"/>
          <w:szCs w:val="24"/>
        </w:rPr>
      </w:pPr>
      <w:r w:rsidRPr="005936EB">
        <w:rPr>
          <w:rFonts w:ascii="Arial" w:hAnsi="Arial" w:cs="Arial"/>
          <w:sz w:val="24"/>
          <w:szCs w:val="24"/>
        </w:rPr>
        <w:t>Forcing pens</w:t>
      </w:r>
    </w:p>
    <w:p w14:paraId="6ACC1327" w14:textId="77777777" w:rsidR="00686327" w:rsidRDefault="00686327" w:rsidP="008119B1">
      <w:pPr>
        <w:pStyle w:val="ListParagraph"/>
        <w:numPr>
          <w:ilvl w:val="0"/>
          <w:numId w:val="79"/>
        </w:numPr>
        <w:spacing w:after="200" w:line="240" w:lineRule="auto"/>
        <w:rPr>
          <w:rFonts w:ascii="Arial" w:hAnsi="Arial" w:cs="Arial"/>
          <w:sz w:val="24"/>
          <w:szCs w:val="24"/>
        </w:rPr>
      </w:pPr>
      <w:r w:rsidRPr="005D656E">
        <w:rPr>
          <w:rFonts w:ascii="Arial" w:hAnsi="Arial" w:cs="Arial"/>
          <w:sz w:val="24"/>
          <w:szCs w:val="24"/>
        </w:rPr>
        <w:t>Races (narrow passageways)</w:t>
      </w:r>
    </w:p>
    <w:p w14:paraId="3207B7F4" w14:textId="77777777" w:rsidR="00686327" w:rsidRDefault="00686327" w:rsidP="008119B1">
      <w:pPr>
        <w:pStyle w:val="ListParagraph"/>
        <w:numPr>
          <w:ilvl w:val="0"/>
          <w:numId w:val="79"/>
        </w:numPr>
        <w:spacing w:after="200" w:line="240" w:lineRule="auto"/>
        <w:rPr>
          <w:rFonts w:ascii="Arial" w:hAnsi="Arial" w:cs="Arial"/>
          <w:sz w:val="24"/>
          <w:szCs w:val="24"/>
        </w:rPr>
      </w:pPr>
      <w:r w:rsidRPr="005D656E">
        <w:rPr>
          <w:rFonts w:ascii="Arial" w:hAnsi="Arial" w:cs="Arial"/>
          <w:sz w:val="24"/>
          <w:szCs w:val="24"/>
        </w:rPr>
        <w:t>Drafting gates</w:t>
      </w:r>
    </w:p>
    <w:p w14:paraId="6D28DDFC" w14:textId="77777777" w:rsidR="00686327" w:rsidRDefault="00686327" w:rsidP="008119B1">
      <w:pPr>
        <w:pStyle w:val="ListParagraph"/>
        <w:numPr>
          <w:ilvl w:val="0"/>
          <w:numId w:val="79"/>
        </w:numPr>
        <w:spacing w:after="200" w:line="240" w:lineRule="auto"/>
        <w:rPr>
          <w:rFonts w:ascii="Arial" w:hAnsi="Arial" w:cs="Arial"/>
          <w:sz w:val="24"/>
          <w:szCs w:val="24"/>
        </w:rPr>
      </w:pPr>
      <w:r w:rsidRPr="005D656E">
        <w:rPr>
          <w:rFonts w:ascii="Arial" w:hAnsi="Arial" w:cs="Arial"/>
          <w:sz w:val="24"/>
          <w:szCs w:val="24"/>
        </w:rPr>
        <w:t>Holding pens</w:t>
      </w:r>
    </w:p>
    <w:p w14:paraId="53D8FE4A" w14:textId="77777777" w:rsidR="00686327" w:rsidRPr="005D656E" w:rsidRDefault="00686327" w:rsidP="008119B1">
      <w:pPr>
        <w:pStyle w:val="ListParagraph"/>
        <w:numPr>
          <w:ilvl w:val="0"/>
          <w:numId w:val="79"/>
        </w:numPr>
        <w:spacing w:after="200" w:line="240" w:lineRule="auto"/>
        <w:rPr>
          <w:rFonts w:ascii="Arial" w:hAnsi="Arial" w:cs="Arial"/>
          <w:sz w:val="24"/>
          <w:szCs w:val="24"/>
        </w:rPr>
      </w:pPr>
      <w:r w:rsidRPr="005D656E">
        <w:rPr>
          <w:rFonts w:ascii="Arial" w:hAnsi="Arial" w:cs="Arial"/>
          <w:sz w:val="24"/>
          <w:szCs w:val="24"/>
        </w:rPr>
        <w:t>Shedding areas</w:t>
      </w:r>
    </w:p>
    <w:p w14:paraId="46A02C88" w14:textId="77777777" w:rsidR="00686327" w:rsidRPr="00DB2E63" w:rsidRDefault="00686327" w:rsidP="00686327">
      <w:pPr>
        <w:spacing w:line="240" w:lineRule="auto"/>
        <w:rPr>
          <w:rFonts w:ascii="Arial" w:hAnsi="Arial" w:cs="Arial"/>
          <w:sz w:val="24"/>
          <w:szCs w:val="24"/>
        </w:rPr>
      </w:pPr>
      <w:r w:rsidRPr="00DB2E63">
        <w:rPr>
          <w:rFonts w:ascii="Arial" w:hAnsi="Arial" w:cs="Arial"/>
          <w:sz w:val="24"/>
          <w:szCs w:val="24"/>
        </w:rPr>
        <w:lastRenderedPageBreak/>
        <w:t>Mobile Sheep Handling System</w:t>
      </w:r>
      <w:r>
        <w:rPr>
          <w:rFonts w:ascii="Arial" w:hAnsi="Arial" w:cs="Arial"/>
          <w:sz w:val="24"/>
          <w:szCs w:val="24"/>
        </w:rPr>
        <w:t xml:space="preserve">s must </w:t>
      </w:r>
      <w:r w:rsidRPr="00DB2E63">
        <w:rPr>
          <w:rFonts w:ascii="Arial" w:hAnsi="Arial" w:cs="Arial"/>
          <w:sz w:val="24"/>
          <w:szCs w:val="24"/>
        </w:rPr>
        <w:t>include</w:t>
      </w:r>
      <w:r>
        <w:rPr>
          <w:rFonts w:ascii="Arial" w:hAnsi="Arial" w:cs="Arial"/>
          <w:sz w:val="24"/>
          <w:szCs w:val="24"/>
        </w:rPr>
        <w:t xml:space="preserve"> features like</w:t>
      </w:r>
      <w:r w:rsidRPr="00DB2E63">
        <w:rPr>
          <w:rFonts w:ascii="Arial" w:hAnsi="Arial" w:cs="Arial"/>
          <w:sz w:val="24"/>
          <w:szCs w:val="24"/>
        </w:rPr>
        <w:t>:</w:t>
      </w:r>
    </w:p>
    <w:p w14:paraId="09D93A79" w14:textId="0C1C89C1" w:rsidR="00686327" w:rsidRDefault="00686327" w:rsidP="008119B1">
      <w:pPr>
        <w:pStyle w:val="ListParagraph"/>
        <w:numPr>
          <w:ilvl w:val="0"/>
          <w:numId w:val="80"/>
        </w:numPr>
        <w:spacing w:after="200" w:line="240" w:lineRule="auto"/>
        <w:rPr>
          <w:rFonts w:ascii="Arial" w:hAnsi="Arial" w:cs="Arial"/>
          <w:sz w:val="24"/>
          <w:szCs w:val="24"/>
        </w:rPr>
      </w:pPr>
      <w:r w:rsidRPr="005936EB">
        <w:rPr>
          <w:rFonts w:ascii="Arial" w:hAnsi="Arial" w:cs="Arial"/>
          <w:sz w:val="24"/>
          <w:szCs w:val="24"/>
        </w:rPr>
        <w:t>Lightweight panels and gates</w:t>
      </w:r>
    </w:p>
    <w:p w14:paraId="6DA4D7FF" w14:textId="77777777" w:rsidR="00686327" w:rsidRDefault="00686327" w:rsidP="008119B1">
      <w:pPr>
        <w:pStyle w:val="ListParagraph"/>
        <w:numPr>
          <w:ilvl w:val="0"/>
          <w:numId w:val="80"/>
        </w:numPr>
        <w:spacing w:after="200" w:line="240" w:lineRule="auto"/>
        <w:rPr>
          <w:rFonts w:ascii="Arial" w:hAnsi="Arial" w:cs="Arial"/>
          <w:sz w:val="24"/>
          <w:szCs w:val="24"/>
        </w:rPr>
      </w:pPr>
      <w:r w:rsidRPr="005936EB">
        <w:rPr>
          <w:rFonts w:ascii="Arial" w:hAnsi="Arial" w:cs="Arial"/>
          <w:sz w:val="24"/>
          <w:szCs w:val="24"/>
        </w:rPr>
        <w:t>A central race for handling</w:t>
      </w:r>
    </w:p>
    <w:p w14:paraId="67FF39A3" w14:textId="77777777" w:rsidR="00686327" w:rsidRDefault="00686327" w:rsidP="008119B1">
      <w:pPr>
        <w:pStyle w:val="ListParagraph"/>
        <w:numPr>
          <w:ilvl w:val="0"/>
          <w:numId w:val="80"/>
        </w:numPr>
        <w:spacing w:after="200" w:line="240" w:lineRule="auto"/>
        <w:rPr>
          <w:rFonts w:ascii="Arial" w:hAnsi="Arial" w:cs="Arial"/>
          <w:sz w:val="24"/>
          <w:szCs w:val="24"/>
        </w:rPr>
      </w:pPr>
      <w:r w:rsidRPr="005936EB">
        <w:rPr>
          <w:rFonts w:ascii="Arial" w:hAnsi="Arial" w:cs="Arial"/>
          <w:sz w:val="24"/>
          <w:szCs w:val="24"/>
        </w:rPr>
        <w:t>Drafting gates</w:t>
      </w:r>
    </w:p>
    <w:p w14:paraId="4553008D" w14:textId="77777777" w:rsidR="00686327" w:rsidRDefault="00686327" w:rsidP="008119B1">
      <w:pPr>
        <w:pStyle w:val="ListParagraph"/>
        <w:numPr>
          <w:ilvl w:val="0"/>
          <w:numId w:val="80"/>
        </w:numPr>
        <w:spacing w:after="200" w:line="240" w:lineRule="auto"/>
        <w:rPr>
          <w:rFonts w:ascii="Arial" w:hAnsi="Arial" w:cs="Arial"/>
          <w:sz w:val="24"/>
          <w:szCs w:val="24"/>
        </w:rPr>
      </w:pPr>
      <w:r w:rsidRPr="005936EB">
        <w:rPr>
          <w:rFonts w:ascii="Arial" w:hAnsi="Arial" w:cs="Arial"/>
          <w:sz w:val="24"/>
          <w:szCs w:val="24"/>
        </w:rPr>
        <w:t>Tip-up gates to prevent sheep from backing out</w:t>
      </w:r>
    </w:p>
    <w:p w14:paraId="7827485A" w14:textId="053EA9E2" w:rsidR="00B72C50" w:rsidRDefault="00B72C50" w:rsidP="008119B1">
      <w:pPr>
        <w:pStyle w:val="ListParagraph"/>
        <w:numPr>
          <w:ilvl w:val="0"/>
          <w:numId w:val="80"/>
        </w:numPr>
        <w:spacing w:after="200" w:line="240" w:lineRule="auto"/>
        <w:rPr>
          <w:rFonts w:ascii="Arial" w:hAnsi="Arial" w:cs="Arial"/>
          <w:sz w:val="24"/>
          <w:szCs w:val="24"/>
        </w:rPr>
      </w:pPr>
      <w:r w:rsidRPr="00B72C50">
        <w:rPr>
          <w:rFonts w:ascii="Arial" w:hAnsi="Arial" w:cs="Arial"/>
          <w:sz w:val="24"/>
          <w:szCs w:val="24"/>
        </w:rPr>
        <w:t>hurdles to form pens</w:t>
      </w:r>
    </w:p>
    <w:p w14:paraId="1C48EF00" w14:textId="77777777" w:rsidR="00686327" w:rsidRPr="005936EB" w:rsidRDefault="00686327" w:rsidP="00686327">
      <w:pPr>
        <w:spacing w:line="240" w:lineRule="auto"/>
        <w:rPr>
          <w:rFonts w:ascii="Arial" w:hAnsi="Arial" w:cs="Arial"/>
          <w:sz w:val="24"/>
          <w:szCs w:val="24"/>
        </w:rPr>
      </w:pPr>
      <w:r w:rsidRPr="00155F2B">
        <w:rPr>
          <w:rStyle w:val="Strong"/>
          <w:rFonts w:ascii="Arial" w:hAnsi="Arial" w:cs="Arial"/>
          <w:color w:val="424242"/>
          <w:sz w:val="24"/>
          <w:szCs w:val="24"/>
          <w:shd w:val="clear" w:color="auto" w:fill="FAFAFA"/>
        </w:rPr>
        <w:t>Note:</w:t>
      </w:r>
      <w:r w:rsidRPr="005936EB">
        <w:rPr>
          <w:rFonts w:ascii="Arial" w:hAnsi="Arial" w:cs="Arial"/>
          <w:color w:val="424242"/>
          <w:sz w:val="24"/>
          <w:szCs w:val="24"/>
          <w:shd w:val="clear" w:color="auto" w:fill="FAFAFA"/>
        </w:rPr>
        <w:t> Applications for </w:t>
      </w:r>
      <w:r w:rsidRPr="005936EB">
        <w:rPr>
          <w:rStyle w:val="Strong"/>
          <w:rFonts w:ascii="Arial" w:hAnsi="Arial" w:cs="Arial"/>
          <w:color w:val="424242"/>
          <w:shd w:val="clear" w:color="auto" w:fill="FAFAFA"/>
        </w:rPr>
        <w:t>gates and/or hurdles only</w:t>
      </w:r>
      <w:r w:rsidRPr="005936EB">
        <w:rPr>
          <w:rFonts w:ascii="Arial" w:hAnsi="Arial" w:cs="Arial"/>
          <w:color w:val="424242"/>
          <w:sz w:val="24"/>
          <w:szCs w:val="24"/>
          <w:shd w:val="clear" w:color="auto" w:fill="FAFAFA"/>
        </w:rPr>
        <w:t> </w:t>
      </w:r>
      <w:r>
        <w:rPr>
          <w:rFonts w:ascii="Arial" w:hAnsi="Arial" w:cs="Arial"/>
          <w:color w:val="424242"/>
          <w:sz w:val="24"/>
          <w:szCs w:val="24"/>
          <w:shd w:val="clear" w:color="auto" w:fill="FAFAFA"/>
        </w:rPr>
        <w:t xml:space="preserve">as a sheep handling system </w:t>
      </w:r>
      <w:r w:rsidRPr="005936EB">
        <w:rPr>
          <w:rFonts w:ascii="Arial" w:hAnsi="Arial" w:cs="Arial"/>
          <w:color w:val="424242"/>
          <w:sz w:val="24"/>
          <w:szCs w:val="24"/>
          <w:shd w:val="clear" w:color="auto" w:fill="FAFAFA"/>
        </w:rPr>
        <w:t>are </w:t>
      </w:r>
      <w:r w:rsidRPr="005936EB">
        <w:rPr>
          <w:rStyle w:val="Strong"/>
          <w:rFonts w:ascii="Arial" w:hAnsi="Arial" w:cs="Arial"/>
          <w:color w:val="424242"/>
          <w:shd w:val="clear" w:color="auto" w:fill="FAFAFA"/>
        </w:rPr>
        <w:t>not eligible</w:t>
      </w:r>
      <w:r w:rsidRPr="005936EB">
        <w:rPr>
          <w:rFonts w:ascii="Arial" w:hAnsi="Arial" w:cs="Arial"/>
          <w:color w:val="424242"/>
          <w:sz w:val="24"/>
          <w:szCs w:val="24"/>
          <w:shd w:val="clear" w:color="auto" w:fill="FAFAFA"/>
        </w:rPr>
        <w:t> under FFIS.</w:t>
      </w:r>
    </w:p>
    <w:p w14:paraId="35059B4F" w14:textId="59ECD334" w:rsidR="00686327" w:rsidRPr="00155F2B" w:rsidRDefault="00155F2B" w:rsidP="00155F2B">
      <w:pPr>
        <w:pStyle w:val="Heading2"/>
        <w:jc w:val="left"/>
        <w:rPr>
          <w:rFonts w:asciiTheme="minorHAnsi" w:hAnsiTheme="minorHAnsi" w:cstheme="minorHAnsi"/>
          <w:color w:val="4472C4" w:themeColor="accent1"/>
          <w:sz w:val="28"/>
          <w:szCs w:val="28"/>
        </w:rPr>
      </w:pPr>
      <w:bookmarkStart w:id="43" w:name="_Is_there_a_4"/>
      <w:bookmarkEnd w:id="43"/>
      <w:r w:rsidRPr="00155F2B">
        <w:rPr>
          <w:rFonts w:asciiTheme="minorHAnsi" w:hAnsiTheme="minorHAnsi" w:cstheme="minorHAnsi"/>
          <w:color w:val="4472C4" w:themeColor="accent1"/>
          <w:sz w:val="28"/>
          <w:szCs w:val="28"/>
        </w:rPr>
        <w:t>Is there a</w:t>
      </w:r>
      <w:r w:rsidR="00686327" w:rsidRPr="00155F2B">
        <w:rPr>
          <w:rFonts w:asciiTheme="minorHAnsi" w:hAnsiTheme="minorHAnsi" w:cstheme="minorHAnsi"/>
          <w:color w:val="4472C4" w:themeColor="accent1"/>
          <w:sz w:val="28"/>
          <w:szCs w:val="28"/>
        </w:rPr>
        <w:t xml:space="preserve"> definition of a </w:t>
      </w:r>
      <w:r>
        <w:rPr>
          <w:rFonts w:asciiTheme="minorHAnsi" w:hAnsiTheme="minorHAnsi" w:cstheme="minorHAnsi"/>
          <w:color w:val="4472C4" w:themeColor="accent1"/>
          <w:sz w:val="28"/>
          <w:szCs w:val="28"/>
        </w:rPr>
        <w:t>cattle</w:t>
      </w:r>
      <w:r w:rsidR="00686327" w:rsidRPr="00155F2B">
        <w:rPr>
          <w:rFonts w:asciiTheme="minorHAnsi" w:hAnsiTheme="minorHAnsi" w:cstheme="minorHAnsi"/>
          <w:color w:val="4472C4" w:themeColor="accent1"/>
          <w:sz w:val="28"/>
          <w:szCs w:val="28"/>
        </w:rPr>
        <w:t xml:space="preserve"> handling system, either fixed or mobile, for FFIS?</w:t>
      </w:r>
    </w:p>
    <w:p w14:paraId="3323E40A" w14:textId="1C3BDDCA" w:rsidR="00686327" w:rsidRPr="00735F56" w:rsidRDefault="00155F2B" w:rsidP="00686327">
      <w:pPr>
        <w:spacing w:line="240" w:lineRule="auto"/>
        <w:rPr>
          <w:rFonts w:ascii="Arial" w:hAnsi="Arial" w:cs="Arial"/>
          <w:sz w:val="24"/>
          <w:szCs w:val="24"/>
        </w:rPr>
      </w:pPr>
      <w:r w:rsidRPr="00155F2B">
        <w:rPr>
          <w:rFonts w:ascii="Arial" w:hAnsi="Arial" w:cs="Arial"/>
          <w:b/>
          <w:bCs/>
          <w:sz w:val="20"/>
          <w:szCs w:val="20"/>
        </w:rPr>
        <w:t>(added 17 July 2025)</w:t>
      </w:r>
      <w:r>
        <w:rPr>
          <w:rFonts w:ascii="Arial" w:hAnsi="Arial" w:cs="Arial"/>
          <w:b/>
          <w:bCs/>
          <w:sz w:val="20"/>
          <w:szCs w:val="20"/>
        </w:rPr>
        <w:br/>
      </w:r>
      <w:r w:rsidR="00686327">
        <w:rPr>
          <w:rFonts w:ascii="Arial" w:hAnsi="Arial" w:cs="Arial"/>
          <w:sz w:val="24"/>
          <w:szCs w:val="24"/>
        </w:rPr>
        <w:t xml:space="preserve">A: </w:t>
      </w:r>
      <w:r>
        <w:rPr>
          <w:rFonts w:ascii="Arial" w:hAnsi="Arial" w:cs="Arial"/>
          <w:sz w:val="24"/>
          <w:szCs w:val="24"/>
        </w:rPr>
        <w:t>Yes.</w:t>
      </w:r>
    </w:p>
    <w:p w14:paraId="02F03245" w14:textId="77777777" w:rsidR="00686327" w:rsidRPr="00735F56" w:rsidRDefault="00686327" w:rsidP="00686327">
      <w:pPr>
        <w:spacing w:line="240" w:lineRule="auto"/>
        <w:rPr>
          <w:rFonts w:ascii="Arial" w:hAnsi="Arial" w:cs="Arial"/>
          <w:sz w:val="24"/>
          <w:szCs w:val="24"/>
        </w:rPr>
      </w:pPr>
      <w:r w:rsidRPr="00735F56">
        <w:rPr>
          <w:rFonts w:ascii="Arial" w:hAnsi="Arial" w:cs="Arial"/>
          <w:sz w:val="24"/>
          <w:szCs w:val="24"/>
        </w:rPr>
        <w:t>Fixed Cattle Handling Systems</w:t>
      </w:r>
      <w:r>
        <w:rPr>
          <w:rFonts w:ascii="Arial" w:hAnsi="Arial" w:cs="Arial"/>
          <w:sz w:val="24"/>
          <w:szCs w:val="24"/>
        </w:rPr>
        <w:t xml:space="preserve"> </w:t>
      </w:r>
      <w:r w:rsidRPr="007F0F76">
        <w:rPr>
          <w:rFonts w:ascii="Arial" w:hAnsi="Arial" w:cs="Arial"/>
          <w:sz w:val="24"/>
          <w:szCs w:val="24"/>
        </w:rPr>
        <w:t>must include features like:</w:t>
      </w:r>
    </w:p>
    <w:p w14:paraId="53C5445A"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Forcing pens to guide cattle into the race</w:t>
      </w:r>
    </w:p>
    <w:p w14:paraId="51DC0EE2"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Curved races to encourage forward movement and reduce hesitation</w:t>
      </w:r>
    </w:p>
    <w:p w14:paraId="17FD6D66"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Drafting gates for sorting animals</w:t>
      </w:r>
    </w:p>
    <w:p w14:paraId="705AA078"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Crushes or squeeze chutes for restraint during treatment</w:t>
      </w:r>
    </w:p>
    <w:p w14:paraId="5FCB1833"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Escape gaps for handler safety</w:t>
      </w:r>
    </w:p>
    <w:p w14:paraId="0D6C3911" w14:textId="77777777" w:rsidR="00686327" w:rsidRPr="00735F56" w:rsidRDefault="00686327" w:rsidP="00686327">
      <w:pPr>
        <w:spacing w:line="240" w:lineRule="auto"/>
        <w:rPr>
          <w:rFonts w:ascii="Arial" w:hAnsi="Arial" w:cs="Arial"/>
          <w:sz w:val="24"/>
          <w:szCs w:val="24"/>
        </w:rPr>
      </w:pPr>
      <w:r w:rsidRPr="00735F56">
        <w:rPr>
          <w:rFonts w:ascii="Arial" w:hAnsi="Arial" w:cs="Arial"/>
          <w:sz w:val="24"/>
          <w:szCs w:val="24"/>
        </w:rPr>
        <w:t>Mobile Cattle Handling Systems</w:t>
      </w:r>
      <w:r>
        <w:rPr>
          <w:rFonts w:ascii="Arial" w:hAnsi="Arial" w:cs="Arial"/>
          <w:sz w:val="24"/>
          <w:szCs w:val="24"/>
        </w:rPr>
        <w:t xml:space="preserve"> </w:t>
      </w:r>
      <w:r w:rsidRPr="007F0F76">
        <w:rPr>
          <w:rFonts w:ascii="Arial" w:hAnsi="Arial" w:cs="Arial"/>
          <w:sz w:val="24"/>
          <w:szCs w:val="24"/>
        </w:rPr>
        <w:t>must include features like:</w:t>
      </w:r>
    </w:p>
    <w:p w14:paraId="0BD6012B" w14:textId="77777777" w:rsidR="00686327" w:rsidRPr="005936EB" w:rsidRDefault="00686327" w:rsidP="008119B1">
      <w:pPr>
        <w:pStyle w:val="ListParagraph"/>
        <w:numPr>
          <w:ilvl w:val="0"/>
          <w:numId w:val="82"/>
        </w:numPr>
        <w:spacing w:after="200" w:line="240" w:lineRule="auto"/>
        <w:rPr>
          <w:rFonts w:ascii="Arial" w:hAnsi="Arial" w:cs="Arial"/>
          <w:sz w:val="24"/>
          <w:szCs w:val="24"/>
        </w:rPr>
      </w:pPr>
      <w:r w:rsidRPr="005936EB">
        <w:rPr>
          <w:rFonts w:ascii="Arial" w:hAnsi="Arial" w:cs="Arial"/>
          <w:sz w:val="24"/>
          <w:szCs w:val="24"/>
        </w:rPr>
        <w:t>A mobile race and crush</w:t>
      </w:r>
    </w:p>
    <w:p w14:paraId="51F902BC" w14:textId="77777777" w:rsidR="00686327" w:rsidRPr="005936EB" w:rsidRDefault="00686327" w:rsidP="008119B1">
      <w:pPr>
        <w:pStyle w:val="ListParagraph"/>
        <w:numPr>
          <w:ilvl w:val="0"/>
          <w:numId w:val="82"/>
        </w:numPr>
        <w:spacing w:after="200" w:line="240" w:lineRule="auto"/>
        <w:rPr>
          <w:rFonts w:ascii="Arial" w:hAnsi="Arial" w:cs="Arial"/>
          <w:sz w:val="24"/>
          <w:szCs w:val="24"/>
        </w:rPr>
      </w:pPr>
      <w:r w:rsidRPr="005936EB">
        <w:rPr>
          <w:rFonts w:ascii="Arial" w:hAnsi="Arial" w:cs="Arial"/>
          <w:sz w:val="24"/>
          <w:szCs w:val="24"/>
        </w:rPr>
        <w:t>Drafting gates and holding pens</w:t>
      </w:r>
    </w:p>
    <w:p w14:paraId="58EACCB9" w14:textId="77777777" w:rsidR="00686327" w:rsidRPr="005936EB" w:rsidRDefault="00686327" w:rsidP="008119B1">
      <w:pPr>
        <w:pStyle w:val="ListParagraph"/>
        <w:numPr>
          <w:ilvl w:val="0"/>
          <w:numId w:val="82"/>
        </w:numPr>
        <w:spacing w:after="200" w:line="240" w:lineRule="auto"/>
        <w:rPr>
          <w:rFonts w:ascii="Arial" w:hAnsi="Arial" w:cs="Arial"/>
          <w:sz w:val="24"/>
          <w:szCs w:val="24"/>
        </w:rPr>
      </w:pPr>
      <w:r w:rsidRPr="005936EB">
        <w:rPr>
          <w:rFonts w:ascii="Arial" w:hAnsi="Arial" w:cs="Arial"/>
          <w:sz w:val="24"/>
          <w:szCs w:val="24"/>
        </w:rPr>
        <w:t>Trailer-mounted frames for easy transport</w:t>
      </w:r>
    </w:p>
    <w:p w14:paraId="42BCBAA9" w14:textId="77777777" w:rsidR="00686327" w:rsidRPr="00155F2B" w:rsidRDefault="00686327" w:rsidP="00686327">
      <w:pPr>
        <w:spacing w:line="240" w:lineRule="auto"/>
        <w:rPr>
          <w:rFonts w:ascii="Arial" w:hAnsi="Arial" w:cs="Arial"/>
          <w:sz w:val="24"/>
          <w:szCs w:val="24"/>
        </w:rPr>
      </w:pPr>
      <w:r w:rsidRPr="00155F2B">
        <w:rPr>
          <w:rStyle w:val="Strong"/>
          <w:rFonts w:ascii="Arial" w:hAnsi="Arial" w:cs="Arial"/>
          <w:color w:val="424242"/>
          <w:sz w:val="24"/>
          <w:szCs w:val="24"/>
          <w:shd w:val="clear" w:color="auto" w:fill="FAFAFA"/>
        </w:rPr>
        <w:t>Note:</w:t>
      </w:r>
      <w:r w:rsidRPr="00155F2B">
        <w:rPr>
          <w:rFonts w:ascii="Arial" w:hAnsi="Arial" w:cs="Arial"/>
          <w:color w:val="424242"/>
          <w:sz w:val="24"/>
          <w:szCs w:val="24"/>
          <w:shd w:val="clear" w:color="auto" w:fill="FAFAFA"/>
        </w:rPr>
        <w:t> Applications for </w:t>
      </w:r>
      <w:r w:rsidRPr="00155F2B">
        <w:rPr>
          <w:rStyle w:val="Strong"/>
          <w:rFonts w:ascii="Arial" w:hAnsi="Arial" w:cs="Arial"/>
          <w:color w:val="424242"/>
          <w:sz w:val="24"/>
          <w:szCs w:val="24"/>
          <w:shd w:val="clear" w:color="auto" w:fill="FAFAFA"/>
        </w:rPr>
        <w:t>gates and/or hurdles only</w:t>
      </w:r>
      <w:r w:rsidRPr="00155F2B">
        <w:rPr>
          <w:rFonts w:ascii="Arial" w:hAnsi="Arial" w:cs="Arial"/>
          <w:color w:val="424242"/>
          <w:sz w:val="24"/>
          <w:szCs w:val="24"/>
          <w:shd w:val="clear" w:color="auto" w:fill="FAFAFA"/>
        </w:rPr>
        <w:t> as a cattle handling system are </w:t>
      </w:r>
      <w:r w:rsidRPr="00155F2B">
        <w:rPr>
          <w:rStyle w:val="Strong"/>
          <w:rFonts w:ascii="Arial" w:hAnsi="Arial" w:cs="Arial"/>
          <w:color w:val="424242"/>
          <w:sz w:val="24"/>
          <w:szCs w:val="24"/>
          <w:shd w:val="clear" w:color="auto" w:fill="FAFAFA"/>
        </w:rPr>
        <w:t>not eligible</w:t>
      </w:r>
      <w:r w:rsidRPr="00155F2B">
        <w:rPr>
          <w:rFonts w:ascii="Arial" w:hAnsi="Arial" w:cs="Arial"/>
          <w:color w:val="424242"/>
          <w:sz w:val="24"/>
          <w:szCs w:val="24"/>
          <w:shd w:val="clear" w:color="auto" w:fill="FAFAFA"/>
        </w:rPr>
        <w:t> under FFIS.</w:t>
      </w:r>
    </w:p>
    <w:p w14:paraId="7BB77A77" w14:textId="367B621E" w:rsidR="003337A6" w:rsidRPr="009A7A16" w:rsidRDefault="00711917" w:rsidP="009A7A16">
      <w:pPr>
        <w:pStyle w:val="Heading1"/>
        <w:jc w:val="left"/>
        <w15:collapsed/>
        <w:rPr>
          <w:rFonts w:asciiTheme="minorHAnsi" w:hAnsiTheme="minorHAnsi" w:cstheme="minorHAnsi"/>
          <w:b/>
          <w:bCs/>
          <w:sz w:val="28"/>
          <w:szCs w:val="28"/>
        </w:rPr>
      </w:pPr>
      <w:bookmarkStart w:id="44" w:name="_Toc180651013"/>
      <w:r w:rsidRPr="00561B72">
        <w:rPr>
          <w:rFonts w:asciiTheme="minorHAnsi" w:hAnsiTheme="minorHAnsi" w:cstheme="minorHAnsi"/>
          <w:b/>
          <w:bCs/>
          <w:sz w:val="28"/>
          <w:szCs w:val="28"/>
        </w:rPr>
        <w:t xml:space="preserve">QUESTIONS RELATING TO </w:t>
      </w:r>
      <w:bookmarkEnd w:id="44"/>
      <w:r w:rsidR="00FC1679">
        <w:rPr>
          <w:rFonts w:asciiTheme="minorHAnsi" w:hAnsiTheme="minorHAnsi" w:cstheme="minorHAnsi"/>
          <w:b/>
          <w:bCs/>
          <w:sz w:val="28"/>
          <w:szCs w:val="28"/>
        </w:rPr>
        <w:t>APPLYING FOR AN FFIS GRANT</w:t>
      </w:r>
      <w:r w:rsidRPr="00561B72">
        <w:rPr>
          <w:rFonts w:asciiTheme="minorHAnsi" w:hAnsiTheme="minorHAnsi" w:cstheme="minorHAnsi"/>
          <w:b/>
          <w:bCs/>
          <w:sz w:val="28"/>
          <w:szCs w:val="28"/>
        </w:rPr>
        <w:t xml:space="preserve"> </w:t>
      </w:r>
      <w:bookmarkStart w:id="45" w:name="_Can_an_agent"/>
      <w:bookmarkStart w:id="46" w:name="_Can_I_apply"/>
      <w:bookmarkStart w:id="47" w:name="_If_I_apply"/>
      <w:bookmarkEnd w:id="45"/>
      <w:bookmarkEnd w:id="46"/>
      <w:bookmarkEnd w:id="47"/>
    </w:p>
    <w:p w14:paraId="571D4BEE" w14:textId="75CB1259" w:rsidR="00DC7D99" w:rsidRDefault="00DC7D99" w:rsidP="005F145E">
      <w:pPr>
        <w:pStyle w:val="Heading2"/>
        <w:jc w:val="left"/>
        <w:rPr>
          <w:rFonts w:asciiTheme="minorHAnsi" w:hAnsiTheme="minorHAnsi" w:cstheme="minorHAnsi"/>
          <w:color w:val="4472C4" w:themeColor="accent1"/>
          <w:sz w:val="28"/>
          <w:szCs w:val="28"/>
        </w:rPr>
      </w:pPr>
      <w:bookmarkStart w:id="48" w:name="_Does_the_support"/>
      <w:bookmarkStart w:id="49" w:name="_I_submitted_my"/>
      <w:bookmarkStart w:id="50" w:name="_I_want_to"/>
      <w:bookmarkStart w:id="51" w:name="_What_details_do"/>
      <w:bookmarkEnd w:id="48"/>
      <w:bookmarkEnd w:id="49"/>
      <w:bookmarkEnd w:id="50"/>
      <w:bookmarkEnd w:id="51"/>
      <w:r w:rsidRPr="00DC7D99">
        <w:rPr>
          <w:rFonts w:asciiTheme="minorHAnsi" w:hAnsiTheme="minorHAnsi" w:cstheme="minorHAnsi"/>
          <w:color w:val="4472C4" w:themeColor="accent1"/>
          <w:sz w:val="28"/>
          <w:szCs w:val="28"/>
        </w:rPr>
        <w:t xml:space="preserve">What details </w:t>
      </w:r>
      <w:r w:rsidR="006340CB">
        <w:rPr>
          <w:rFonts w:asciiTheme="minorHAnsi" w:hAnsiTheme="minorHAnsi" w:cstheme="minorHAnsi"/>
          <w:color w:val="4472C4" w:themeColor="accent1"/>
          <w:sz w:val="28"/>
          <w:szCs w:val="28"/>
        </w:rPr>
        <w:t xml:space="preserve">do </w:t>
      </w:r>
      <w:r w:rsidRPr="00DC7D99">
        <w:rPr>
          <w:rFonts w:asciiTheme="minorHAnsi" w:hAnsiTheme="minorHAnsi" w:cstheme="minorHAnsi"/>
          <w:color w:val="4472C4" w:themeColor="accent1"/>
          <w:sz w:val="28"/>
          <w:szCs w:val="28"/>
        </w:rPr>
        <w:t>I</w:t>
      </w:r>
      <w:r w:rsidR="006340CB">
        <w:rPr>
          <w:rFonts w:asciiTheme="minorHAnsi" w:hAnsiTheme="minorHAnsi" w:cstheme="minorHAnsi"/>
          <w:color w:val="4472C4" w:themeColor="accent1"/>
          <w:sz w:val="28"/>
          <w:szCs w:val="28"/>
        </w:rPr>
        <w:t xml:space="preserve"> need to</w:t>
      </w:r>
      <w:r w:rsidRPr="00DC7D99">
        <w:rPr>
          <w:rFonts w:asciiTheme="minorHAnsi" w:hAnsiTheme="minorHAnsi" w:cstheme="minorHAnsi"/>
          <w:color w:val="4472C4" w:themeColor="accent1"/>
          <w:sz w:val="28"/>
          <w:szCs w:val="28"/>
        </w:rPr>
        <w:t xml:space="preserve"> include </w:t>
      </w:r>
      <w:r>
        <w:rPr>
          <w:rFonts w:asciiTheme="minorHAnsi" w:hAnsiTheme="minorHAnsi" w:cstheme="minorHAnsi"/>
          <w:color w:val="4472C4" w:themeColor="accent1"/>
          <w:sz w:val="28"/>
          <w:szCs w:val="28"/>
        </w:rPr>
        <w:t>in my application?</w:t>
      </w:r>
    </w:p>
    <w:p w14:paraId="24B17627" w14:textId="5C7563F8" w:rsidR="009D366D" w:rsidRPr="009D366D" w:rsidRDefault="00DC7D99" w:rsidP="009D366D">
      <w:pPr>
        <w:rPr>
          <w:rFonts w:ascii="Arial" w:hAnsi="Arial" w:cs="Arial"/>
          <w:sz w:val="24"/>
          <w:szCs w:val="24"/>
        </w:rPr>
      </w:pPr>
      <w:r w:rsidRPr="005173DC">
        <w:rPr>
          <w:rFonts w:ascii="Arial" w:hAnsi="Arial" w:cs="Arial"/>
          <w:b/>
          <w:bCs/>
          <w:sz w:val="20"/>
          <w:szCs w:val="20"/>
        </w:rPr>
        <w:t xml:space="preserve">(added </w:t>
      </w:r>
      <w:r w:rsidR="004F767F" w:rsidRPr="005173DC">
        <w:rPr>
          <w:rFonts w:ascii="Arial" w:hAnsi="Arial" w:cs="Arial"/>
          <w:b/>
          <w:bCs/>
          <w:sz w:val="20"/>
          <w:szCs w:val="20"/>
        </w:rPr>
        <w:t>7 August 2025)</w:t>
      </w:r>
      <w:r w:rsidR="004F767F" w:rsidRPr="005173DC">
        <w:rPr>
          <w:rFonts w:ascii="Arial" w:hAnsi="Arial" w:cs="Arial"/>
          <w:b/>
          <w:bCs/>
          <w:sz w:val="20"/>
          <w:szCs w:val="20"/>
        </w:rPr>
        <w:br/>
      </w:r>
      <w:r w:rsidR="009D366D" w:rsidRPr="009D366D">
        <w:rPr>
          <w:rFonts w:ascii="Arial" w:hAnsi="Arial" w:cs="Arial"/>
          <w:sz w:val="24"/>
          <w:szCs w:val="24"/>
        </w:rPr>
        <w:t>A: You should ensure you include:</w:t>
      </w:r>
    </w:p>
    <w:p w14:paraId="2261ACB5" w14:textId="136AF664" w:rsidR="00BC4CF4" w:rsidRPr="00BC4CF4" w:rsidRDefault="009D366D" w:rsidP="00BC4CF4">
      <w:pPr>
        <w:pStyle w:val="ListParagraph"/>
        <w:numPr>
          <w:ilvl w:val="0"/>
          <w:numId w:val="90"/>
        </w:numPr>
        <w:rPr>
          <w:rFonts w:ascii="Arial" w:hAnsi="Arial" w:cs="Arial"/>
          <w:sz w:val="24"/>
          <w:szCs w:val="24"/>
        </w:rPr>
      </w:pPr>
      <w:r w:rsidRPr="009D366D">
        <w:rPr>
          <w:rFonts w:ascii="Arial" w:hAnsi="Arial" w:cs="Arial"/>
          <w:sz w:val="24"/>
          <w:szCs w:val="24"/>
        </w:rPr>
        <w:t>The length, number, or area your investment will cover</w:t>
      </w:r>
      <w:r w:rsidR="00BC4CF4">
        <w:rPr>
          <w:rFonts w:ascii="Arial" w:hAnsi="Arial" w:cs="Arial"/>
          <w:sz w:val="24"/>
          <w:szCs w:val="24"/>
        </w:rPr>
        <w:t xml:space="preserve">, </w:t>
      </w:r>
      <w:r w:rsidR="00BC4CF4" w:rsidRPr="00BC4CF4">
        <w:rPr>
          <w:rFonts w:ascii="Arial" w:hAnsi="Arial" w:cs="Arial"/>
          <w:sz w:val="24"/>
          <w:szCs w:val="24"/>
        </w:rPr>
        <w:t>write measurements in words.</w:t>
      </w:r>
    </w:p>
    <w:p w14:paraId="5FF9AAD8" w14:textId="572C2C14" w:rsidR="00802A0C" w:rsidRDefault="009D366D" w:rsidP="00802A0C">
      <w:pPr>
        <w:pStyle w:val="ListParagraph"/>
        <w:numPr>
          <w:ilvl w:val="0"/>
          <w:numId w:val="90"/>
        </w:numPr>
        <w:rPr>
          <w:rFonts w:ascii="Arial" w:hAnsi="Arial" w:cs="Arial"/>
          <w:sz w:val="24"/>
          <w:szCs w:val="24"/>
        </w:rPr>
      </w:pPr>
      <w:r w:rsidRPr="009D366D">
        <w:rPr>
          <w:rFonts w:ascii="Arial" w:hAnsi="Arial" w:cs="Arial"/>
          <w:sz w:val="24"/>
          <w:szCs w:val="24"/>
        </w:rPr>
        <w:t>A clear name or description of your planned investment</w:t>
      </w:r>
      <w:r w:rsidR="00F11175">
        <w:rPr>
          <w:rFonts w:ascii="Arial" w:hAnsi="Arial" w:cs="Arial"/>
          <w:sz w:val="24"/>
          <w:szCs w:val="24"/>
        </w:rPr>
        <w:t xml:space="preserve"> - </w:t>
      </w:r>
      <w:r w:rsidR="00F11175" w:rsidRPr="00F11175">
        <w:rPr>
          <w:rFonts w:ascii="Arial" w:hAnsi="Arial" w:cs="Arial"/>
          <w:sz w:val="24"/>
          <w:szCs w:val="24"/>
        </w:rPr>
        <w:t xml:space="preserve">i.e. five hundred metres of native hedgerow </w:t>
      </w:r>
      <w:r w:rsidR="00F11175">
        <w:rPr>
          <w:rFonts w:ascii="Arial" w:hAnsi="Arial" w:cs="Arial"/>
          <w:sz w:val="24"/>
          <w:szCs w:val="24"/>
        </w:rPr>
        <w:t xml:space="preserve">planting </w:t>
      </w:r>
      <w:r w:rsidR="00F11175" w:rsidRPr="00F11175">
        <w:rPr>
          <w:rFonts w:ascii="Arial" w:hAnsi="Arial" w:cs="Arial"/>
          <w:sz w:val="24"/>
          <w:szCs w:val="24"/>
        </w:rPr>
        <w:t>or fifty virtual fence collars for cattle.</w:t>
      </w:r>
    </w:p>
    <w:p w14:paraId="0AE89BC3" w14:textId="21C88B79" w:rsidR="00802A0C" w:rsidRDefault="00802A0C" w:rsidP="00802A0C">
      <w:pPr>
        <w:pStyle w:val="ListParagraph"/>
        <w:numPr>
          <w:ilvl w:val="0"/>
          <w:numId w:val="90"/>
        </w:numPr>
        <w:rPr>
          <w:rFonts w:ascii="Arial" w:hAnsi="Arial" w:cs="Arial"/>
          <w:sz w:val="24"/>
          <w:szCs w:val="24"/>
        </w:rPr>
      </w:pPr>
      <w:r w:rsidRPr="00802A0C">
        <w:rPr>
          <w:rFonts w:ascii="Arial" w:hAnsi="Arial" w:cs="Arial"/>
          <w:sz w:val="24"/>
          <w:szCs w:val="24"/>
        </w:rPr>
        <w:t>The total cost of your investment (excluding ineligible costs like fitting, delivery, consumables etc.)</w:t>
      </w:r>
      <w:r>
        <w:rPr>
          <w:rFonts w:ascii="Arial" w:hAnsi="Arial" w:cs="Arial"/>
          <w:sz w:val="24"/>
          <w:szCs w:val="24"/>
        </w:rPr>
        <w:t>.</w:t>
      </w:r>
    </w:p>
    <w:p w14:paraId="7636EE06" w14:textId="18AC370C" w:rsidR="00802A0C" w:rsidRPr="00802A0C" w:rsidRDefault="00802A0C" w:rsidP="00802A0C">
      <w:pPr>
        <w:pStyle w:val="ListParagraph"/>
        <w:numPr>
          <w:ilvl w:val="0"/>
          <w:numId w:val="90"/>
        </w:numPr>
        <w:rPr>
          <w:rFonts w:ascii="Arial" w:hAnsi="Arial" w:cs="Arial"/>
          <w:sz w:val="24"/>
          <w:szCs w:val="24"/>
        </w:rPr>
      </w:pPr>
      <w:r w:rsidRPr="00802A0C">
        <w:rPr>
          <w:rFonts w:ascii="Arial" w:hAnsi="Arial" w:cs="Arial"/>
          <w:sz w:val="24"/>
          <w:szCs w:val="24"/>
        </w:rPr>
        <w:t>The total grant you require</w:t>
      </w:r>
      <w:r>
        <w:rPr>
          <w:rFonts w:ascii="Arial" w:hAnsi="Arial" w:cs="Arial"/>
          <w:sz w:val="24"/>
          <w:szCs w:val="24"/>
        </w:rPr>
        <w:t>.</w:t>
      </w:r>
      <w:r w:rsidRPr="00802A0C">
        <w:rPr>
          <w:rFonts w:ascii="Arial" w:hAnsi="Arial" w:cs="Arial"/>
          <w:sz w:val="24"/>
          <w:szCs w:val="24"/>
        </w:rPr>
        <w:t xml:space="preserve"> </w:t>
      </w:r>
    </w:p>
    <w:p w14:paraId="73A77553" w14:textId="77777777" w:rsidR="00802A0C" w:rsidRDefault="00802A0C" w:rsidP="00802A0C">
      <w:pPr>
        <w:rPr>
          <w:rFonts w:ascii="Arial" w:hAnsi="Arial" w:cs="Arial"/>
          <w:sz w:val="24"/>
          <w:szCs w:val="24"/>
        </w:rPr>
      </w:pPr>
      <w:r w:rsidRPr="00802A0C">
        <w:rPr>
          <w:rFonts w:ascii="Arial" w:hAnsi="Arial" w:cs="Arial"/>
          <w:sz w:val="24"/>
          <w:szCs w:val="24"/>
        </w:rPr>
        <w:t>You should also ensure each unlinked investment (e.g. cattle handling &amp; weed wiper) listed as a separate capital item with its own cost and grant amount.</w:t>
      </w:r>
    </w:p>
    <w:p w14:paraId="57A04237" w14:textId="419E5ECB" w:rsidR="00DC7D99" w:rsidRPr="009D366D" w:rsidRDefault="009D366D" w:rsidP="00802A0C">
      <w:pPr>
        <w:rPr>
          <w:rFonts w:ascii="Arial" w:hAnsi="Arial" w:cs="Arial"/>
          <w:sz w:val="24"/>
          <w:szCs w:val="24"/>
        </w:rPr>
      </w:pPr>
      <w:r w:rsidRPr="009D366D">
        <w:rPr>
          <w:rFonts w:ascii="Arial" w:hAnsi="Arial" w:cs="Arial"/>
          <w:sz w:val="24"/>
          <w:szCs w:val="24"/>
        </w:rPr>
        <w:lastRenderedPageBreak/>
        <w:t>If you’ve already submitted your application and missed any of these details, you may need to withdraw and reapply with the correct information.</w:t>
      </w:r>
    </w:p>
    <w:p w14:paraId="70AFCB3D" w14:textId="03EDDBFE" w:rsidR="00F97C94" w:rsidRDefault="00B93117" w:rsidP="005F145E">
      <w:pPr>
        <w:pStyle w:val="Heading2"/>
        <w:jc w:val="left"/>
        <w:rPr>
          <w:rFonts w:asciiTheme="minorHAnsi" w:hAnsiTheme="minorHAnsi" w:cstheme="minorHAnsi"/>
          <w:color w:val="4472C4" w:themeColor="accent1"/>
          <w:sz w:val="28"/>
          <w:szCs w:val="28"/>
        </w:rPr>
      </w:pPr>
      <w:r w:rsidRPr="00B93117">
        <w:rPr>
          <w:rFonts w:asciiTheme="minorHAnsi" w:hAnsiTheme="minorHAnsi" w:cstheme="minorHAnsi"/>
          <w:color w:val="4472C4" w:themeColor="accent1"/>
          <w:sz w:val="28"/>
          <w:szCs w:val="28"/>
        </w:rPr>
        <w:t>I want to apply for multiple items. Should I apply for these separately or combine them as a single item</w:t>
      </w:r>
      <w:r w:rsidR="00F97C94">
        <w:rPr>
          <w:rFonts w:asciiTheme="minorHAnsi" w:hAnsiTheme="minorHAnsi" w:cstheme="minorHAnsi"/>
          <w:color w:val="4472C4" w:themeColor="accent1"/>
          <w:sz w:val="28"/>
          <w:szCs w:val="28"/>
        </w:rPr>
        <w:t>?</w:t>
      </w:r>
    </w:p>
    <w:p w14:paraId="4AE11C69" w14:textId="2221C176" w:rsidR="00B86E46" w:rsidRPr="00B86E46" w:rsidRDefault="00F97C94" w:rsidP="00B86E46">
      <w:pPr>
        <w:rPr>
          <w:rFonts w:ascii="Arial" w:hAnsi="Arial" w:cs="Arial"/>
          <w:sz w:val="24"/>
          <w:szCs w:val="24"/>
        </w:rPr>
      </w:pPr>
      <w:r w:rsidRPr="00B86E46">
        <w:rPr>
          <w:rFonts w:ascii="Arial" w:hAnsi="Arial" w:cs="Arial"/>
          <w:b/>
          <w:bCs/>
          <w:sz w:val="20"/>
          <w:szCs w:val="20"/>
        </w:rPr>
        <w:t>(added 23 July 2025)</w:t>
      </w:r>
      <w:r w:rsidR="000D1E23" w:rsidRPr="00B86E46">
        <w:rPr>
          <w:rFonts w:ascii="Arial" w:hAnsi="Arial" w:cs="Arial"/>
          <w:b/>
          <w:bCs/>
          <w:sz w:val="20"/>
          <w:szCs w:val="20"/>
        </w:rPr>
        <w:br/>
      </w:r>
      <w:r w:rsidRPr="00B86E46">
        <w:rPr>
          <w:rFonts w:ascii="Arial" w:hAnsi="Arial" w:cs="Arial"/>
          <w:sz w:val="24"/>
          <w:szCs w:val="24"/>
        </w:rPr>
        <w:t xml:space="preserve">A: </w:t>
      </w:r>
      <w:r w:rsidR="00B86E46" w:rsidRPr="00B86E46">
        <w:rPr>
          <w:rFonts w:ascii="Arial" w:hAnsi="Arial" w:cs="Arial"/>
          <w:sz w:val="24"/>
          <w:szCs w:val="24"/>
        </w:rPr>
        <w:t xml:space="preserve">You can include multiple items in a single application, </w:t>
      </w:r>
      <w:r w:rsidR="005E7C0D" w:rsidRPr="005E7C0D">
        <w:rPr>
          <w:rFonts w:ascii="Arial" w:hAnsi="Arial" w:cs="Arial"/>
          <w:sz w:val="24"/>
          <w:szCs w:val="24"/>
        </w:rPr>
        <w:t xml:space="preserve">If the items </w:t>
      </w:r>
      <w:r w:rsidR="00304F30">
        <w:rPr>
          <w:rFonts w:ascii="Arial" w:hAnsi="Arial" w:cs="Arial"/>
          <w:sz w:val="24"/>
          <w:szCs w:val="24"/>
        </w:rPr>
        <w:t>when used together make up a</w:t>
      </w:r>
      <w:r w:rsidR="005E7C0D" w:rsidRPr="005E7C0D">
        <w:rPr>
          <w:rFonts w:ascii="Arial" w:hAnsi="Arial" w:cs="Arial"/>
          <w:sz w:val="24"/>
          <w:szCs w:val="24"/>
        </w:rPr>
        <w:t xml:space="preserve"> single-use system, you should group them logically</w:t>
      </w:r>
      <w:r w:rsidR="00304F30">
        <w:rPr>
          <w:rFonts w:ascii="Arial" w:hAnsi="Arial" w:cs="Arial"/>
          <w:sz w:val="24"/>
          <w:szCs w:val="24"/>
        </w:rPr>
        <w:t xml:space="preserve"> as a single item</w:t>
      </w:r>
      <w:r w:rsidR="00B86E46" w:rsidRPr="00B86E46">
        <w:rPr>
          <w:rFonts w:ascii="Arial" w:hAnsi="Arial" w:cs="Arial"/>
          <w:sz w:val="24"/>
          <w:szCs w:val="24"/>
        </w:rPr>
        <w:t>.</w:t>
      </w:r>
    </w:p>
    <w:p w14:paraId="10D06CBC" w14:textId="11B6D854" w:rsidR="00B86E46" w:rsidRPr="00B86E46" w:rsidRDefault="00B86E46" w:rsidP="00B86E46">
      <w:pPr>
        <w:rPr>
          <w:rFonts w:ascii="Arial" w:hAnsi="Arial" w:cs="Arial"/>
          <w:sz w:val="24"/>
          <w:szCs w:val="24"/>
        </w:rPr>
      </w:pPr>
      <w:r w:rsidRPr="00B86E46">
        <w:rPr>
          <w:rFonts w:ascii="Arial" w:hAnsi="Arial" w:cs="Arial"/>
          <w:sz w:val="24"/>
          <w:szCs w:val="24"/>
        </w:rPr>
        <w:t>For example, if you're applying for:</w:t>
      </w:r>
    </w:p>
    <w:p w14:paraId="318CABF5" w14:textId="5FEE2776" w:rsidR="00B86E46" w:rsidRPr="00B86E46" w:rsidRDefault="007A0E2B" w:rsidP="00B86E46">
      <w:pPr>
        <w:pStyle w:val="ListParagraph"/>
        <w:numPr>
          <w:ilvl w:val="0"/>
          <w:numId w:val="88"/>
        </w:numPr>
        <w:rPr>
          <w:rFonts w:ascii="Arial" w:hAnsi="Arial" w:cs="Arial"/>
          <w:sz w:val="24"/>
          <w:szCs w:val="24"/>
        </w:rPr>
      </w:pPr>
      <w:r>
        <w:rPr>
          <w:rFonts w:ascii="Arial" w:hAnsi="Arial" w:cs="Arial"/>
          <w:sz w:val="24"/>
          <w:szCs w:val="24"/>
        </w:rPr>
        <w:t>C</w:t>
      </w:r>
      <w:r w:rsidR="00B86E46" w:rsidRPr="00B86E46">
        <w:rPr>
          <w:rFonts w:ascii="Arial" w:hAnsi="Arial" w:cs="Arial"/>
          <w:sz w:val="24"/>
          <w:szCs w:val="24"/>
        </w:rPr>
        <w:t>attle squeeze crush</w:t>
      </w:r>
    </w:p>
    <w:p w14:paraId="7CAD9AC9" w14:textId="77777777" w:rsidR="00B86E46" w:rsidRPr="00B86E46" w:rsidRDefault="00B86E46" w:rsidP="00B86E46">
      <w:pPr>
        <w:pStyle w:val="ListParagraph"/>
        <w:numPr>
          <w:ilvl w:val="0"/>
          <w:numId w:val="88"/>
        </w:numPr>
        <w:rPr>
          <w:rFonts w:ascii="Arial" w:hAnsi="Arial" w:cs="Arial"/>
          <w:sz w:val="24"/>
          <w:szCs w:val="24"/>
        </w:rPr>
      </w:pPr>
      <w:r w:rsidRPr="00B86E46">
        <w:rPr>
          <w:rFonts w:ascii="Arial" w:hAnsi="Arial" w:cs="Arial"/>
          <w:sz w:val="24"/>
          <w:szCs w:val="24"/>
        </w:rPr>
        <w:t>Weigh bars and a weigh indicator</w:t>
      </w:r>
    </w:p>
    <w:p w14:paraId="2B18077C" w14:textId="77777777" w:rsidR="00B86E46" w:rsidRPr="00B86E46" w:rsidRDefault="00B86E46" w:rsidP="00B86E46">
      <w:pPr>
        <w:pStyle w:val="ListParagraph"/>
        <w:numPr>
          <w:ilvl w:val="0"/>
          <w:numId w:val="88"/>
        </w:numPr>
        <w:rPr>
          <w:rFonts w:ascii="Arial" w:hAnsi="Arial" w:cs="Arial"/>
          <w:sz w:val="24"/>
          <w:szCs w:val="24"/>
        </w:rPr>
      </w:pPr>
      <w:r w:rsidRPr="00B86E46">
        <w:rPr>
          <w:rFonts w:ascii="Arial" w:hAnsi="Arial" w:cs="Arial"/>
          <w:sz w:val="24"/>
          <w:szCs w:val="24"/>
        </w:rPr>
        <w:t>A handheld EID reader</w:t>
      </w:r>
    </w:p>
    <w:p w14:paraId="53E3DA44" w14:textId="77777777" w:rsidR="00B86E46" w:rsidRPr="00B86E46" w:rsidRDefault="00B86E46" w:rsidP="00B86E46">
      <w:pPr>
        <w:pStyle w:val="ListParagraph"/>
        <w:numPr>
          <w:ilvl w:val="0"/>
          <w:numId w:val="88"/>
        </w:numPr>
        <w:rPr>
          <w:rFonts w:ascii="Arial" w:hAnsi="Arial" w:cs="Arial"/>
          <w:sz w:val="24"/>
          <w:szCs w:val="24"/>
        </w:rPr>
      </w:pPr>
      <w:r w:rsidRPr="00B86E46">
        <w:rPr>
          <w:rFonts w:ascii="Arial" w:hAnsi="Arial" w:cs="Arial"/>
          <w:sz w:val="24"/>
          <w:szCs w:val="24"/>
        </w:rPr>
        <w:t>A retrofitted GPS auto-steer system</w:t>
      </w:r>
    </w:p>
    <w:p w14:paraId="673941B6" w14:textId="77777777" w:rsidR="00B86E46" w:rsidRPr="00B86E46" w:rsidRDefault="00B86E46" w:rsidP="00B86E46">
      <w:pPr>
        <w:rPr>
          <w:rFonts w:ascii="Arial" w:hAnsi="Arial" w:cs="Arial"/>
          <w:sz w:val="24"/>
          <w:szCs w:val="24"/>
        </w:rPr>
      </w:pPr>
      <w:r w:rsidRPr="00B86E46">
        <w:rPr>
          <w:rFonts w:ascii="Arial" w:hAnsi="Arial" w:cs="Arial"/>
          <w:sz w:val="24"/>
          <w:szCs w:val="24"/>
        </w:rPr>
        <w:t>You should list them as three separate items in your application:</w:t>
      </w:r>
    </w:p>
    <w:p w14:paraId="3F273F77" w14:textId="77777777" w:rsidR="00B86E46" w:rsidRPr="00B86E46" w:rsidRDefault="00B86E46" w:rsidP="00B86E46">
      <w:pPr>
        <w:pStyle w:val="ListParagraph"/>
        <w:numPr>
          <w:ilvl w:val="0"/>
          <w:numId w:val="89"/>
        </w:numPr>
        <w:rPr>
          <w:rFonts w:ascii="Arial" w:hAnsi="Arial" w:cs="Arial"/>
          <w:sz w:val="24"/>
          <w:szCs w:val="24"/>
        </w:rPr>
      </w:pPr>
      <w:r w:rsidRPr="00B86E46">
        <w:rPr>
          <w:rFonts w:ascii="Arial" w:hAnsi="Arial" w:cs="Arial"/>
          <w:sz w:val="24"/>
          <w:szCs w:val="24"/>
        </w:rPr>
        <w:t>Item 1 – Cattle handling and weighing system with EID reader</w:t>
      </w:r>
    </w:p>
    <w:p w14:paraId="5FBAA04E" w14:textId="77777777" w:rsidR="00B86E46" w:rsidRPr="00B86E46" w:rsidRDefault="00B86E46" w:rsidP="00B86E46">
      <w:pPr>
        <w:pStyle w:val="ListParagraph"/>
        <w:numPr>
          <w:ilvl w:val="0"/>
          <w:numId w:val="89"/>
        </w:numPr>
        <w:rPr>
          <w:rFonts w:ascii="Arial" w:hAnsi="Arial" w:cs="Arial"/>
          <w:sz w:val="24"/>
          <w:szCs w:val="24"/>
        </w:rPr>
      </w:pPr>
      <w:r w:rsidRPr="00B86E46">
        <w:rPr>
          <w:rFonts w:ascii="Arial" w:hAnsi="Arial" w:cs="Arial"/>
          <w:sz w:val="24"/>
          <w:szCs w:val="24"/>
        </w:rPr>
        <w:t>Item 2 – Handheld EID tag reader</w:t>
      </w:r>
    </w:p>
    <w:p w14:paraId="6ADC9D09" w14:textId="15A4B5A4" w:rsidR="00F97C94" w:rsidRPr="00B86E46" w:rsidRDefault="00B86E46" w:rsidP="00B86E46">
      <w:pPr>
        <w:pStyle w:val="ListParagraph"/>
        <w:numPr>
          <w:ilvl w:val="0"/>
          <w:numId w:val="89"/>
        </w:numPr>
        <w:rPr>
          <w:rFonts w:ascii="Arial" w:hAnsi="Arial" w:cs="Arial"/>
          <w:sz w:val="24"/>
          <w:szCs w:val="24"/>
        </w:rPr>
      </w:pPr>
      <w:r w:rsidRPr="00B86E46">
        <w:rPr>
          <w:rFonts w:ascii="Arial" w:hAnsi="Arial" w:cs="Arial"/>
          <w:sz w:val="24"/>
          <w:szCs w:val="24"/>
        </w:rPr>
        <w:t>Item 3 – GPS auto-steer system</w:t>
      </w:r>
      <w:r w:rsidR="000D1E23" w:rsidRPr="00B86E46">
        <w:rPr>
          <w:rFonts w:ascii="Arial" w:hAnsi="Arial" w:cs="Arial"/>
          <w:sz w:val="24"/>
          <w:szCs w:val="24"/>
        </w:rPr>
        <w:t>.</w:t>
      </w:r>
    </w:p>
    <w:p w14:paraId="68F3A428" w14:textId="2A71F424" w:rsidR="000746FF" w:rsidRDefault="006056E4" w:rsidP="005F145E">
      <w:pPr>
        <w:pStyle w:val="Heading2"/>
        <w:jc w:val="left"/>
        <w:rPr>
          <w:rFonts w:asciiTheme="minorHAnsi" w:hAnsiTheme="minorHAnsi" w:cstheme="minorHAnsi"/>
          <w:color w:val="4472C4" w:themeColor="accent1"/>
          <w:sz w:val="28"/>
          <w:szCs w:val="28"/>
        </w:rPr>
      </w:pPr>
      <w:r w:rsidRPr="006056E4">
        <w:rPr>
          <w:rFonts w:asciiTheme="minorHAnsi" w:hAnsiTheme="minorHAnsi" w:cstheme="minorHAnsi"/>
          <w:color w:val="4472C4" w:themeColor="accent1"/>
          <w:sz w:val="28"/>
          <w:szCs w:val="28"/>
        </w:rPr>
        <w:t>I submitted my FFIS application but forgot to save or print the summary. Can I still access it</w:t>
      </w:r>
      <w:r w:rsidR="00046D31">
        <w:rPr>
          <w:rFonts w:asciiTheme="minorHAnsi" w:hAnsiTheme="minorHAnsi" w:cstheme="minorHAnsi"/>
          <w:color w:val="4472C4" w:themeColor="accent1"/>
          <w:sz w:val="28"/>
          <w:szCs w:val="28"/>
        </w:rPr>
        <w:t xml:space="preserve">? </w:t>
      </w:r>
    </w:p>
    <w:p w14:paraId="07A31C5D" w14:textId="3D590B27" w:rsidR="006056E4" w:rsidRPr="00574367" w:rsidRDefault="006056E4" w:rsidP="006056E4">
      <w:pPr>
        <w:rPr>
          <w:rFonts w:ascii="Arial" w:hAnsi="Arial" w:cs="Arial"/>
          <w:b/>
          <w:bCs/>
          <w:sz w:val="20"/>
          <w:szCs w:val="20"/>
        </w:rPr>
      </w:pPr>
      <w:r w:rsidRPr="00574367">
        <w:rPr>
          <w:rFonts w:ascii="Arial" w:hAnsi="Arial" w:cs="Arial"/>
          <w:b/>
          <w:bCs/>
          <w:sz w:val="20"/>
          <w:szCs w:val="20"/>
        </w:rPr>
        <w:t>(added 17 July 2025)</w:t>
      </w:r>
    </w:p>
    <w:p w14:paraId="66ED5084" w14:textId="77777777" w:rsidR="00C60237" w:rsidRPr="00C60237" w:rsidRDefault="00FF7647" w:rsidP="00C60237">
      <w:pPr>
        <w:rPr>
          <w:rFonts w:ascii="Arial" w:hAnsi="Arial" w:cs="Arial"/>
          <w:color w:val="0E2841"/>
          <w:sz w:val="24"/>
          <w:szCs w:val="24"/>
          <w:lang w:eastAsia="en-US"/>
        </w:rPr>
      </w:pPr>
      <w:r w:rsidRPr="00C60237">
        <w:rPr>
          <w:rFonts w:ascii="Arial" w:hAnsi="Arial" w:cs="Arial"/>
          <w:color w:val="0E2841"/>
          <w:sz w:val="24"/>
          <w:szCs w:val="24"/>
          <w:lang w:eastAsia="en-US"/>
        </w:rPr>
        <w:t xml:space="preserve">A: </w:t>
      </w:r>
      <w:r w:rsidR="00C60237" w:rsidRPr="00C60237">
        <w:rPr>
          <w:rFonts w:ascii="Arial" w:hAnsi="Arial" w:cs="Arial"/>
          <w:color w:val="0E2841"/>
          <w:sz w:val="24"/>
          <w:szCs w:val="24"/>
          <w:lang w:eastAsia="en-US"/>
        </w:rPr>
        <w:t>Yes, you can.</w:t>
      </w:r>
    </w:p>
    <w:p w14:paraId="03A59B08" w14:textId="4C44FA5E" w:rsidR="00C60237" w:rsidRPr="00C60237" w:rsidRDefault="00C60237" w:rsidP="008119B1">
      <w:pPr>
        <w:pStyle w:val="ListParagraph"/>
        <w:numPr>
          <w:ilvl w:val="0"/>
          <w:numId w:val="75"/>
        </w:numPr>
        <w:rPr>
          <w:rFonts w:ascii="Arial" w:hAnsi="Arial" w:cs="Arial"/>
          <w:color w:val="0E2841"/>
          <w:sz w:val="24"/>
          <w:szCs w:val="24"/>
          <w:lang w:eastAsia="en-US"/>
        </w:rPr>
      </w:pPr>
      <w:r w:rsidRPr="00C60237">
        <w:rPr>
          <w:rFonts w:ascii="Arial" w:hAnsi="Arial" w:cs="Arial"/>
          <w:color w:val="0E2841"/>
          <w:sz w:val="24"/>
          <w:szCs w:val="24"/>
          <w:lang w:eastAsia="en-US"/>
        </w:rPr>
        <w:t>Log back into the application system (</w:t>
      </w:r>
      <w:hyperlink r:id="rId14" w:history="1">
        <w:r w:rsidRPr="00C60237">
          <w:rPr>
            <w:rStyle w:val="Hyperlink"/>
            <w:rFonts w:ascii="Arial" w:hAnsi="Arial" w:cs="Arial"/>
            <w:sz w:val="24"/>
            <w:szCs w:val="24"/>
            <w:lang w:eastAsia="en-US"/>
          </w:rPr>
          <w:t>Manage Applications</w:t>
        </w:r>
      </w:hyperlink>
      <w:r w:rsidR="00B3144C">
        <w:rPr>
          <w:rFonts w:ascii="Arial" w:hAnsi="Arial" w:cs="Arial"/>
          <w:color w:val="0E2841"/>
          <w:sz w:val="24"/>
          <w:szCs w:val="24"/>
          <w:lang w:eastAsia="en-US"/>
        </w:rPr>
        <w:t>)</w:t>
      </w:r>
      <w:r w:rsidRPr="00C60237">
        <w:rPr>
          <w:rFonts w:ascii="Arial" w:hAnsi="Arial" w:cs="Arial"/>
          <w:color w:val="0E2841"/>
          <w:sz w:val="24"/>
          <w:szCs w:val="24"/>
          <w:lang w:eastAsia="en-US"/>
        </w:rPr>
        <w:t xml:space="preserve"> and go to Manage Applications.</w:t>
      </w:r>
    </w:p>
    <w:p w14:paraId="03393D41" w14:textId="77777777" w:rsidR="00C60237" w:rsidRPr="00C60237" w:rsidRDefault="00C60237" w:rsidP="008119B1">
      <w:pPr>
        <w:pStyle w:val="ListParagraph"/>
        <w:numPr>
          <w:ilvl w:val="0"/>
          <w:numId w:val="74"/>
        </w:numPr>
        <w:rPr>
          <w:rFonts w:ascii="Arial" w:hAnsi="Arial" w:cs="Arial"/>
          <w:color w:val="0E2841"/>
          <w:sz w:val="24"/>
          <w:szCs w:val="24"/>
          <w:lang w:eastAsia="en-US"/>
        </w:rPr>
      </w:pPr>
      <w:r w:rsidRPr="00C60237">
        <w:rPr>
          <w:rFonts w:ascii="Arial" w:hAnsi="Arial" w:cs="Arial"/>
          <w:color w:val="0E2841"/>
          <w:sz w:val="24"/>
          <w:szCs w:val="24"/>
          <w:lang w:eastAsia="en-US"/>
        </w:rPr>
        <w:t>The system will confirm that you've already submitted your application.</w:t>
      </w:r>
    </w:p>
    <w:p w14:paraId="45EF94B2" w14:textId="77777777" w:rsidR="00C60237" w:rsidRPr="00C60237" w:rsidRDefault="00C60237" w:rsidP="008119B1">
      <w:pPr>
        <w:pStyle w:val="ListParagraph"/>
        <w:numPr>
          <w:ilvl w:val="0"/>
          <w:numId w:val="74"/>
        </w:numPr>
        <w:rPr>
          <w:rFonts w:ascii="Arial" w:hAnsi="Arial" w:cs="Arial"/>
          <w:color w:val="0E2841"/>
          <w:sz w:val="24"/>
          <w:szCs w:val="24"/>
          <w:lang w:eastAsia="en-US"/>
        </w:rPr>
      </w:pPr>
      <w:r w:rsidRPr="00C60237">
        <w:rPr>
          <w:rFonts w:ascii="Arial" w:hAnsi="Arial" w:cs="Arial"/>
          <w:color w:val="0E2841"/>
          <w:sz w:val="24"/>
          <w:szCs w:val="24"/>
          <w:lang w:eastAsia="en-US"/>
        </w:rPr>
        <w:t>You should see a link to view your submitted application.</w:t>
      </w:r>
    </w:p>
    <w:p w14:paraId="1F448FBA" w14:textId="60D8FBE2" w:rsidR="00FF7647" w:rsidRPr="00C60237" w:rsidRDefault="00C60237" w:rsidP="008119B1">
      <w:pPr>
        <w:pStyle w:val="ListParagraph"/>
        <w:numPr>
          <w:ilvl w:val="0"/>
          <w:numId w:val="74"/>
        </w:numPr>
        <w:rPr>
          <w:rFonts w:ascii="Arial" w:hAnsi="Arial" w:cs="Arial"/>
          <w:sz w:val="24"/>
          <w:szCs w:val="24"/>
        </w:rPr>
      </w:pPr>
      <w:r w:rsidRPr="00C60237">
        <w:rPr>
          <w:rFonts w:ascii="Arial" w:hAnsi="Arial" w:cs="Arial"/>
          <w:color w:val="0E2841"/>
          <w:sz w:val="24"/>
          <w:szCs w:val="24"/>
          <w:lang w:eastAsia="en-US"/>
        </w:rPr>
        <w:t>Scroll to the bottom of that page — there will be an option to print or save a summary of your application.</w:t>
      </w:r>
    </w:p>
    <w:p w14:paraId="796D2236" w14:textId="615730AF" w:rsidR="00887BF4" w:rsidRPr="005F145E" w:rsidRDefault="00887BF4" w:rsidP="005F145E">
      <w:pPr>
        <w:pStyle w:val="Heading2"/>
        <w:jc w:val="left"/>
        <w:rPr>
          <w:rFonts w:asciiTheme="minorHAnsi" w:hAnsiTheme="minorHAnsi" w:cstheme="minorHAnsi"/>
          <w:color w:val="4472C4" w:themeColor="accent1"/>
          <w:sz w:val="28"/>
          <w:szCs w:val="28"/>
        </w:rPr>
      </w:pPr>
      <w:r w:rsidRPr="005F145E">
        <w:rPr>
          <w:rFonts w:asciiTheme="minorHAnsi" w:hAnsiTheme="minorHAnsi" w:cstheme="minorHAnsi"/>
          <w:color w:val="4472C4" w:themeColor="accent1"/>
          <w:sz w:val="28"/>
          <w:szCs w:val="28"/>
        </w:rPr>
        <w:t xml:space="preserve">Does the support </w:t>
      </w:r>
      <w:r w:rsidR="000746FF">
        <w:rPr>
          <w:rFonts w:asciiTheme="minorHAnsi" w:hAnsiTheme="minorHAnsi" w:cstheme="minorHAnsi"/>
          <w:color w:val="4472C4" w:themeColor="accent1"/>
          <w:sz w:val="28"/>
          <w:szCs w:val="28"/>
        </w:rPr>
        <w:t xml:space="preserve">I </w:t>
      </w:r>
      <w:r w:rsidRPr="005F145E">
        <w:rPr>
          <w:rFonts w:asciiTheme="minorHAnsi" w:hAnsiTheme="minorHAnsi" w:cstheme="minorHAnsi"/>
          <w:color w:val="4472C4" w:themeColor="accent1"/>
          <w:sz w:val="28"/>
          <w:szCs w:val="28"/>
        </w:rPr>
        <w:t>receive from schemes such as the Basic Payment Scheme (BPS) and the Less Favoured Area Support Scheme (LFASS) count towards my Minimal Financial Assistance (MFA) financial threshold of £315,000?</w:t>
      </w:r>
    </w:p>
    <w:p w14:paraId="7E880779" w14:textId="5FB96791" w:rsidR="00887BF4" w:rsidRPr="008F4E95" w:rsidRDefault="00887BF4" w:rsidP="00887BF4">
      <w:pPr>
        <w:rPr>
          <w:rFonts w:ascii="Arial" w:hAnsi="Arial" w:cs="Arial"/>
          <w:b/>
          <w:bCs/>
          <w:sz w:val="20"/>
          <w:szCs w:val="20"/>
        </w:rPr>
      </w:pPr>
      <w:r w:rsidRPr="008F4E95">
        <w:rPr>
          <w:rFonts w:ascii="Arial" w:hAnsi="Arial" w:cs="Arial"/>
          <w:b/>
          <w:bCs/>
          <w:sz w:val="20"/>
          <w:szCs w:val="20"/>
        </w:rPr>
        <w:t xml:space="preserve">(added </w:t>
      </w:r>
      <w:r w:rsidR="00CB46CA" w:rsidRPr="008F4E95">
        <w:rPr>
          <w:rFonts w:ascii="Arial" w:hAnsi="Arial" w:cs="Arial"/>
          <w:b/>
          <w:bCs/>
          <w:sz w:val="20"/>
          <w:szCs w:val="20"/>
        </w:rPr>
        <w:t>17 July 2025)</w:t>
      </w:r>
    </w:p>
    <w:p w14:paraId="00446314" w14:textId="3B6CBCCF" w:rsidR="00CB46CA" w:rsidRDefault="00CB46CA" w:rsidP="00887BF4">
      <w:pPr>
        <w:rPr>
          <w:rFonts w:ascii="Arial" w:hAnsi="Arial" w:cs="Arial"/>
          <w:sz w:val="24"/>
          <w:szCs w:val="24"/>
        </w:rPr>
      </w:pPr>
      <w:r w:rsidRPr="00C2766A">
        <w:rPr>
          <w:rFonts w:ascii="Arial" w:hAnsi="Arial" w:cs="Arial"/>
          <w:sz w:val="24"/>
          <w:szCs w:val="24"/>
        </w:rPr>
        <w:t>A: No. The only agricultural support scheme operated by SGRPID during the applicable period that used Minimal Financial Assistance (MFA) was the 2023 Agricultural Floodbank Repair Scheme. Therefore, support received from BPS</w:t>
      </w:r>
      <w:r w:rsidR="00717EFD" w:rsidRPr="00C2766A">
        <w:rPr>
          <w:rFonts w:ascii="Arial" w:hAnsi="Arial" w:cs="Arial"/>
          <w:sz w:val="24"/>
          <w:szCs w:val="24"/>
        </w:rPr>
        <w:t xml:space="preserve">, </w:t>
      </w:r>
      <w:r w:rsidR="00717EFD" w:rsidRPr="00C2766A">
        <w:rPr>
          <w:rFonts w:ascii="Arial" w:hAnsi="Arial" w:cs="Arial"/>
          <w:sz w:val="24"/>
          <w:szCs w:val="24"/>
        </w:rPr>
        <w:lastRenderedPageBreak/>
        <w:t>Voluntary Coupled Support</w:t>
      </w:r>
      <w:r w:rsidR="00C2766A" w:rsidRPr="00C2766A">
        <w:rPr>
          <w:rFonts w:ascii="Arial" w:hAnsi="Arial" w:cs="Arial"/>
          <w:sz w:val="24"/>
          <w:szCs w:val="24"/>
        </w:rPr>
        <w:t>, LFASS, Agri Environment and Forestry schemes</w:t>
      </w:r>
      <w:r w:rsidRPr="00C2766A">
        <w:rPr>
          <w:rFonts w:ascii="Arial" w:hAnsi="Arial" w:cs="Arial"/>
          <w:sz w:val="24"/>
          <w:szCs w:val="24"/>
        </w:rPr>
        <w:t xml:space="preserve"> </w:t>
      </w:r>
      <w:r w:rsidR="00C2766A" w:rsidRPr="00C2766A">
        <w:rPr>
          <w:rFonts w:ascii="Arial" w:hAnsi="Arial" w:cs="Arial"/>
          <w:sz w:val="24"/>
          <w:szCs w:val="24"/>
        </w:rPr>
        <w:t>do</w:t>
      </w:r>
      <w:r w:rsidRPr="00C2766A">
        <w:rPr>
          <w:rFonts w:ascii="Arial" w:hAnsi="Arial" w:cs="Arial"/>
          <w:sz w:val="24"/>
          <w:szCs w:val="24"/>
        </w:rPr>
        <w:t xml:space="preserve"> not count towards your MFA financial threshold.</w:t>
      </w:r>
    </w:p>
    <w:p w14:paraId="70669583" w14:textId="7998CB47" w:rsidR="00966664" w:rsidRPr="00C2766A" w:rsidRDefault="00966664" w:rsidP="00887BF4">
      <w:pPr>
        <w:rPr>
          <w:rFonts w:ascii="Arial" w:hAnsi="Arial" w:cs="Arial"/>
          <w:sz w:val="24"/>
          <w:szCs w:val="24"/>
        </w:rPr>
      </w:pPr>
      <w:r w:rsidRPr="00966664">
        <w:rPr>
          <w:rFonts w:ascii="Arial" w:hAnsi="Arial" w:cs="Arial"/>
          <w:sz w:val="24"/>
          <w:szCs w:val="24"/>
        </w:rPr>
        <w:t>If you have received any other public support since 1 April 2023, you will need to check if it used MFA.</w:t>
      </w:r>
    </w:p>
    <w:p w14:paraId="517A3A0C" w14:textId="013F6E0A" w:rsidR="00A011A2" w:rsidRDefault="00FC49E5" w:rsidP="00326892">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 xml:space="preserve">I own part of the land I farm </w:t>
      </w:r>
      <w:r w:rsidR="003F7086">
        <w:rPr>
          <w:rFonts w:asciiTheme="minorHAnsi" w:hAnsiTheme="minorHAnsi" w:cstheme="minorHAnsi"/>
          <w:color w:val="4472C4" w:themeColor="accent1"/>
          <w:sz w:val="28"/>
          <w:szCs w:val="28"/>
        </w:rPr>
        <w:t>and</w:t>
      </w:r>
      <w:r>
        <w:rPr>
          <w:rFonts w:asciiTheme="minorHAnsi" w:hAnsiTheme="minorHAnsi" w:cstheme="minorHAnsi"/>
          <w:color w:val="4472C4" w:themeColor="accent1"/>
          <w:sz w:val="28"/>
          <w:szCs w:val="28"/>
        </w:rPr>
        <w:t xml:space="preserve"> rent </w:t>
      </w:r>
      <w:r w:rsidR="005E7520">
        <w:rPr>
          <w:rFonts w:asciiTheme="minorHAnsi" w:hAnsiTheme="minorHAnsi" w:cstheme="minorHAnsi"/>
          <w:color w:val="4472C4" w:themeColor="accent1"/>
          <w:sz w:val="28"/>
          <w:szCs w:val="28"/>
        </w:rPr>
        <w:t>part on a secure tenancy am I a tenant?</w:t>
      </w:r>
    </w:p>
    <w:p w14:paraId="3DBBE2B3" w14:textId="08FC707D" w:rsidR="005E7520" w:rsidRPr="008F4E95" w:rsidRDefault="005E7520" w:rsidP="005E7520">
      <w:pPr>
        <w:rPr>
          <w:rFonts w:ascii="Arial" w:hAnsi="Arial" w:cs="Arial"/>
          <w:b/>
          <w:bCs/>
          <w:sz w:val="20"/>
          <w:szCs w:val="20"/>
        </w:rPr>
      </w:pPr>
      <w:r w:rsidRPr="008F4E95">
        <w:rPr>
          <w:rFonts w:ascii="Arial" w:hAnsi="Arial" w:cs="Arial"/>
          <w:b/>
          <w:bCs/>
          <w:sz w:val="20"/>
          <w:szCs w:val="20"/>
        </w:rPr>
        <w:t>(added 15 July 2025)</w:t>
      </w:r>
    </w:p>
    <w:p w14:paraId="70ACB01D" w14:textId="77777777" w:rsidR="0024461F" w:rsidRPr="0024461F" w:rsidRDefault="001E07D6" w:rsidP="0024461F">
      <w:pPr>
        <w:pStyle w:val="NormalWeb"/>
        <w:shd w:val="clear" w:color="auto" w:fill="FAFAFA"/>
        <w:spacing w:before="120" w:beforeAutospacing="0" w:after="60" w:afterAutospacing="0"/>
        <w:rPr>
          <w:rFonts w:ascii="Arial" w:hAnsi="Arial" w:cs="Arial"/>
          <w:color w:val="424242"/>
        </w:rPr>
      </w:pPr>
      <w:r>
        <w:rPr>
          <w:rFonts w:ascii="Arial" w:hAnsi="Arial" w:cs="Arial"/>
          <w:color w:val="000000"/>
        </w:rPr>
        <w:t xml:space="preserve">A: </w:t>
      </w:r>
      <w:r w:rsidRPr="001E07D6">
        <w:rPr>
          <w:rFonts w:ascii="Arial" w:hAnsi="Arial" w:cs="Arial"/>
          <w:color w:val="000000"/>
        </w:rPr>
        <w:t xml:space="preserve">For FFIS, if you rent more land on a secure tenancy than you own, </w:t>
      </w:r>
      <w:r>
        <w:rPr>
          <w:rFonts w:ascii="Arial" w:hAnsi="Arial" w:cs="Arial"/>
          <w:color w:val="000000"/>
        </w:rPr>
        <w:t>you</w:t>
      </w:r>
      <w:r w:rsidR="008E2E94">
        <w:rPr>
          <w:rFonts w:ascii="Arial" w:hAnsi="Arial" w:cs="Arial"/>
          <w:color w:val="000000"/>
        </w:rPr>
        <w:t xml:space="preserve"> </w:t>
      </w:r>
      <w:r w:rsidR="00F01177">
        <w:rPr>
          <w:rFonts w:ascii="Arial" w:hAnsi="Arial" w:cs="Arial"/>
          <w:color w:val="000000"/>
        </w:rPr>
        <w:t>are</w:t>
      </w:r>
      <w:r w:rsidR="006C2345">
        <w:rPr>
          <w:rFonts w:ascii="Arial" w:hAnsi="Arial" w:cs="Arial"/>
          <w:color w:val="000000"/>
        </w:rPr>
        <w:t xml:space="preserve"> a</w:t>
      </w:r>
      <w:r w:rsidRPr="001E07D6">
        <w:rPr>
          <w:rFonts w:ascii="Arial" w:hAnsi="Arial" w:cs="Arial"/>
          <w:color w:val="000000"/>
        </w:rPr>
        <w:t xml:space="preserve"> tenant</w:t>
      </w:r>
      <w:r w:rsidR="00BA68CC" w:rsidRPr="0003129D">
        <w:rPr>
          <w:rFonts w:ascii="Arial" w:hAnsi="Arial" w:cs="Arial"/>
          <w:color w:val="000000"/>
        </w:rPr>
        <w:t>.</w:t>
      </w:r>
      <w:r w:rsidR="0030464B">
        <w:rPr>
          <w:rFonts w:ascii="Arial" w:hAnsi="Arial" w:cs="Arial"/>
          <w:color w:val="000000"/>
        </w:rPr>
        <w:t xml:space="preserve">  </w:t>
      </w:r>
      <w:r w:rsidR="0024461F" w:rsidRPr="0024461F">
        <w:rPr>
          <w:rFonts w:ascii="Arial" w:hAnsi="Arial" w:cs="Arial"/>
          <w:color w:val="424242"/>
        </w:rPr>
        <w:t>This includes tenancy types like:</w:t>
      </w:r>
    </w:p>
    <w:p w14:paraId="2BED2EE4" w14:textId="77777777" w:rsidR="0024461F" w:rsidRPr="0024461F" w:rsidRDefault="0024461F" w:rsidP="008119B1">
      <w:pPr>
        <w:numPr>
          <w:ilvl w:val="0"/>
          <w:numId w:val="70"/>
        </w:num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color w:val="424242"/>
          <w:sz w:val="24"/>
          <w:szCs w:val="24"/>
        </w:rPr>
        <w:t>Limited Duration Tenancy (LDT)</w:t>
      </w:r>
    </w:p>
    <w:p w14:paraId="452C9919" w14:textId="77777777" w:rsidR="0024461F" w:rsidRPr="0024461F" w:rsidRDefault="0024461F" w:rsidP="008119B1">
      <w:pPr>
        <w:numPr>
          <w:ilvl w:val="0"/>
          <w:numId w:val="70"/>
        </w:num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color w:val="424242"/>
          <w:sz w:val="24"/>
          <w:szCs w:val="24"/>
        </w:rPr>
        <w:t>Modern Limited Duration Tenancy (MLDT)</w:t>
      </w:r>
    </w:p>
    <w:p w14:paraId="5AFA3DBB" w14:textId="77777777" w:rsidR="0024461F" w:rsidRPr="0024461F" w:rsidRDefault="0024461F" w:rsidP="008119B1">
      <w:pPr>
        <w:numPr>
          <w:ilvl w:val="0"/>
          <w:numId w:val="70"/>
        </w:num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color w:val="424242"/>
          <w:sz w:val="24"/>
          <w:szCs w:val="24"/>
        </w:rPr>
        <w:t>Short Limited Duration Tenancy (SLDT)</w:t>
      </w:r>
    </w:p>
    <w:p w14:paraId="027136E2" w14:textId="77777777" w:rsidR="0024461F" w:rsidRDefault="0024461F" w:rsidP="008119B1">
      <w:pPr>
        <w:numPr>
          <w:ilvl w:val="0"/>
          <w:numId w:val="70"/>
        </w:num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color w:val="424242"/>
          <w:sz w:val="24"/>
          <w:szCs w:val="24"/>
        </w:rPr>
        <w:t>Secure Tenancy</w:t>
      </w:r>
    </w:p>
    <w:p w14:paraId="3B471E1A" w14:textId="70F1AC70" w:rsidR="0024461F" w:rsidRPr="0024461F" w:rsidRDefault="0024461F" w:rsidP="0024461F">
      <w:p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b/>
          <w:bCs/>
          <w:color w:val="424242"/>
          <w:sz w:val="24"/>
          <w:szCs w:val="24"/>
        </w:rPr>
        <w:t>Seasonal rented land does not count</w:t>
      </w:r>
      <w:r w:rsidRPr="0024461F">
        <w:rPr>
          <w:rFonts w:ascii="Arial" w:eastAsia="Times New Roman" w:hAnsi="Arial" w:cs="Arial"/>
          <w:color w:val="424242"/>
          <w:sz w:val="24"/>
          <w:szCs w:val="24"/>
        </w:rPr>
        <w:t> toward this calculation </w:t>
      </w:r>
    </w:p>
    <w:p w14:paraId="5C4E4C89" w14:textId="7A3C8315" w:rsidR="0024461F" w:rsidRDefault="00C74837" w:rsidP="005E7520">
      <w:pPr>
        <w:rPr>
          <w:rFonts w:ascii="Arial" w:eastAsia="Times New Roman" w:hAnsi="Arial" w:cs="Arial"/>
          <w:color w:val="000000"/>
          <w:sz w:val="24"/>
          <w:szCs w:val="24"/>
        </w:rPr>
      </w:pPr>
      <w:r w:rsidRPr="00C74837">
        <w:rPr>
          <w:rFonts w:ascii="Arial" w:eastAsia="Times New Roman" w:hAnsi="Arial" w:cs="Arial"/>
          <w:color w:val="000000"/>
          <w:sz w:val="24"/>
          <w:szCs w:val="24"/>
        </w:rPr>
        <w:t>Here are some examples of what makes someone a tenant farmer or crofter</w:t>
      </w:r>
      <w:r>
        <w:rPr>
          <w:rFonts w:ascii="Arial" w:eastAsia="Times New Roman" w:hAnsi="Arial" w:cs="Arial"/>
          <w:color w:val="000000"/>
          <w:sz w:val="24"/>
          <w:szCs w:val="24"/>
        </w:rPr>
        <w:t>:</w:t>
      </w:r>
    </w:p>
    <w:p w14:paraId="391B2531" w14:textId="0D685DFA" w:rsidR="00C74837" w:rsidRDefault="003F7086" w:rsidP="005E7520">
      <w:pPr>
        <w:rPr>
          <w:rFonts w:ascii="Arial" w:eastAsia="Times New Roman" w:hAnsi="Arial" w:cs="Arial"/>
          <w:color w:val="000000"/>
          <w:sz w:val="24"/>
          <w:szCs w:val="24"/>
        </w:rPr>
      </w:pPr>
      <w:r w:rsidRPr="003F7086">
        <w:rPr>
          <w:noProof/>
        </w:rPr>
        <w:drawing>
          <wp:inline distT="0" distB="0" distL="0" distR="0" wp14:anchorId="772F6BBD" wp14:editId="051B5E07">
            <wp:extent cx="5731510" cy="1452245"/>
            <wp:effectExtent l="0" t="0" r="2540" b="0"/>
            <wp:docPr id="824730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1452245"/>
                    </a:xfrm>
                    <a:prstGeom prst="rect">
                      <a:avLst/>
                    </a:prstGeom>
                    <a:noFill/>
                    <a:ln>
                      <a:noFill/>
                    </a:ln>
                  </pic:spPr>
                </pic:pic>
              </a:graphicData>
            </a:graphic>
          </wp:inline>
        </w:drawing>
      </w:r>
    </w:p>
    <w:p w14:paraId="0C1745FF" w14:textId="068C5A8B" w:rsidR="00A13CF4" w:rsidRPr="00326892" w:rsidRDefault="00731AC8" w:rsidP="00326892">
      <w:pPr>
        <w:pStyle w:val="Heading2"/>
        <w:jc w:val="left"/>
        <w:rPr>
          <w:rStyle w:val="Strong"/>
          <w:rFonts w:asciiTheme="minorHAnsi" w:eastAsia="Times New Roman" w:hAnsiTheme="minorHAnsi" w:cstheme="minorHAnsi"/>
          <w:b w:val="0"/>
          <w:bCs w:val="0"/>
          <w:color w:val="4472C4" w:themeColor="accent1"/>
          <w:sz w:val="28"/>
          <w:szCs w:val="28"/>
        </w:rPr>
      </w:pPr>
      <w:r w:rsidRPr="00326892">
        <w:rPr>
          <w:rFonts w:asciiTheme="minorHAnsi" w:hAnsiTheme="minorHAnsi" w:cstheme="minorHAnsi"/>
          <w:color w:val="4472C4" w:themeColor="accent1"/>
          <w:sz w:val="28"/>
          <w:szCs w:val="28"/>
        </w:rPr>
        <w:t>If I apply for multiple items and one of them is not eligible, will I still receive a grant for the eligible items?</w:t>
      </w:r>
    </w:p>
    <w:p w14:paraId="51578077" w14:textId="77777777" w:rsidR="000762B8" w:rsidRPr="008F4E95" w:rsidRDefault="000762B8" w:rsidP="000762B8">
      <w:pPr>
        <w:rPr>
          <w:rStyle w:val="Strong"/>
          <w:rFonts w:ascii="Arial" w:hAnsi="Arial" w:cs="Arial"/>
          <w:sz w:val="20"/>
          <w:szCs w:val="20"/>
        </w:rPr>
      </w:pPr>
      <w:r w:rsidRPr="008F4E95">
        <w:rPr>
          <w:rStyle w:val="Strong"/>
          <w:rFonts w:cstheme="minorHAnsi"/>
          <w:sz w:val="20"/>
          <w:szCs w:val="20"/>
        </w:rPr>
        <w:t>(</w:t>
      </w:r>
      <w:r w:rsidRPr="008F4E95">
        <w:rPr>
          <w:rStyle w:val="Strong"/>
          <w:rFonts w:ascii="Arial" w:hAnsi="Arial" w:cs="Arial"/>
          <w:sz w:val="20"/>
          <w:szCs w:val="20"/>
        </w:rPr>
        <w:t>added 14 July 2025)</w:t>
      </w:r>
    </w:p>
    <w:p w14:paraId="24E82B2D" w14:textId="77777777" w:rsidR="000762B8" w:rsidRPr="000762B8" w:rsidRDefault="000762B8" w:rsidP="000762B8">
      <w:pPr>
        <w:rPr>
          <w:rStyle w:val="Strong"/>
          <w:rFonts w:ascii="Arial" w:hAnsi="Arial" w:cs="Arial"/>
          <w:b w:val="0"/>
          <w:bCs w:val="0"/>
          <w:sz w:val="24"/>
          <w:szCs w:val="24"/>
        </w:rPr>
      </w:pPr>
      <w:r w:rsidRPr="000762B8">
        <w:rPr>
          <w:rStyle w:val="Strong"/>
          <w:rFonts w:ascii="Arial" w:hAnsi="Arial" w:cs="Arial"/>
          <w:b w:val="0"/>
          <w:bCs w:val="0"/>
          <w:sz w:val="24"/>
          <w:szCs w:val="24"/>
        </w:rPr>
        <w:t>A: No. If any item in your application is found to be ineligible, the entire application will be rejected.</w:t>
      </w:r>
    </w:p>
    <w:p w14:paraId="0F15CD2C" w14:textId="79CD1DEF" w:rsidR="000762B8" w:rsidRPr="000762B8" w:rsidRDefault="000762B8" w:rsidP="000762B8">
      <w:pPr>
        <w:rPr>
          <w:rStyle w:val="Strong"/>
          <w:rFonts w:ascii="Arial" w:hAnsi="Arial" w:cs="Arial"/>
          <w:b w:val="0"/>
          <w:bCs w:val="0"/>
          <w:sz w:val="24"/>
          <w:szCs w:val="24"/>
        </w:rPr>
      </w:pPr>
      <w:r w:rsidRPr="000762B8">
        <w:rPr>
          <w:rStyle w:val="Strong"/>
          <w:rFonts w:ascii="Arial" w:hAnsi="Arial" w:cs="Arial"/>
          <w:b w:val="0"/>
          <w:bCs w:val="0"/>
          <w:sz w:val="24"/>
          <w:szCs w:val="24"/>
        </w:rPr>
        <w:t>To avoid this, make sure that all items you apply for meet the eligibility criteria before submitting your application.</w:t>
      </w:r>
    </w:p>
    <w:p w14:paraId="243A0FB5" w14:textId="03CA9DD6" w:rsidR="001E3E1F" w:rsidRDefault="001E3E1F" w:rsidP="005323F5">
      <w:pPr>
        <w:pStyle w:val="Heading2"/>
        <w:jc w:val="left"/>
        <w:rPr>
          <w:rStyle w:val="Strong"/>
          <w:rFonts w:asciiTheme="minorHAnsi" w:hAnsiTheme="minorHAnsi" w:cstheme="minorHAnsi"/>
          <w:b w:val="0"/>
          <w:bCs w:val="0"/>
          <w:color w:val="4472C4" w:themeColor="accent1"/>
          <w:sz w:val="28"/>
          <w:szCs w:val="28"/>
        </w:rPr>
      </w:pPr>
      <w:r>
        <w:rPr>
          <w:rStyle w:val="Strong"/>
          <w:rFonts w:asciiTheme="minorHAnsi" w:hAnsiTheme="minorHAnsi" w:cstheme="minorHAnsi"/>
          <w:b w:val="0"/>
          <w:bCs w:val="0"/>
          <w:color w:val="4472C4" w:themeColor="accent1"/>
          <w:sz w:val="28"/>
          <w:szCs w:val="28"/>
        </w:rPr>
        <w:t xml:space="preserve">Can </w:t>
      </w:r>
      <w:r w:rsidR="00424274">
        <w:rPr>
          <w:rStyle w:val="Strong"/>
          <w:rFonts w:asciiTheme="minorHAnsi" w:hAnsiTheme="minorHAnsi" w:cstheme="minorHAnsi"/>
          <w:b w:val="0"/>
          <w:bCs w:val="0"/>
          <w:color w:val="4472C4" w:themeColor="accent1"/>
          <w:sz w:val="28"/>
          <w:szCs w:val="28"/>
        </w:rPr>
        <w:t>I apply for a protective fence for an existing hedge</w:t>
      </w:r>
      <w:r w:rsidR="000E1E4D">
        <w:rPr>
          <w:rStyle w:val="Strong"/>
          <w:rFonts w:asciiTheme="minorHAnsi" w:hAnsiTheme="minorHAnsi" w:cstheme="minorHAnsi"/>
          <w:b w:val="0"/>
          <w:bCs w:val="0"/>
          <w:color w:val="4472C4" w:themeColor="accent1"/>
          <w:sz w:val="28"/>
          <w:szCs w:val="28"/>
        </w:rPr>
        <w:t xml:space="preserve"> under FFIS</w:t>
      </w:r>
      <w:r w:rsidR="00424274">
        <w:rPr>
          <w:rStyle w:val="Strong"/>
          <w:rFonts w:asciiTheme="minorHAnsi" w:hAnsiTheme="minorHAnsi" w:cstheme="minorHAnsi"/>
          <w:b w:val="0"/>
          <w:bCs w:val="0"/>
          <w:color w:val="4472C4" w:themeColor="accent1"/>
          <w:sz w:val="28"/>
          <w:szCs w:val="28"/>
        </w:rPr>
        <w:t>?</w:t>
      </w:r>
    </w:p>
    <w:p w14:paraId="1AE6274B" w14:textId="77777777" w:rsidR="00B245A2" w:rsidRPr="00B245A2" w:rsidRDefault="00424274" w:rsidP="00B245A2">
      <w:pPr>
        <w:rPr>
          <w:rFonts w:ascii="Arial" w:hAnsi="Arial" w:cs="Arial"/>
          <w:sz w:val="24"/>
          <w:szCs w:val="24"/>
        </w:rPr>
      </w:pPr>
      <w:r w:rsidRPr="008F4E95">
        <w:rPr>
          <w:rFonts w:ascii="Arial" w:hAnsi="Arial" w:cs="Arial"/>
          <w:b/>
          <w:bCs/>
          <w:sz w:val="20"/>
          <w:szCs w:val="20"/>
        </w:rPr>
        <w:t>(added 14 July 2025)</w:t>
      </w:r>
      <w:r w:rsidRPr="00424274">
        <w:rPr>
          <w:rFonts w:ascii="Arial" w:hAnsi="Arial" w:cs="Arial"/>
          <w:sz w:val="20"/>
          <w:szCs w:val="20"/>
        </w:rPr>
        <w:br/>
      </w:r>
      <w:r w:rsidRPr="00424274">
        <w:rPr>
          <w:rFonts w:ascii="Arial" w:hAnsi="Arial" w:cs="Arial"/>
          <w:sz w:val="24"/>
          <w:szCs w:val="24"/>
        </w:rPr>
        <w:t xml:space="preserve">A: </w:t>
      </w:r>
      <w:r w:rsidR="00B245A2" w:rsidRPr="00B245A2">
        <w:rPr>
          <w:rFonts w:ascii="Arial" w:hAnsi="Arial" w:cs="Arial"/>
          <w:sz w:val="24"/>
          <w:szCs w:val="24"/>
        </w:rPr>
        <w:t>No, you cannot apply for a protective fence solely to protect an existing hedge under the Future Farming Investment Scheme (FFIS).</w:t>
      </w:r>
    </w:p>
    <w:p w14:paraId="07FA706B" w14:textId="77777777" w:rsidR="00612ECA" w:rsidRDefault="00B245A2" w:rsidP="00612ECA">
      <w:pPr>
        <w:rPr>
          <w:rFonts w:ascii="Arial" w:hAnsi="Arial" w:cs="Arial"/>
          <w:sz w:val="24"/>
          <w:szCs w:val="24"/>
        </w:rPr>
      </w:pPr>
      <w:r w:rsidRPr="00B245A2">
        <w:rPr>
          <w:rFonts w:ascii="Arial" w:hAnsi="Arial" w:cs="Arial"/>
          <w:sz w:val="24"/>
          <w:szCs w:val="24"/>
        </w:rPr>
        <w:t>However, the protective fence capital option is eligible in the following cases:</w:t>
      </w:r>
    </w:p>
    <w:p w14:paraId="616A620E" w14:textId="77777777" w:rsidR="008107AD" w:rsidRPr="008107AD" w:rsidRDefault="00612ECA" w:rsidP="008119B1">
      <w:pPr>
        <w:pStyle w:val="ListParagraph"/>
        <w:numPr>
          <w:ilvl w:val="0"/>
          <w:numId w:val="72"/>
        </w:numPr>
        <w:rPr>
          <w:rFonts w:ascii="Arial" w:hAnsi="Arial" w:cs="Arial"/>
          <w:sz w:val="24"/>
          <w:szCs w:val="24"/>
        </w:rPr>
      </w:pPr>
      <w:r w:rsidRPr="008107AD">
        <w:rPr>
          <w:rFonts w:ascii="Arial" w:hAnsi="Arial" w:cs="Arial"/>
          <w:sz w:val="24"/>
          <w:szCs w:val="24"/>
        </w:rPr>
        <w:t>To protect newly planted hedges or newly planted trees</w:t>
      </w:r>
    </w:p>
    <w:p w14:paraId="32AC18F5" w14:textId="77777777" w:rsidR="008107AD" w:rsidRDefault="00612ECA" w:rsidP="008119B1">
      <w:pPr>
        <w:pStyle w:val="ListParagraph"/>
        <w:numPr>
          <w:ilvl w:val="0"/>
          <w:numId w:val="72"/>
        </w:numPr>
        <w:rPr>
          <w:rFonts w:ascii="Arial" w:hAnsi="Arial" w:cs="Arial"/>
          <w:sz w:val="24"/>
          <w:szCs w:val="24"/>
        </w:rPr>
      </w:pPr>
      <w:r w:rsidRPr="00612ECA">
        <w:rPr>
          <w:rFonts w:ascii="Arial" w:hAnsi="Arial" w:cs="Arial"/>
          <w:sz w:val="24"/>
          <w:szCs w:val="24"/>
        </w:rPr>
        <w:lastRenderedPageBreak/>
        <w:t>To fence off watercourses</w:t>
      </w:r>
    </w:p>
    <w:p w14:paraId="13D88CA8" w14:textId="73BCF266" w:rsidR="00612ECA" w:rsidRPr="008107AD" w:rsidRDefault="00612ECA" w:rsidP="008119B1">
      <w:pPr>
        <w:pStyle w:val="ListParagraph"/>
        <w:numPr>
          <w:ilvl w:val="0"/>
          <w:numId w:val="72"/>
        </w:numPr>
        <w:rPr>
          <w:rFonts w:ascii="Arial" w:hAnsi="Arial" w:cs="Arial"/>
          <w:sz w:val="24"/>
          <w:szCs w:val="24"/>
        </w:rPr>
      </w:pPr>
      <w:r w:rsidRPr="008107AD">
        <w:rPr>
          <w:rFonts w:ascii="Arial" w:hAnsi="Arial" w:cs="Arial"/>
          <w:sz w:val="24"/>
          <w:szCs w:val="24"/>
        </w:rPr>
        <w:t>When applying for grant support to fill gaps in an existing hedge (also known as hedgerow gapping-up), where the fencing is required to protect the new planting.</w:t>
      </w:r>
    </w:p>
    <w:p w14:paraId="3FCAD408" w14:textId="239B9F46" w:rsidR="005323F5" w:rsidRDefault="005323F5" w:rsidP="005323F5">
      <w:pPr>
        <w:pStyle w:val="Heading2"/>
        <w:jc w:val="left"/>
        <w:rPr>
          <w:rStyle w:val="Strong"/>
          <w:rFonts w:asciiTheme="minorHAnsi" w:hAnsiTheme="minorHAnsi" w:cstheme="minorHAnsi"/>
          <w:b w:val="0"/>
          <w:bCs w:val="0"/>
          <w:color w:val="4472C4" w:themeColor="accent1"/>
          <w:sz w:val="28"/>
          <w:szCs w:val="28"/>
        </w:rPr>
      </w:pPr>
      <w:r w:rsidRPr="005323F5">
        <w:rPr>
          <w:rStyle w:val="Strong"/>
          <w:rFonts w:asciiTheme="minorHAnsi" w:hAnsiTheme="minorHAnsi" w:cstheme="minorHAnsi"/>
          <w:b w:val="0"/>
          <w:bCs w:val="0"/>
          <w:color w:val="4472C4" w:themeColor="accent1"/>
          <w:sz w:val="28"/>
          <w:szCs w:val="28"/>
        </w:rPr>
        <w:t xml:space="preserve">Can an agent or third party provide their own email address as the preferred </w:t>
      </w:r>
      <w:r>
        <w:rPr>
          <w:rStyle w:val="Strong"/>
          <w:rFonts w:asciiTheme="minorHAnsi" w:hAnsiTheme="minorHAnsi" w:cstheme="minorHAnsi"/>
          <w:b w:val="0"/>
          <w:bCs w:val="0"/>
          <w:color w:val="4472C4" w:themeColor="accent1"/>
          <w:sz w:val="28"/>
          <w:szCs w:val="28"/>
        </w:rPr>
        <w:t>communication email</w:t>
      </w:r>
      <w:r w:rsidRPr="005323F5">
        <w:rPr>
          <w:rStyle w:val="Strong"/>
          <w:rFonts w:asciiTheme="minorHAnsi" w:hAnsiTheme="minorHAnsi" w:cstheme="minorHAnsi"/>
          <w:b w:val="0"/>
          <w:bCs w:val="0"/>
          <w:color w:val="4472C4" w:themeColor="accent1"/>
          <w:sz w:val="28"/>
          <w:szCs w:val="28"/>
        </w:rPr>
        <w:t xml:space="preserve"> if an agricultural business does not have one?</w:t>
      </w:r>
    </w:p>
    <w:p w14:paraId="3CAA10EF" w14:textId="44061FBD" w:rsidR="005323F5" w:rsidRPr="00B724A3" w:rsidRDefault="006332DE" w:rsidP="00B724A3">
      <w:pPr>
        <w:rPr>
          <w:rFonts w:ascii="Arial" w:hAnsi="Arial" w:cs="Arial"/>
          <w:color w:val="4472C4" w:themeColor="accent1"/>
          <w:sz w:val="24"/>
          <w:szCs w:val="24"/>
          <w:shd w:val="clear" w:color="auto" w:fill="FAFAFA"/>
        </w:rPr>
      </w:pPr>
      <w:r w:rsidRPr="008F4E95">
        <w:rPr>
          <w:rFonts w:ascii="Arial" w:hAnsi="Arial" w:cs="Arial"/>
          <w:b/>
          <w:bCs/>
          <w:sz w:val="20"/>
          <w:szCs w:val="20"/>
        </w:rPr>
        <w:t xml:space="preserve">(added </w:t>
      </w:r>
      <w:r w:rsidR="00B724A3" w:rsidRPr="008F4E95">
        <w:rPr>
          <w:rFonts w:ascii="Arial" w:hAnsi="Arial" w:cs="Arial"/>
          <w:b/>
          <w:bCs/>
          <w:sz w:val="20"/>
          <w:szCs w:val="20"/>
        </w:rPr>
        <w:t>09 July 2025)</w:t>
      </w:r>
      <w:r w:rsidR="00B724A3" w:rsidRPr="008F4E95">
        <w:rPr>
          <w:rFonts w:ascii="Arial" w:hAnsi="Arial" w:cs="Arial"/>
          <w:b/>
          <w:bCs/>
          <w:sz w:val="20"/>
          <w:szCs w:val="20"/>
        </w:rPr>
        <w:br/>
      </w:r>
      <w:bookmarkStart w:id="52" w:name="A1"/>
      <w:r w:rsidR="005323F5" w:rsidRPr="00B724A3">
        <w:rPr>
          <w:rStyle w:val="Strong"/>
          <w:rFonts w:ascii="Arial" w:hAnsi="Arial" w:cs="Arial"/>
          <w:b w:val="0"/>
          <w:bCs w:val="0"/>
          <w:color w:val="424242"/>
          <w:sz w:val="24"/>
          <w:szCs w:val="24"/>
        </w:rPr>
        <w:t>A:</w:t>
      </w:r>
      <w:r w:rsidR="005323F5" w:rsidRPr="00B724A3">
        <w:rPr>
          <w:rFonts w:ascii="Arial" w:hAnsi="Arial" w:cs="Arial"/>
          <w:color w:val="424242"/>
          <w:sz w:val="24"/>
          <w:szCs w:val="24"/>
        </w:rPr>
        <w:t> </w:t>
      </w:r>
      <w:bookmarkEnd w:id="52"/>
      <w:r w:rsidR="00FE5600" w:rsidRPr="00FE5600">
        <w:rPr>
          <w:rFonts w:ascii="Arial" w:hAnsi="Arial" w:cs="Arial"/>
          <w:color w:val="424242"/>
          <w:sz w:val="24"/>
          <w:szCs w:val="24"/>
        </w:rPr>
        <w:t>The preferred communication email address is used for all official correspondence from RPID, not just for specific schemes such as the Future Farming Investment Scheme (FFIS). Therefore, it must be an email address that the agricultural business is satisfied will receive all communications from RPID.</w:t>
      </w:r>
    </w:p>
    <w:p w14:paraId="74E31D7D" w14:textId="1C1715BF" w:rsidR="0085475D" w:rsidRDefault="008E1E89" w:rsidP="002E6949">
      <w:pPr>
        <w:pStyle w:val="Heading2"/>
        <w:jc w:val="left"/>
        <w15:collapsed/>
        <w:rPr>
          <w:rFonts w:asciiTheme="minorHAnsi" w:hAnsiTheme="minorHAnsi" w:cstheme="minorHAnsi"/>
          <w:color w:val="4472C4" w:themeColor="accent1"/>
          <w:sz w:val="28"/>
          <w:szCs w:val="28"/>
        </w:rPr>
      </w:pPr>
      <w:r w:rsidRPr="008E1E89">
        <w:rPr>
          <w:rFonts w:asciiTheme="minorHAnsi" w:hAnsiTheme="minorHAnsi" w:cstheme="minorHAnsi"/>
          <w:color w:val="4472C4" w:themeColor="accent1"/>
          <w:sz w:val="28"/>
          <w:szCs w:val="28"/>
          <w:shd w:val="clear" w:color="auto" w:fill="FAFAFA"/>
        </w:rPr>
        <w:t>When the FFIS fund goes live on 14th July, do I need to log in to my account on Rural Payments and Services to start my application</w:t>
      </w:r>
      <w:r w:rsidR="0085475D" w:rsidRPr="0085475D">
        <w:rPr>
          <w:rFonts w:asciiTheme="minorHAnsi" w:hAnsiTheme="minorHAnsi" w:cstheme="minorHAnsi"/>
          <w:color w:val="4472C4" w:themeColor="accent1"/>
          <w:sz w:val="28"/>
          <w:szCs w:val="28"/>
        </w:rPr>
        <w:t>?</w:t>
      </w:r>
    </w:p>
    <w:p w14:paraId="135F3800" w14:textId="408C8344" w:rsidR="0085475D" w:rsidRPr="004C47EB" w:rsidRDefault="00EA786E" w:rsidP="0085475D">
      <w:pPr>
        <w:rPr>
          <w:rFonts w:ascii="Arial" w:hAnsi="Arial" w:cs="Arial"/>
          <w:sz w:val="24"/>
          <w:szCs w:val="24"/>
        </w:rPr>
      </w:pPr>
      <w:bookmarkStart w:id="53" w:name="J"/>
      <w:r w:rsidRPr="00EA786E">
        <w:rPr>
          <w:rFonts w:ascii="Arial" w:hAnsi="Arial" w:cs="Arial"/>
          <w:b/>
          <w:bCs/>
          <w:sz w:val="20"/>
          <w:szCs w:val="20"/>
        </w:rPr>
        <w:t>(added 2 July 2025)</w:t>
      </w:r>
      <w:r>
        <w:rPr>
          <w:rFonts w:ascii="Arial" w:hAnsi="Arial" w:cs="Arial"/>
          <w:sz w:val="24"/>
          <w:szCs w:val="24"/>
        </w:rPr>
        <w:br/>
      </w:r>
      <w:r w:rsidR="0085475D" w:rsidRPr="004C47EB">
        <w:rPr>
          <w:rFonts w:ascii="Arial" w:hAnsi="Arial" w:cs="Arial"/>
          <w:sz w:val="24"/>
          <w:szCs w:val="24"/>
        </w:rPr>
        <w:t xml:space="preserve">A: </w:t>
      </w:r>
      <w:bookmarkEnd w:id="53"/>
      <w:r w:rsidR="006379DA" w:rsidRPr="006379DA">
        <w:rPr>
          <w:rFonts w:ascii="Arial" w:hAnsi="Arial" w:cs="Arial"/>
          <w:sz w:val="24"/>
          <w:szCs w:val="24"/>
        </w:rPr>
        <w:t>No, on 14th July we will publish the link to the FFIS online application on the FFIS guidance pages. You will be able to log in and complete your application directly from there.</w:t>
      </w:r>
    </w:p>
    <w:p w14:paraId="02DF3A06" w14:textId="686BD961" w:rsidR="00B277BD" w:rsidRDefault="008E461A" w:rsidP="002E6949">
      <w:pPr>
        <w:pStyle w:val="Heading2"/>
        <w:jc w:val="left"/>
        <w15:collapsed/>
        <w:rPr>
          <w:rFonts w:asciiTheme="minorHAnsi" w:hAnsiTheme="minorHAnsi" w:cstheme="minorHAnsi"/>
          <w:color w:val="4472C4" w:themeColor="accent1"/>
          <w:sz w:val="28"/>
          <w:szCs w:val="28"/>
        </w:rPr>
      </w:pPr>
      <w:r w:rsidRPr="008E461A">
        <w:rPr>
          <w:rFonts w:asciiTheme="minorHAnsi" w:hAnsiTheme="minorHAnsi" w:cstheme="minorHAnsi"/>
          <w:color w:val="4472C4" w:themeColor="accent1"/>
          <w:sz w:val="28"/>
          <w:szCs w:val="28"/>
        </w:rPr>
        <w:t>How do I check or add a communication email address on Rural Payments and Services</w:t>
      </w:r>
      <w:r w:rsidR="00B277BD">
        <w:rPr>
          <w:rFonts w:asciiTheme="minorHAnsi" w:hAnsiTheme="minorHAnsi" w:cstheme="minorHAnsi"/>
          <w:color w:val="4472C4" w:themeColor="accent1"/>
          <w:sz w:val="28"/>
          <w:szCs w:val="28"/>
        </w:rPr>
        <w:t>?</w:t>
      </w:r>
    </w:p>
    <w:p w14:paraId="32E50B95" w14:textId="77777777" w:rsidR="00434FCA" w:rsidRPr="00434FCA" w:rsidRDefault="00BC5FAD" w:rsidP="00434FCA">
      <w:pPr>
        <w:rPr>
          <w:rFonts w:ascii="Arial" w:hAnsi="Arial" w:cs="Arial"/>
          <w:sz w:val="24"/>
          <w:szCs w:val="24"/>
        </w:rPr>
      </w:pPr>
      <w:bookmarkStart w:id="54" w:name="B"/>
      <w:r w:rsidRPr="00BC5FAD">
        <w:rPr>
          <w:rFonts w:ascii="Arial" w:hAnsi="Arial" w:cs="Arial"/>
          <w:b/>
          <w:bCs/>
          <w:sz w:val="20"/>
          <w:szCs w:val="20"/>
        </w:rPr>
        <w:t>(added 30 June 2025)</w:t>
      </w:r>
      <w:r>
        <w:rPr>
          <w:rFonts w:ascii="Arial" w:hAnsi="Arial" w:cs="Arial"/>
          <w:noProof/>
          <w:sz w:val="24"/>
          <w:szCs w:val="24"/>
        </w:rPr>
        <w:br/>
      </w:r>
      <w:r w:rsidR="00D708DD" w:rsidRPr="00D708DD">
        <w:rPr>
          <w:rFonts w:ascii="Arial" w:hAnsi="Arial" w:cs="Arial"/>
          <w:noProof/>
          <w:sz w:val="24"/>
          <w:szCs w:val="24"/>
        </w:rPr>
        <w:drawing>
          <wp:anchor distT="0" distB="0" distL="114300" distR="114300" simplePos="0" relativeHeight="251658240" behindDoc="1" locked="0" layoutInCell="1" allowOverlap="1" wp14:anchorId="1E7BCCCF" wp14:editId="0B337C0E">
            <wp:simplePos x="0" y="0"/>
            <wp:positionH relativeFrom="margin">
              <wp:posOffset>3821430</wp:posOffset>
            </wp:positionH>
            <wp:positionV relativeFrom="paragraph">
              <wp:posOffset>9525</wp:posOffset>
            </wp:positionV>
            <wp:extent cx="1906905" cy="1606550"/>
            <wp:effectExtent l="0" t="0" r="0" b="0"/>
            <wp:wrapTight wrapText="bothSides">
              <wp:wrapPolygon edited="0">
                <wp:start x="0" y="0"/>
                <wp:lineTo x="0" y="21258"/>
                <wp:lineTo x="21363" y="21258"/>
                <wp:lineTo x="21363" y="0"/>
                <wp:lineTo x="0" y="0"/>
              </wp:wrapPolygon>
            </wp:wrapTight>
            <wp:docPr id="55697316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973169" name="Picture 1" descr="A screenshot of a computer&#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1906905" cy="1606550"/>
                    </a:xfrm>
                    <a:prstGeom prst="rect">
                      <a:avLst/>
                    </a:prstGeom>
                  </pic:spPr>
                </pic:pic>
              </a:graphicData>
            </a:graphic>
            <wp14:sizeRelH relativeFrom="page">
              <wp14:pctWidth>0</wp14:pctWidth>
            </wp14:sizeRelH>
            <wp14:sizeRelV relativeFrom="page">
              <wp14:pctHeight>0</wp14:pctHeight>
            </wp14:sizeRelV>
          </wp:anchor>
        </w:drawing>
      </w:r>
      <w:r w:rsidR="000A144F" w:rsidRPr="00B73976">
        <w:rPr>
          <w:rFonts w:ascii="Arial" w:hAnsi="Arial" w:cs="Arial"/>
          <w:sz w:val="24"/>
          <w:szCs w:val="24"/>
        </w:rPr>
        <w:t xml:space="preserve">A: </w:t>
      </w:r>
      <w:bookmarkEnd w:id="54"/>
      <w:r w:rsidR="00434FCA" w:rsidRPr="00434FCA">
        <w:rPr>
          <w:rFonts w:ascii="Arial" w:hAnsi="Arial" w:cs="Arial"/>
          <w:sz w:val="24"/>
          <w:szCs w:val="24"/>
        </w:rPr>
        <w:t>When you log into your </w:t>
      </w:r>
      <w:r w:rsidR="00434FCA" w:rsidRPr="00434FCA">
        <w:rPr>
          <w:rFonts w:ascii="Arial" w:hAnsi="Arial" w:cs="Arial"/>
          <w:b/>
          <w:bCs/>
          <w:sz w:val="24"/>
          <w:szCs w:val="24"/>
        </w:rPr>
        <w:t>Rural Payments and Services (RPS)</w:t>
      </w:r>
      <w:r w:rsidR="00434FCA" w:rsidRPr="00434FCA">
        <w:rPr>
          <w:rFonts w:ascii="Arial" w:hAnsi="Arial" w:cs="Arial"/>
          <w:sz w:val="24"/>
          <w:szCs w:val="24"/>
        </w:rPr>
        <w:t> account, go to the </w:t>
      </w:r>
      <w:r w:rsidR="00434FCA" w:rsidRPr="00434FCA">
        <w:rPr>
          <w:rFonts w:ascii="Arial" w:hAnsi="Arial" w:cs="Arial"/>
          <w:b/>
          <w:bCs/>
          <w:sz w:val="24"/>
          <w:szCs w:val="24"/>
        </w:rPr>
        <w:t>Business Details</w:t>
      </w:r>
      <w:r w:rsidR="00434FCA" w:rsidRPr="00434FCA">
        <w:rPr>
          <w:rFonts w:ascii="Arial" w:hAnsi="Arial" w:cs="Arial"/>
          <w:sz w:val="24"/>
          <w:szCs w:val="24"/>
        </w:rPr>
        <w:t> section and select the </w:t>
      </w:r>
      <w:r w:rsidR="00434FCA" w:rsidRPr="00434FCA">
        <w:rPr>
          <w:rFonts w:ascii="Arial" w:hAnsi="Arial" w:cs="Arial"/>
          <w:b/>
          <w:bCs/>
          <w:sz w:val="24"/>
          <w:szCs w:val="24"/>
        </w:rPr>
        <w:t>Communication</w:t>
      </w:r>
      <w:r w:rsidR="00434FCA" w:rsidRPr="00434FCA">
        <w:rPr>
          <w:rFonts w:ascii="Arial" w:hAnsi="Arial" w:cs="Arial"/>
          <w:sz w:val="24"/>
          <w:szCs w:val="24"/>
        </w:rPr>
        <w:t> menu option (as illustrated).</w:t>
      </w:r>
      <w:r w:rsidR="00434FCA" w:rsidRPr="00434FCA">
        <w:rPr>
          <w:rFonts w:ascii="Arial" w:hAnsi="Arial" w:cs="Arial"/>
          <w:sz w:val="24"/>
          <w:szCs w:val="24"/>
        </w:rPr>
        <w:br/>
        <w:t>If the email address is incorrect or missing, you must update it.</w:t>
      </w:r>
    </w:p>
    <w:p w14:paraId="2F110E8A" w14:textId="76A2C73C" w:rsidR="00D708DD" w:rsidRDefault="00434FCA" w:rsidP="006207E2">
      <w:pPr>
        <w:rPr>
          <w:rFonts w:ascii="Arial" w:hAnsi="Arial" w:cs="Arial"/>
          <w:sz w:val="24"/>
          <w:szCs w:val="24"/>
        </w:rPr>
      </w:pPr>
      <w:r w:rsidRPr="00434FCA">
        <w:rPr>
          <w:rFonts w:ascii="Arial" w:hAnsi="Arial" w:cs="Arial"/>
          <w:sz w:val="24"/>
          <w:szCs w:val="24"/>
        </w:rPr>
        <w:t>A helpful video tutorial on how to update your communication email address can be found here</w:t>
      </w:r>
      <w:r w:rsidR="00D708DD">
        <w:rPr>
          <w:rFonts w:ascii="Arial" w:hAnsi="Arial" w:cs="Arial"/>
          <w:sz w:val="24"/>
          <w:szCs w:val="24"/>
        </w:rPr>
        <w:t xml:space="preserve">: </w:t>
      </w:r>
      <w:hyperlink r:id="rId17" w:history="1">
        <w:r w:rsidR="0084436B" w:rsidRPr="0084436B">
          <w:rPr>
            <w:rFonts w:ascii="Arial" w:hAnsi="Arial" w:cs="Arial"/>
            <w:color w:val="0000FF"/>
            <w:sz w:val="24"/>
            <w:szCs w:val="24"/>
            <w:u w:val="single"/>
          </w:rPr>
          <w:t>Maintaining Your Business Details on Rural Payments &amp; Services</w:t>
        </w:r>
      </w:hyperlink>
      <w:r w:rsidR="008D7B36">
        <w:rPr>
          <w:rFonts w:ascii="Arial" w:hAnsi="Arial" w:cs="Arial"/>
          <w:sz w:val="24"/>
          <w:szCs w:val="24"/>
        </w:rPr>
        <w:t>.</w:t>
      </w:r>
    </w:p>
    <w:p w14:paraId="5DD8648C" w14:textId="26EC22C7" w:rsidR="00C655B9" w:rsidRDefault="00DC7C17" w:rsidP="00C655B9">
      <w:pPr>
        <w:pStyle w:val="Heading2"/>
        <w:jc w:val="left"/>
        <w:rPr>
          <w:rFonts w:asciiTheme="minorHAnsi" w:hAnsiTheme="minorHAnsi" w:cstheme="minorHAnsi"/>
          <w:color w:val="4472C4" w:themeColor="accent1"/>
          <w:sz w:val="28"/>
          <w:szCs w:val="28"/>
        </w:rPr>
      </w:pPr>
      <w:r w:rsidRPr="00DC7C17">
        <w:rPr>
          <w:rFonts w:asciiTheme="minorHAnsi" w:hAnsiTheme="minorHAnsi" w:cstheme="minorHAnsi"/>
          <w:color w:val="4472C4" w:themeColor="accent1"/>
          <w:sz w:val="28"/>
          <w:szCs w:val="28"/>
        </w:rPr>
        <w:t>For a young farmer, how is it defined that they are the head of the business under FFIS</w:t>
      </w:r>
      <w:r w:rsidR="00C655B9" w:rsidRPr="00C655B9">
        <w:rPr>
          <w:rFonts w:asciiTheme="minorHAnsi" w:hAnsiTheme="minorHAnsi" w:cstheme="minorHAnsi"/>
          <w:color w:val="4472C4" w:themeColor="accent1"/>
          <w:sz w:val="28"/>
          <w:szCs w:val="28"/>
        </w:rPr>
        <w:t>?</w:t>
      </w:r>
    </w:p>
    <w:p w14:paraId="1F127691" w14:textId="77777777" w:rsidR="00876102" w:rsidRPr="00876102" w:rsidRDefault="0002006D" w:rsidP="00876102">
      <w:pPr>
        <w:rPr>
          <w:rFonts w:ascii="Arial" w:eastAsia="DengXian" w:hAnsi="Arial" w:cs="Times New Roman"/>
          <w:sz w:val="24"/>
          <w:szCs w:val="20"/>
          <w:lang w:eastAsia="zh-CN"/>
        </w:rPr>
      </w:pPr>
      <w:r w:rsidRPr="00991097">
        <w:rPr>
          <w:rFonts w:ascii="Arial" w:hAnsi="Arial" w:cs="Arial"/>
          <w:b/>
          <w:bCs/>
          <w:sz w:val="20"/>
          <w:szCs w:val="20"/>
        </w:rPr>
        <w:t xml:space="preserve">(added </w:t>
      </w:r>
      <w:r w:rsidR="00991097" w:rsidRPr="00991097">
        <w:rPr>
          <w:rFonts w:ascii="Arial" w:hAnsi="Arial" w:cs="Arial"/>
          <w:b/>
          <w:bCs/>
          <w:sz w:val="20"/>
          <w:szCs w:val="20"/>
        </w:rPr>
        <w:t>3 July)</w:t>
      </w:r>
      <w:r w:rsidR="00991097" w:rsidRPr="00991097">
        <w:rPr>
          <w:rFonts w:ascii="Arial" w:hAnsi="Arial" w:cs="Arial"/>
          <w:sz w:val="24"/>
          <w:szCs w:val="24"/>
        </w:rPr>
        <w:br/>
      </w:r>
      <w:bookmarkStart w:id="55" w:name="O"/>
      <w:r w:rsidRPr="00991097">
        <w:rPr>
          <w:rFonts w:ascii="Arial" w:hAnsi="Arial" w:cs="Arial"/>
          <w:sz w:val="24"/>
          <w:szCs w:val="24"/>
        </w:rPr>
        <w:t xml:space="preserve">A: </w:t>
      </w:r>
      <w:bookmarkEnd w:id="55"/>
      <w:r w:rsidR="00876102" w:rsidRPr="00876102">
        <w:rPr>
          <w:rFonts w:ascii="Arial" w:eastAsia="DengXian" w:hAnsi="Arial" w:cs="Times New Roman"/>
          <w:sz w:val="24"/>
          <w:szCs w:val="20"/>
          <w:lang w:eastAsia="zh-CN"/>
        </w:rPr>
        <w:t>For the purposes of FFIS a young farmer is either a sole trader or the head of the business who was under 41 years old on the 15 May 2025.</w:t>
      </w:r>
    </w:p>
    <w:p w14:paraId="245FBC03" w14:textId="77777777" w:rsidR="00876102" w:rsidRPr="00876102" w:rsidRDefault="00876102" w:rsidP="00876102">
      <w:pPr>
        <w:spacing w:after="0" w:line="240" w:lineRule="auto"/>
        <w:rPr>
          <w:rFonts w:ascii="Arial" w:eastAsia="DengXian" w:hAnsi="Arial" w:cs="Times New Roman"/>
          <w:sz w:val="24"/>
          <w:szCs w:val="20"/>
          <w:lang w:eastAsia="zh-CN"/>
        </w:rPr>
      </w:pPr>
      <w:r w:rsidRPr="00876102">
        <w:rPr>
          <w:rFonts w:ascii="Arial" w:eastAsia="DengXian" w:hAnsi="Arial" w:cs="Times New Roman"/>
          <w:sz w:val="24"/>
          <w:szCs w:val="20"/>
          <w:lang w:eastAsia="zh-CN"/>
        </w:rPr>
        <w:t>They must also:</w:t>
      </w:r>
    </w:p>
    <w:p w14:paraId="07BC9230" w14:textId="77777777" w:rsidR="00876102" w:rsidRPr="00876102" w:rsidRDefault="00876102" w:rsidP="00876102">
      <w:pPr>
        <w:spacing w:after="0" w:line="240" w:lineRule="auto"/>
        <w:rPr>
          <w:rFonts w:ascii="Arial" w:eastAsia="DengXian" w:hAnsi="Arial" w:cs="Times New Roman"/>
          <w:sz w:val="24"/>
          <w:szCs w:val="20"/>
          <w:lang w:eastAsia="zh-CN"/>
        </w:rPr>
      </w:pPr>
    </w:p>
    <w:p w14:paraId="6840FFC5" w14:textId="431B6489" w:rsidR="00876102" w:rsidRPr="00876102" w:rsidRDefault="00876102" w:rsidP="008119B1">
      <w:pPr>
        <w:numPr>
          <w:ilvl w:val="0"/>
          <w:numId w:val="71"/>
        </w:numPr>
        <w:spacing w:after="0" w:line="240" w:lineRule="auto"/>
        <w:contextualSpacing/>
        <w:rPr>
          <w:rFonts w:ascii="Arial" w:eastAsia="DengXian" w:hAnsi="Arial" w:cs="Times New Roman"/>
          <w:sz w:val="24"/>
          <w:szCs w:val="20"/>
          <w:lang w:eastAsia="zh-CN"/>
        </w:rPr>
      </w:pPr>
      <w:r w:rsidRPr="00876102">
        <w:rPr>
          <w:rFonts w:ascii="Arial" w:eastAsia="DengXian" w:hAnsi="Arial" w:cs="Times New Roman"/>
          <w:sz w:val="24"/>
          <w:szCs w:val="20"/>
          <w:lang w:eastAsia="zh-CN"/>
        </w:rPr>
        <w:t>have control of the business and make the key business decisions</w:t>
      </w:r>
      <w:r>
        <w:rPr>
          <w:rFonts w:ascii="Arial" w:eastAsia="DengXian" w:hAnsi="Arial" w:cs="Times New Roman"/>
          <w:sz w:val="24"/>
          <w:szCs w:val="20"/>
          <w:lang w:eastAsia="zh-CN"/>
        </w:rPr>
        <w:t xml:space="preserve"> and</w:t>
      </w:r>
    </w:p>
    <w:p w14:paraId="051DE2B5" w14:textId="3A60FF03" w:rsidR="002A24B5" w:rsidRPr="00876102" w:rsidRDefault="00876102" w:rsidP="008119B1">
      <w:pPr>
        <w:pStyle w:val="ListParagraph"/>
        <w:numPr>
          <w:ilvl w:val="0"/>
          <w:numId w:val="71"/>
        </w:numPr>
        <w:rPr>
          <w:rFonts w:ascii="Arial" w:hAnsi="Arial" w:cs="Arial"/>
          <w:sz w:val="24"/>
          <w:szCs w:val="24"/>
        </w:rPr>
      </w:pPr>
      <w:r w:rsidRPr="00876102">
        <w:rPr>
          <w:rFonts w:ascii="Arial" w:eastAsia="DengXian" w:hAnsi="Arial" w:cs="Times New Roman"/>
          <w:sz w:val="24"/>
          <w:szCs w:val="20"/>
          <w:lang w:eastAsia="zh-CN"/>
        </w:rPr>
        <w:t>hold a majority share (51% or more) in the farming business</w:t>
      </w:r>
      <w:r w:rsidRPr="00876102">
        <w:rPr>
          <w:rFonts w:ascii="Arial" w:hAnsi="Arial" w:cs="Arial"/>
          <w:sz w:val="24"/>
          <w:szCs w:val="24"/>
        </w:rPr>
        <w:t>.</w:t>
      </w:r>
    </w:p>
    <w:p w14:paraId="37AC78C4" w14:textId="26259A26" w:rsidR="00BC0365" w:rsidRPr="00561B72" w:rsidRDefault="008D24FC" w:rsidP="002E6949">
      <w:pPr>
        <w:pStyle w:val="Heading2"/>
        <w:jc w:val="left"/>
        <w15:collapsed/>
        <w:rPr>
          <w:rFonts w:asciiTheme="minorHAnsi" w:hAnsiTheme="minorHAnsi" w:cstheme="minorHAnsi"/>
          <w:color w:val="4472C4" w:themeColor="accent1"/>
          <w:sz w:val="28"/>
          <w:szCs w:val="28"/>
        </w:rPr>
      </w:pPr>
      <w:r w:rsidRPr="008D24FC">
        <w:rPr>
          <w:rFonts w:asciiTheme="minorHAnsi" w:hAnsiTheme="minorHAnsi" w:cstheme="minorHAnsi"/>
          <w:color w:val="4472C4" w:themeColor="accent1"/>
          <w:sz w:val="28"/>
          <w:szCs w:val="28"/>
        </w:rPr>
        <w:t>Do I need to submit quotes with my FFIS application</w:t>
      </w:r>
      <w:r w:rsidR="00BC0365" w:rsidRPr="00561B72">
        <w:rPr>
          <w:rFonts w:asciiTheme="minorHAnsi" w:hAnsiTheme="minorHAnsi" w:cstheme="minorHAnsi"/>
          <w:color w:val="4472C4" w:themeColor="accent1"/>
          <w:sz w:val="28"/>
          <w:szCs w:val="28"/>
        </w:rPr>
        <w:t>?</w:t>
      </w:r>
    </w:p>
    <w:p w14:paraId="7CAD6E7C" w14:textId="77777777" w:rsidR="000A57ED" w:rsidRPr="00153806" w:rsidRDefault="00711917" w:rsidP="000A57ED">
      <w:pPr>
        <w:rPr>
          <w:rFonts w:ascii="Arial" w:hAnsi="Arial" w:cs="Arial"/>
          <w:sz w:val="24"/>
          <w:szCs w:val="24"/>
        </w:rPr>
      </w:pPr>
      <w:r>
        <w:rPr>
          <w:rFonts w:ascii="Arial" w:hAnsi="Arial" w:cs="Arial"/>
          <w:sz w:val="24"/>
          <w:szCs w:val="24"/>
        </w:rPr>
        <w:t xml:space="preserve">A: </w:t>
      </w:r>
      <w:r w:rsidR="000A57ED" w:rsidRPr="00153806">
        <w:rPr>
          <w:rFonts w:ascii="Arial" w:hAnsi="Arial" w:cs="Arial"/>
          <w:sz w:val="24"/>
          <w:szCs w:val="24"/>
        </w:rPr>
        <w:t>No, quotes are </w:t>
      </w:r>
      <w:r w:rsidR="000A57ED" w:rsidRPr="00153806">
        <w:rPr>
          <w:rFonts w:ascii="Arial" w:hAnsi="Arial" w:cs="Arial"/>
          <w:b/>
          <w:bCs/>
          <w:sz w:val="24"/>
          <w:szCs w:val="24"/>
        </w:rPr>
        <w:t>not required</w:t>
      </w:r>
      <w:r w:rsidR="000A57ED" w:rsidRPr="00153806">
        <w:rPr>
          <w:rFonts w:ascii="Arial" w:hAnsi="Arial" w:cs="Arial"/>
          <w:sz w:val="24"/>
          <w:szCs w:val="24"/>
        </w:rPr>
        <w:t> to be submitted with your application. However, you should:</w:t>
      </w:r>
    </w:p>
    <w:p w14:paraId="24747692" w14:textId="77777777" w:rsidR="000A57ED" w:rsidRPr="000A57ED" w:rsidRDefault="000A57ED" w:rsidP="008119B1">
      <w:pPr>
        <w:numPr>
          <w:ilvl w:val="0"/>
          <w:numId w:val="19"/>
        </w:numPr>
        <w:rPr>
          <w:rFonts w:ascii="Arial" w:hAnsi="Arial" w:cs="Arial"/>
          <w:sz w:val="24"/>
          <w:szCs w:val="24"/>
        </w:rPr>
      </w:pPr>
      <w:r w:rsidRPr="000A57ED">
        <w:rPr>
          <w:rFonts w:ascii="Arial" w:hAnsi="Arial" w:cs="Arial"/>
          <w:sz w:val="24"/>
          <w:szCs w:val="24"/>
        </w:rPr>
        <w:t>Find out how much your chosen capital investment will cost and include this in your application.</w:t>
      </w:r>
    </w:p>
    <w:p w14:paraId="22F58BB1" w14:textId="77777777" w:rsidR="000A57ED" w:rsidRPr="000A57ED" w:rsidRDefault="000A57ED" w:rsidP="008119B1">
      <w:pPr>
        <w:numPr>
          <w:ilvl w:val="0"/>
          <w:numId w:val="19"/>
        </w:numPr>
        <w:rPr>
          <w:rFonts w:ascii="Arial" w:hAnsi="Arial" w:cs="Arial"/>
          <w:sz w:val="24"/>
          <w:szCs w:val="24"/>
        </w:rPr>
      </w:pPr>
      <w:r w:rsidRPr="000A57ED">
        <w:rPr>
          <w:rFonts w:ascii="Arial" w:hAnsi="Arial" w:cs="Arial"/>
          <w:sz w:val="24"/>
          <w:szCs w:val="24"/>
        </w:rPr>
        <w:t>Indicate how much support you need to help your business invest in it.</w:t>
      </w:r>
    </w:p>
    <w:p w14:paraId="40FCD82C" w14:textId="77777777" w:rsidR="000A57ED" w:rsidRPr="000A57ED" w:rsidRDefault="000A57ED" w:rsidP="008119B1">
      <w:pPr>
        <w:numPr>
          <w:ilvl w:val="0"/>
          <w:numId w:val="19"/>
        </w:numPr>
        <w:rPr>
          <w:rFonts w:ascii="Arial" w:hAnsi="Arial" w:cs="Arial"/>
          <w:sz w:val="24"/>
          <w:szCs w:val="24"/>
        </w:rPr>
      </w:pPr>
      <w:r w:rsidRPr="000A57ED">
        <w:rPr>
          <w:rFonts w:ascii="Arial" w:hAnsi="Arial" w:cs="Arial"/>
          <w:b/>
          <w:bCs/>
          <w:sz w:val="24"/>
          <w:szCs w:val="24"/>
        </w:rPr>
        <w:t>Do not</w:t>
      </w:r>
      <w:r w:rsidRPr="000A57ED">
        <w:rPr>
          <w:rFonts w:ascii="Arial" w:hAnsi="Arial" w:cs="Arial"/>
          <w:sz w:val="24"/>
          <w:szCs w:val="24"/>
        </w:rPr>
        <w:t> order or pay a deposit at this stage.</w:t>
      </w:r>
    </w:p>
    <w:p w14:paraId="3EFDE5C7" w14:textId="2F6DB68A" w:rsidR="000A57ED" w:rsidRDefault="000A57ED" w:rsidP="008119B1">
      <w:pPr>
        <w:numPr>
          <w:ilvl w:val="0"/>
          <w:numId w:val="19"/>
        </w:numPr>
        <w:rPr>
          <w:rFonts w:ascii="Arial" w:hAnsi="Arial" w:cs="Arial"/>
          <w:sz w:val="24"/>
          <w:szCs w:val="24"/>
        </w:rPr>
      </w:pPr>
      <w:r w:rsidRPr="000A57ED">
        <w:rPr>
          <w:rFonts w:ascii="Arial" w:hAnsi="Arial" w:cs="Arial"/>
          <w:sz w:val="24"/>
          <w:szCs w:val="24"/>
        </w:rPr>
        <w:t>Check whether any </w:t>
      </w:r>
      <w:r w:rsidRPr="000A57ED">
        <w:rPr>
          <w:rFonts w:ascii="Arial" w:hAnsi="Arial" w:cs="Arial"/>
          <w:b/>
          <w:bCs/>
          <w:sz w:val="24"/>
          <w:szCs w:val="24"/>
        </w:rPr>
        <w:t>permissions or consents</w:t>
      </w:r>
      <w:r w:rsidRPr="000A57ED">
        <w:rPr>
          <w:rFonts w:ascii="Arial" w:hAnsi="Arial" w:cs="Arial"/>
          <w:sz w:val="24"/>
          <w:szCs w:val="24"/>
        </w:rPr>
        <w:t> are required for your investment.</w:t>
      </w:r>
      <w:r>
        <w:rPr>
          <w:rFonts w:ascii="Arial" w:hAnsi="Arial" w:cs="Arial"/>
          <w:sz w:val="24"/>
          <w:szCs w:val="24"/>
        </w:rPr>
        <w:t xml:space="preserve">  You will need to provide evidence of receiving them when you submit your evidence.</w:t>
      </w:r>
    </w:p>
    <w:p w14:paraId="04AB7684" w14:textId="543B9680" w:rsidR="00563F20" w:rsidRPr="00D208AA" w:rsidRDefault="008647A3" w:rsidP="00AA23D4">
      <w:pPr>
        <w:pStyle w:val="Heading2"/>
        <w:jc w:val="left"/>
        <w:rPr>
          <w:rFonts w:asciiTheme="minorHAnsi" w:hAnsiTheme="minorHAnsi" w:cstheme="minorHAnsi"/>
          <w:color w:val="4472C4" w:themeColor="accent1"/>
          <w:sz w:val="28"/>
          <w:szCs w:val="28"/>
        </w:rPr>
      </w:pPr>
      <w:r w:rsidRPr="00D208AA">
        <w:rPr>
          <w:rFonts w:asciiTheme="minorHAnsi" w:hAnsiTheme="minorHAnsi" w:cstheme="minorHAnsi"/>
          <w:color w:val="4472C4" w:themeColor="accent1"/>
          <w:sz w:val="28"/>
          <w:szCs w:val="28"/>
        </w:rPr>
        <w:t>How much FFIS grant should I apply for</w:t>
      </w:r>
      <w:r w:rsidR="00563F20" w:rsidRPr="00D208AA">
        <w:rPr>
          <w:rFonts w:asciiTheme="minorHAnsi" w:hAnsiTheme="minorHAnsi" w:cstheme="minorHAnsi"/>
          <w:color w:val="4472C4" w:themeColor="accent1"/>
          <w:sz w:val="28"/>
          <w:szCs w:val="28"/>
        </w:rPr>
        <w:t>?</w:t>
      </w:r>
    </w:p>
    <w:p w14:paraId="652A465A" w14:textId="41DC527F" w:rsidR="00AA23D4" w:rsidRPr="008F4E95" w:rsidRDefault="00AA23D4" w:rsidP="00AA23D4">
      <w:pPr>
        <w:rPr>
          <w:rFonts w:ascii="Arial" w:hAnsi="Arial" w:cs="Arial"/>
          <w:b/>
          <w:bCs/>
          <w:sz w:val="20"/>
          <w:szCs w:val="20"/>
        </w:rPr>
      </w:pPr>
      <w:r w:rsidRPr="008F4E95">
        <w:rPr>
          <w:rFonts w:ascii="Arial" w:hAnsi="Arial" w:cs="Arial"/>
          <w:b/>
          <w:bCs/>
          <w:sz w:val="20"/>
          <w:szCs w:val="20"/>
        </w:rPr>
        <w:t>(added 08 July 2025)</w:t>
      </w:r>
    </w:p>
    <w:p w14:paraId="4302AC69" w14:textId="77777777" w:rsidR="000B3AF5" w:rsidRPr="000B3AF5" w:rsidRDefault="00C44908" w:rsidP="000B3AF5">
      <w:pPr>
        <w:rPr>
          <w:rFonts w:ascii="Arial" w:hAnsi="Arial" w:cs="Arial"/>
        </w:rPr>
      </w:pPr>
      <w:bookmarkStart w:id="56" w:name="U"/>
      <w:r w:rsidRPr="00C44908">
        <w:rPr>
          <w:rFonts w:ascii="Arial" w:hAnsi="Arial" w:cs="Arial"/>
          <w:sz w:val="24"/>
          <w:szCs w:val="24"/>
        </w:rPr>
        <w:t xml:space="preserve">A: </w:t>
      </w:r>
      <w:r w:rsidR="000B3AF5" w:rsidRPr="00DE799B">
        <w:rPr>
          <w:rFonts w:ascii="Arial" w:hAnsi="Arial" w:cs="Arial"/>
          <w:sz w:val="24"/>
          <w:szCs w:val="24"/>
        </w:rPr>
        <w:t>You should apply for</w:t>
      </w:r>
      <w:bookmarkEnd w:id="56"/>
      <w:r w:rsidR="000B3AF5" w:rsidRPr="00DE799B">
        <w:rPr>
          <w:rFonts w:ascii="Arial" w:hAnsi="Arial" w:cs="Arial"/>
          <w:sz w:val="24"/>
          <w:szCs w:val="24"/>
        </w:rPr>
        <w:t> </w:t>
      </w:r>
      <w:r w:rsidR="000B3AF5" w:rsidRPr="00DE799B">
        <w:rPr>
          <w:rFonts w:ascii="Arial" w:hAnsi="Arial" w:cs="Arial"/>
          <w:b/>
          <w:bCs/>
          <w:sz w:val="24"/>
          <w:szCs w:val="24"/>
        </w:rPr>
        <w:t>only the amount of grant funding you genuinely need</w:t>
      </w:r>
      <w:r w:rsidR="000B3AF5" w:rsidRPr="00DE799B">
        <w:rPr>
          <w:rFonts w:ascii="Arial" w:hAnsi="Arial" w:cs="Arial"/>
          <w:sz w:val="24"/>
          <w:szCs w:val="24"/>
        </w:rPr>
        <w:t> to carry out your proposed investment.</w:t>
      </w:r>
    </w:p>
    <w:p w14:paraId="589D064B" w14:textId="77777777" w:rsidR="000B3AF5" w:rsidRPr="000B3AF5" w:rsidRDefault="000B3AF5" w:rsidP="00DE799B">
      <w:pPr>
        <w:rPr>
          <w:rFonts w:ascii="Arial" w:hAnsi="Arial" w:cs="Arial"/>
          <w:sz w:val="24"/>
          <w:szCs w:val="24"/>
        </w:rPr>
      </w:pPr>
      <w:r w:rsidRPr="000B3AF5">
        <w:rPr>
          <w:rFonts w:ascii="Arial" w:hAnsi="Arial" w:cs="Arial"/>
          <w:sz w:val="24"/>
          <w:szCs w:val="24"/>
        </w:rPr>
        <w:t>There is </w:t>
      </w:r>
      <w:r w:rsidRPr="000B3AF5">
        <w:rPr>
          <w:rFonts w:ascii="Arial" w:hAnsi="Arial" w:cs="Arial"/>
          <w:b/>
          <w:bCs/>
          <w:sz w:val="24"/>
          <w:szCs w:val="24"/>
        </w:rPr>
        <w:t>no fixed percentage</w:t>
      </w:r>
      <w:r w:rsidRPr="000B3AF5">
        <w:rPr>
          <w:rFonts w:ascii="Arial" w:hAnsi="Arial" w:cs="Arial"/>
          <w:sz w:val="24"/>
          <w:szCs w:val="24"/>
        </w:rPr>
        <w:t> of the investment cost that you are required to contribute yourself. However:</w:t>
      </w:r>
    </w:p>
    <w:p w14:paraId="1B075665" w14:textId="77777777" w:rsidR="000B3AF5" w:rsidRPr="000B3AF5" w:rsidRDefault="000B3AF5" w:rsidP="008119B1">
      <w:pPr>
        <w:numPr>
          <w:ilvl w:val="0"/>
          <w:numId w:val="59"/>
        </w:numPr>
        <w:rPr>
          <w:rFonts w:ascii="Arial" w:hAnsi="Arial" w:cs="Arial"/>
          <w:sz w:val="24"/>
          <w:szCs w:val="24"/>
        </w:rPr>
      </w:pPr>
      <w:r w:rsidRPr="000B3AF5">
        <w:rPr>
          <w:rFonts w:ascii="Arial" w:hAnsi="Arial" w:cs="Arial"/>
          <w:sz w:val="24"/>
          <w:szCs w:val="24"/>
        </w:rPr>
        <w:t>You should </w:t>
      </w:r>
      <w:r w:rsidRPr="000B3AF5">
        <w:rPr>
          <w:rFonts w:ascii="Arial" w:hAnsi="Arial" w:cs="Arial"/>
          <w:b/>
          <w:bCs/>
          <w:sz w:val="24"/>
          <w:szCs w:val="24"/>
        </w:rPr>
        <w:t>only request the level of grant funding necessary</w:t>
      </w:r>
      <w:r w:rsidRPr="000B3AF5">
        <w:rPr>
          <w:rFonts w:ascii="Arial" w:hAnsi="Arial" w:cs="Arial"/>
          <w:sz w:val="24"/>
          <w:szCs w:val="24"/>
        </w:rPr>
        <w:t> to complete the investment.</w:t>
      </w:r>
    </w:p>
    <w:p w14:paraId="038A30CB" w14:textId="77777777" w:rsidR="000B3AF5" w:rsidRPr="000B3AF5" w:rsidRDefault="000B3AF5" w:rsidP="008119B1">
      <w:pPr>
        <w:numPr>
          <w:ilvl w:val="0"/>
          <w:numId w:val="59"/>
        </w:numPr>
        <w:rPr>
          <w:rFonts w:ascii="Arial" w:hAnsi="Arial" w:cs="Arial"/>
          <w:sz w:val="24"/>
          <w:szCs w:val="24"/>
        </w:rPr>
      </w:pPr>
      <w:r w:rsidRPr="000B3AF5">
        <w:rPr>
          <w:rFonts w:ascii="Arial" w:hAnsi="Arial" w:cs="Arial"/>
          <w:sz w:val="24"/>
          <w:szCs w:val="24"/>
        </w:rPr>
        <w:t>The grant can cover </w:t>
      </w:r>
      <w:r w:rsidRPr="000B3AF5">
        <w:rPr>
          <w:rFonts w:ascii="Arial" w:hAnsi="Arial" w:cs="Arial"/>
          <w:b/>
          <w:bCs/>
          <w:sz w:val="24"/>
          <w:szCs w:val="24"/>
        </w:rPr>
        <w:t>up to 100%</w:t>
      </w:r>
      <w:r w:rsidRPr="000B3AF5">
        <w:rPr>
          <w:rFonts w:ascii="Arial" w:hAnsi="Arial" w:cs="Arial"/>
          <w:sz w:val="24"/>
          <w:szCs w:val="24"/>
        </w:rPr>
        <w:t> of the eligible investment cost, depending on your specific circumstances.</w:t>
      </w:r>
    </w:p>
    <w:p w14:paraId="677E95E3" w14:textId="77777777" w:rsidR="000B3AF5" w:rsidRPr="000B3AF5" w:rsidRDefault="000B3AF5" w:rsidP="000B3AF5">
      <w:pPr>
        <w:rPr>
          <w:rFonts w:ascii="Arial" w:hAnsi="Arial" w:cs="Arial"/>
          <w:sz w:val="24"/>
          <w:szCs w:val="24"/>
        </w:rPr>
      </w:pPr>
      <w:r w:rsidRPr="000B3AF5">
        <w:rPr>
          <w:rFonts w:ascii="Arial" w:hAnsi="Arial" w:cs="Arial"/>
          <w:sz w:val="24"/>
          <w:szCs w:val="24"/>
        </w:rPr>
        <w:lastRenderedPageBreak/>
        <w:t>It is important that your application reflects the </w:t>
      </w:r>
      <w:r w:rsidRPr="000B3AF5">
        <w:rPr>
          <w:rFonts w:ascii="Arial" w:hAnsi="Arial" w:cs="Arial"/>
          <w:b/>
          <w:bCs/>
          <w:sz w:val="24"/>
          <w:szCs w:val="24"/>
        </w:rPr>
        <w:t>actual financial need</w:t>
      </w:r>
      <w:r w:rsidRPr="000B3AF5">
        <w:rPr>
          <w:rFonts w:ascii="Arial" w:hAnsi="Arial" w:cs="Arial"/>
          <w:sz w:val="24"/>
          <w:szCs w:val="24"/>
        </w:rPr>
        <w:t> for the project, rather than simply aiming for the maximum available funding.</w:t>
      </w:r>
    </w:p>
    <w:p w14:paraId="64E46649" w14:textId="39A6C0E9" w:rsidR="00357164" w:rsidRPr="00E24591" w:rsidRDefault="008775F3" w:rsidP="00606544">
      <w:pPr>
        <w:pStyle w:val="Heading2"/>
        <w:jc w:val="left"/>
        <w:rPr>
          <w:rFonts w:asciiTheme="minorHAnsi" w:hAnsiTheme="minorHAnsi" w:cstheme="minorHAnsi"/>
          <w:color w:val="4472C4" w:themeColor="accent1"/>
          <w:sz w:val="28"/>
          <w:szCs w:val="28"/>
        </w:rPr>
      </w:pPr>
      <w:r w:rsidRPr="00E24591">
        <w:rPr>
          <w:rFonts w:asciiTheme="minorHAnsi" w:hAnsiTheme="minorHAnsi" w:cstheme="minorHAnsi"/>
          <w:color w:val="4472C4" w:themeColor="accent1"/>
          <w:sz w:val="28"/>
          <w:szCs w:val="28"/>
        </w:rPr>
        <w:t>What is the grant percentage rate for the FFIS scheme</w:t>
      </w:r>
      <w:r w:rsidR="00357164" w:rsidRPr="00E24591">
        <w:rPr>
          <w:rFonts w:asciiTheme="minorHAnsi" w:hAnsiTheme="minorHAnsi" w:cstheme="minorHAnsi"/>
          <w:color w:val="4472C4" w:themeColor="accent1"/>
          <w:sz w:val="28"/>
          <w:szCs w:val="28"/>
        </w:rPr>
        <w:t>?</w:t>
      </w:r>
    </w:p>
    <w:p w14:paraId="23D25653" w14:textId="77777777" w:rsidR="008775F3" w:rsidRPr="008775F3" w:rsidRDefault="00357164" w:rsidP="008775F3">
      <w:pPr>
        <w:rPr>
          <w:rFonts w:ascii="Arial" w:hAnsi="Arial" w:cs="Arial"/>
          <w:sz w:val="24"/>
          <w:szCs w:val="24"/>
        </w:rPr>
      </w:pPr>
      <w:r>
        <w:rPr>
          <w:rFonts w:ascii="Arial" w:hAnsi="Arial" w:cs="Arial"/>
          <w:sz w:val="24"/>
          <w:szCs w:val="24"/>
        </w:rPr>
        <w:t>A:</w:t>
      </w:r>
      <w:r w:rsidRPr="00A11536">
        <w:rPr>
          <w:rFonts w:ascii="Arial" w:eastAsiaTheme="minorHAnsi" w:hAnsi="Arial" w:cs="Arial"/>
          <w:color w:val="98A7BD" w:themeColor="text2" w:themeTint="80"/>
          <w:sz w:val="24"/>
          <w:szCs w:val="24"/>
          <w:lang w:eastAsia="en-US"/>
        </w:rPr>
        <w:t xml:space="preserve"> </w:t>
      </w:r>
      <w:r w:rsidR="008775F3" w:rsidRPr="008775F3">
        <w:rPr>
          <w:rFonts w:ascii="Arial" w:hAnsi="Arial" w:cs="Arial"/>
          <w:sz w:val="24"/>
          <w:szCs w:val="24"/>
        </w:rPr>
        <w:t>The grant can cover </w:t>
      </w:r>
      <w:bookmarkStart w:id="57" w:name="_Hlk202791657"/>
      <w:r w:rsidR="008775F3" w:rsidRPr="008775F3">
        <w:rPr>
          <w:rFonts w:ascii="Arial" w:hAnsi="Arial" w:cs="Arial"/>
          <w:b/>
          <w:bCs/>
          <w:sz w:val="24"/>
          <w:szCs w:val="24"/>
        </w:rPr>
        <w:t>up to 100% of the investment cost</w:t>
      </w:r>
      <w:bookmarkEnd w:id="57"/>
      <w:r w:rsidR="008775F3" w:rsidRPr="008775F3">
        <w:rPr>
          <w:rFonts w:ascii="Arial" w:hAnsi="Arial" w:cs="Arial"/>
          <w:sz w:val="24"/>
          <w:szCs w:val="24"/>
        </w:rPr>
        <w:t>. However, because the scheme has a </w:t>
      </w:r>
      <w:r w:rsidR="008775F3" w:rsidRPr="008775F3">
        <w:rPr>
          <w:rFonts w:ascii="Arial" w:hAnsi="Arial" w:cs="Arial"/>
          <w:b/>
          <w:bCs/>
          <w:sz w:val="24"/>
          <w:szCs w:val="24"/>
        </w:rPr>
        <w:t>limited budget</w:t>
      </w:r>
      <w:r w:rsidR="008775F3" w:rsidRPr="008775F3">
        <w:rPr>
          <w:rFonts w:ascii="Arial" w:hAnsi="Arial" w:cs="Arial"/>
          <w:sz w:val="24"/>
          <w:szCs w:val="24"/>
        </w:rPr>
        <w:t>, applicants are encouraged to </w:t>
      </w:r>
      <w:r w:rsidR="008775F3" w:rsidRPr="008775F3">
        <w:rPr>
          <w:rFonts w:ascii="Arial" w:hAnsi="Arial" w:cs="Arial"/>
          <w:b/>
          <w:bCs/>
          <w:sz w:val="24"/>
          <w:szCs w:val="24"/>
        </w:rPr>
        <w:t>only apply for the amount of support their business genuinely needs</w:t>
      </w:r>
      <w:r w:rsidR="008775F3" w:rsidRPr="008775F3">
        <w:rPr>
          <w:rFonts w:ascii="Arial" w:hAnsi="Arial" w:cs="Arial"/>
          <w:sz w:val="24"/>
          <w:szCs w:val="24"/>
        </w:rPr>
        <w:t> to carry out the investment.</w:t>
      </w:r>
    </w:p>
    <w:p w14:paraId="57466BF8" w14:textId="77777777" w:rsidR="008775F3" w:rsidRPr="008775F3" w:rsidRDefault="008775F3" w:rsidP="00153806">
      <w:pPr>
        <w:rPr>
          <w:rFonts w:ascii="Arial" w:hAnsi="Arial" w:cs="Arial"/>
          <w:sz w:val="24"/>
          <w:szCs w:val="24"/>
        </w:rPr>
      </w:pPr>
      <w:r w:rsidRPr="008775F3">
        <w:rPr>
          <w:rFonts w:ascii="Arial" w:hAnsi="Arial" w:cs="Arial"/>
          <w:sz w:val="24"/>
          <w:szCs w:val="24"/>
        </w:rPr>
        <w:t>This approach helps ensure that </w:t>
      </w:r>
      <w:r w:rsidRPr="008775F3">
        <w:rPr>
          <w:rFonts w:ascii="Arial" w:hAnsi="Arial" w:cs="Arial"/>
          <w:b/>
          <w:bCs/>
          <w:sz w:val="24"/>
          <w:szCs w:val="24"/>
        </w:rPr>
        <w:t>more farmers and crofters</w:t>
      </w:r>
      <w:r w:rsidRPr="008775F3">
        <w:rPr>
          <w:rFonts w:ascii="Arial" w:hAnsi="Arial" w:cs="Arial"/>
          <w:sz w:val="24"/>
          <w:szCs w:val="24"/>
        </w:rPr>
        <w:t> can benefit from the scheme. Applying for the maximum amount unnecessarily may reduce opportunities for others.</w:t>
      </w:r>
    </w:p>
    <w:p w14:paraId="74550AC8" w14:textId="13426E8F" w:rsidR="006E02AC" w:rsidRPr="00561B72" w:rsidRDefault="00E05BF3" w:rsidP="002E6949">
      <w:pPr>
        <w:pStyle w:val="Heading2"/>
        <w:jc w:val="left"/>
        <w15:collapsed/>
        <w:rPr>
          <w:rFonts w:asciiTheme="minorHAnsi" w:hAnsiTheme="minorHAnsi" w:cstheme="minorHAnsi"/>
          <w:color w:val="4472C4" w:themeColor="accent1"/>
          <w:sz w:val="28"/>
          <w:szCs w:val="28"/>
        </w:rPr>
      </w:pPr>
      <w:r w:rsidRPr="00E05BF3">
        <w:rPr>
          <w:rFonts w:asciiTheme="minorHAnsi" w:hAnsiTheme="minorHAnsi" w:cstheme="minorHAnsi"/>
          <w:color w:val="4472C4" w:themeColor="accent1"/>
          <w:sz w:val="28"/>
          <w:szCs w:val="28"/>
        </w:rPr>
        <w:t xml:space="preserve">How do </w:t>
      </w:r>
      <w:r>
        <w:rPr>
          <w:rFonts w:asciiTheme="minorHAnsi" w:hAnsiTheme="minorHAnsi" w:cstheme="minorHAnsi"/>
          <w:color w:val="4472C4" w:themeColor="accent1"/>
          <w:sz w:val="28"/>
          <w:szCs w:val="28"/>
        </w:rPr>
        <w:t>people</w:t>
      </w:r>
      <w:r w:rsidRPr="00E05BF3">
        <w:rPr>
          <w:rFonts w:asciiTheme="minorHAnsi" w:hAnsiTheme="minorHAnsi" w:cstheme="minorHAnsi"/>
          <w:color w:val="4472C4" w:themeColor="accent1"/>
          <w:sz w:val="28"/>
          <w:szCs w:val="28"/>
        </w:rPr>
        <w:t xml:space="preserve"> apply</w:t>
      </w:r>
      <w:r w:rsidR="00BA40D6" w:rsidRPr="00561B72">
        <w:rPr>
          <w:rFonts w:asciiTheme="minorHAnsi" w:hAnsiTheme="minorHAnsi" w:cstheme="minorHAnsi"/>
          <w:color w:val="4472C4" w:themeColor="accent1"/>
          <w:sz w:val="28"/>
          <w:szCs w:val="28"/>
        </w:rPr>
        <w:t>?</w:t>
      </w:r>
    </w:p>
    <w:p w14:paraId="272D1DD7" w14:textId="291F3370" w:rsidR="006E02AC" w:rsidRPr="00FF3B62" w:rsidRDefault="00711917" w:rsidP="00BA40D6">
      <w:pPr>
        <w:rPr>
          <w:rFonts w:ascii="Arial" w:hAnsi="Arial" w:cs="Arial"/>
          <w:sz w:val="24"/>
          <w:szCs w:val="24"/>
        </w:rPr>
      </w:pPr>
      <w:r>
        <w:rPr>
          <w:rFonts w:ascii="Arial" w:hAnsi="Arial" w:cs="Arial"/>
          <w:sz w:val="24"/>
          <w:szCs w:val="24"/>
        </w:rPr>
        <w:t xml:space="preserve">A: </w:t>
      </w:r>
      <w:r w:rsidR="003C4991" w:rsidRPr="003C4991">
        <w:rPr>
          <w:rFonts w:ascii="Arial" w:hAnsi="Arial" w:cs="Arial"/>
          <w:sz w:val="24"/>
          <w:szCs w:val="24"/>
        </w:rPr>
        <w:t>Applications are made </w:t>
      </w:r>
      <w:r w:rsidR="003C4991" w:rsidRPr="003C4991">
        <w:rPr>
          <w:rFonts w:ascii="Arial" w:hAnsi="Arial" w:cs="Arial"/>
          <w:b/>
          <w:bCs/>
          <w:sz w:val="24"/>
          <w:szCs w:val="24"/>
        </w:rPr>
        <w:t>online</w:t>
      </w:r>
      <w:r w:rsidR="003C4991" w:rsidRPr="003C4991">
        <w:rPr>
          <w:rFonts w:ascii="Arial" w:hAnsi="Arial" w:cs="Arial"/>
          <w:sz w:val="24"/>
          <w:szCs w:val="24"/>
        </w:rPr>
        <w:t> using the </w:t>
      </w:r>
      <w:r w:rsidR="003C4991" w:rsidRPr="003C4991">
        <w:rPr>
          <w:rFonts w:ascii="Arial" w:hAnsi="Arial" w:cs="Arial"/>
          <w:b/>
          <w:bCs/>
          <w:sz w:val="24"/>
          <w:szCs w:val="24"/>
        </w:rPr>
        <w:t>Manage Applications and Claims (MAC)</w:t>
      </w:r>
      <w:r w:rsidR="003C4991" w:rsidRPr="003C4991">
        <w:rPr>
          <w:rFonts w:ascii="Arial" w:hAnsi="Arial" w:cs="Arial"/>
          <w:sz w:val="24"/>
          <w:szCs w:val="24"/>
        </w:rPr>
        <w:t> service. This can be accessed via the </w:t>
      </w:r>
      <w:r w:rsidR="003C4991" w:rsidRPr="003C4991">
        <w:rPr>
          <w:rFonts w:ascii="Arial" w:hAnsi="Arial" w:cs="Arial"/>
          <w:b/>
          <w:bCs/>
          <w:sz w:val="24"/>
          <w:szCs w:val="24"/>
        </w:rPr>
        <w:t>FFIS guidance page</w:t>
      </w:r>
      <w:r w:rsidR="003C4991" w:rsidRPr="003C4991">
        <w:rPr>
          <w:rFonts w:ascii="Arial" w:hAnsi="Arial" w:cs="Arial"/>
          <w:sz w:val="24"/>
          <w:szCs w:val="24"/>
        </w:rPr>
        <w:t> at:</w:t>
      </w:r>
      <w:r w:rsidR="00662750" w:rsidRPr="00662750">
        <w:rPr>
          <w:rFonts w:ascii="Arial" w:hAnsi="Arial" w:cs="Arial"/>
          <w:sz w:val="24"/>
          <w:szCs w:val="24"/>
        </w:rPr>
        <w:t xml:space="preserve"> </w:t>
      </w:r>
      <w:hyperlink r:id="rId18" w:history="1">
        <w:r w:rsidR="00662750" w:rsidRPr="00662750">
          <w:rPr>
            <w:rStyle w:val="Hyperlink"/>
            <w:rFonts w:ascii="Arial" w:hAnsi="Arial" w:cs="Arial"/>
            <w:sz w:val="24"/>
            <w:szCs w:val="24"/>
          </w:rPr>
          <w:t>https://www.ruralpayments.org/topics all-schemes/future-farm-investment-scheme</w:t>
        </w:r>
      </w:hyperlink>
      <w:r w:rsidR="006E02AC" w:rsidRPr="00FF3B62">
        <w:rPr>
          <w:rFonts w:ascii="Arial" w:hAnsi="Arial" w:cs="Arial"/>
          <w:sz w:val="24"/>
          <w:szCs w:val="24"/>
        </w:rPr>
        <w:t xml:space="preserve">. </w:t>
      </w:r>
    </w:p>
    <w:p w14:paraId="286C8308" w14:textId="0CE1A448" w:rsidR="00BA40D6" w:rsidRPr="00561B72" w:rsidRDefault="00FC5509" w:rsidP="002E6949">
      <w:pPr>
        <w:pStyle w:val="Heading2"/>
        <w:jc w:val="left"/>
        <w15:collapsed/>
        <w:rPr>
          <w:rFonts w:asciiTheme="minorHAnsi" w:hAnsiTheme="minorHAnsi" w:cstheme="minorHAnsi"/>
          <w:color w:val="4472C4" w:themeColor="accent1"/>
          <w:sz w:val="28"/>
          <w:szCs w:val="28"/>
        </w:rPr>
      </w:pPr>
      <w:r w:rsidRPr="00FC5509">
        <w:rPr>
          <w:rFonts w:asciiTheme="minorHAnsi" w:hAnsiTheme="minorHAnsi" w:cstheme="minorHAnsi"/>
          <w:color w:val="4472C4" w:themeColor="accent1"/>
          <w:sz w:val="28"/>
          <w:szCs w:val="28"/>
        </w:rPr>
        <w:t xml:space="preserve">When can </w:t>
      </w:r>
      <w:r>
        <w:rPr>
          <w:rFonts w:asciiTheme="minorHAnsi" w:hAnsiTheme="minorHAnsi" w:cstheme="minorHAnsi"/>
          <w:color w:val="4472C4" w:themeColor="accent1"/>
          <w:sz w:val="28"/>
          <w:szCs w:val="28"/>
        </w:rPr>
        <w:t>people</w:t>
      </w:r>
      <w:r w:rsidRPr="00FC5509">
        <w:rPr>
          <w:rFonts w:asciiTheme="minorHAnsi" w:hAnsiTheme="minorHAnsi" w:cstheme="minorHAnsi"/>
          <w:color w:val="4472C4" w:themeColor="accent1"/>
          <w:sz w:val="28"/>
          <w:szCs w:val="28"/>
        </w:rPr>
        <w:t xml:space="preserve"> apply</w:t>
      </w:r>
      <w:r w:rsidR="00BA40D6" w:rsidRPr="00561B72">
        <w:rPr>
          <w:rFonts w:asciiTheme="minorHAnsi" w:hAnsiTheme="minorHAnsi" w:cstheme="minorHAnsi"/>
          <w:color w:val="4472C4" w:themeColor="accent1"/>
          <w:sz w:val="28"/>
          <w:szCs w:val="28"/>
        </w:rPr>
        <w:t>?</w:t>
      </w:r>
    </w:p>
    <w:p w14:paraId="6DD8C0BF" w14:textId="2F675D1E" w:rsidR="009E2D34" w:rsidRDefault="00711917" w:rsidP="009E2D34">
      <w:pPr>
        <w:pStyle w:val="paragraph"/>
        <w:spacing w:before="0" w:beforeAutospacing="0" w:after="0" w:afterAutospacing="0"/>
        <w:textAlignment w:val="baseline"/>
        <w:rPr>
          <w:rFonts w:ascii="Arial" w:hAnsi="Arial" w:cs="Arial"/>
          <w:sz w:val="24"/>
        </w:rPr>
      </w:pPr>
      <w:r>
        <w:rPr>
          <w:rStyle w:val="normaltextrun"/>
          <w:rFonts w:ascii="Arial" w:hAnsi="Arial" w:cs="Arial"/>
          <w:sz w:val="24"/>
        </w:rPr>
        <w:t xml:space="preserve">A: </w:t>
      </w:r>
      <w:r w:rsidR="009E2D34">
        <w:rPr>
          <w:rStyle w:val="normaltextrun"/>
          <w:rFonts w:ascii="Arial" w:hAnsi="Arial" w:cs="Arial"/>
          <w:sz w:val="24"/>
        </w:rPr>
        <w:t>T</w:t>
      </w:r>
      <w:r w:rsidR="009E2D34" w:rsidRPr="009E2D34">
        <w:rPr>
          <w:rFonts w:ascii="Arial" w:hAnsi="Arial" w:cs="Arial"/>
          <w:sz w:val="24"/>
        </w:rPr>
        <w:t>he application window opens on </w:t>
      </w:r>
      <w:r w:rsidR="009E2D34" w:rsidRPr="009E2D34">
        <w:rPr>
          <w:rFonts w:ascii="Arial" w:hAnsi="Arial" w:cs="Arial"/>
          <w:b/>
          <w:bCs/>
          <w:sz w:val="24"/>
        </w:rPr>
        <w:t>Monday, 14 July 2025</w:t>
      </w:r>
      <w:r w:rsidR="009E2D34" w:rsidRPr="009E2D34">
        <w:rPr>
          <w:rFonts w:ascii="Arial" w:hAnsi="Arial" w:cs="Arial"/>
          <w:sz w:val="24"/>
        </w:rPr>
        <w:t>, and closes on </w:t>
      </w:r>
      <w:r w:rsidR="009E2D34" w:rsidRPr="009E2D34">
        <w:rPr>
          <w:rFonts w:ascii="Arial" w:hAnsi="Arial" w:cs="Arial"/>
          <w:b/>
          <w:bCs/>
          <w:sz w:val="24"/>
        </w:rPr>
        <w:t>Tuesday, 22 August 2025</w:t>
      </w:r>
      <w:r w:rsidR="009E2D34" w:rsidRPr="009E2D34">
        <w:rPr>
          <w:rFonts w:ascii="Arial" w:hAnsi="Arial" w:cs="Arial"/>
          <w:sz w:val="24"/>
        </w:rPr>
        <w:t>.</w:t>
      </w:r>
    </w:p>
    <w:p w14:paraId="559E949E" w14:textId="77777777" w:rsidR="009E2D34" w:rsidRDefault="009E2D34" w:rsidP="009E2D34">
      <w:pPr>
        <w:pStyle w:val="paragraph"/>
        <w:spacing w:before="0" w:beforeAutospacing="0" w:after="0" w:afterAutospacing="0"/>
        <w:textAlignment w:val="baseline"/>
        <w:rPr>
          <w:rFonts w:ascii="Arial" w:hAnsi="Arial" w:cs="Arial"/>
          <w:sz w:val="24"/>
        </w:rPr>
      </w:pPr>
    </w:p>
    <w:p w14:paraId="7D6BF746" w14:textId="79E15C4B" w:rsidR="009E2D34" w:rsidRDefault="009E2D34" w:rsidP="009E2D34">
      <w:pPr>
        <w:pStyle w:val="paragraph"/>
        <w:spacing w:before="0" w:beforeAutospacing="0" w:after="0" w:afterAutospacing="0"/>
        <w:textAlignment w:val="baseline"/>
        <w:rPr>
          <w:rFonts w:ascii="Arial" w:hAnsi="Arial" w:cs="Arial"/>
          <w:sz w:val="24"/>
        </w:rPr>
      </w:pPr>
      <w:r w:rsidRPr="009E2D34">
        <w:rPr>
          <w:rFonts w:ascii="Arial" w:hAnsi="Arial" w:cs="Arial"/>
          <w:sz w:val="24"/>
        </w:rPr>
        <w:t>Applications are made </w:t>
      </w:r>
      <w:r w:rsidRPr="009E2D34">
        <w:rPr>
          <w:rFonts w:ascii="Arial" w:hAnsi="Arial" w:cs="Arial"/>
          <w:b/>
          <w:bCs/>
          <w:sz w:val="24"/>
        </w:rPr>
        <w:t>online</w:t>
      </w:r>
      <w:r w:rsidRPr="009E2D34">
        <w:rPr>
          <w:rFonts w:ascii="Arial" w:hAnsi="Arial" w:cs="Arial"/>
          <w:sz w:val="24"/>
        </w:rPr>
        <w:t> using the </w:t>
      </w:r>
      <w:r w:rsidRPr="009E2D34">
        <w:rPr>
          <w:rFonts w:ascii="Arial" w:hAnsi="Arial" w:cs="Arial"/>
          <w:b/>
          <w:bCs/>
          <w:sz w:val="24"/>
        </w:rPr>
        <w:t>Manage Applications and Claims (MAC)</w:t>
      </w:r>
      <w:r w:rsidRPr="009E2D34">
        <w:rPr>
          <w:rFonts w:ascii="Arial" w:hAnsi="Arial" w:cs="Arial"/>
          <w:sz w:val="24"/>
        </w:rPr>
        <w:t> service. This can be accessed via the </w:t>
      </w:r>
      <w:r w:rsidRPr="009E2D34">
        <w:rPr>
          <w:rFonts w:ascii="Arial" w:hAnsi="Arial" w:cs="Arial"/>
          <w:b/>
          <w:bCs/>
          <w:sz w:val="24"/>
        </w:rPr>
        <w:t>FFIS guidance page</w:t>
      </w:r>
      <w:r w:rsidRPr="009E2D34">
        <w:rPr>
          <w:rFonts w:ascii="Arial" w:hAnsi="Arial" w:cs="Arial"/>
          <w:sz w:val="24"/>
        </w:rPr>
        <w:t xml:space="preserve"> at: </w:t>
      </w:r>
      <w:hyperlink r:id="rId19" w:history="1">
        <w:r w:rsidRPr="009E2D34">
          <w:rPr>
            <w:rStyle w:val="Hyperlink"/>
            <w:rFonts w:ascii="Arial" w:hAnsi="Arial" w:cs="Arial"/>
            <w:sz w:val="24"/>
          </w:rPr>
          <w:t>https://www.ruralpayments.org/topics all-schemes/future-farm-investment-scheme</w:t>
        </w:r>
      </w:hyperlink>
    </w:p>
    <w:p w14:paraId="574285DA" w14:textId="31B7A8F0" w:rsidR="00BA40D6" w:rsidRPr="00BF5B27" w:rsidRDefault="00E16064" w:rsidP="00BF5B27">
      <w:pPr>
        <w:pStyle w:val="Heading2"/>
        <w:jc w:val="left"/>
        <w:rPr>
          <w:rFonts w:asciiTheme="minorHAnsi" w:hAnsiTheme="minorHAnsi" w:cstheme="minorHAnsi"/>
          <w:color w:val="4472C4" w:themeColor="accent1"/>
          <w:sz w:val="28"/>
          <w:szCs w:val="28"/>
        </w:rPr>
      </w:pPr>
      <w:r w:rsidRPr="00BF5B27">
        <w:rPr>
          <w:rFonts w:asciiTheme="minorHAnsi" w:hAnsiTheme="minorHAnsi" w:cstheme="minorHAnsi"/>
          <w:color w:val="4472C4" w:themeColor="accent1"/>
          <w:sz w:val="28"/>
          <w:szCs w:val="28"/>
        </w:rPr>
        <w:t>Is there a way to start an application, save it and return to it later to complete</w:t>
      </w:r>
      <w:r w:rsidR="00BA40D6" w:rsidRPr="00BF5B27">
        <w:rPr>
          <w:rFonts w:asciiTheme="minorHAnsi" w:hAnsiTheme="minorHAnsi" w:cstheme="minorHAnsi"/>
          <w:color w:val="4472C4" w:themeColor="accent1"/>
          <w:sz w:val="28"/>
          <w:szCs w:val="28"/>
        </w:rPr>
        <w:t>?</w:t>
      </w:r>
    </w:p>
    <w:p w14:paraId="0426C76E" w14:textId="4E876C1E" w:rsidR="00380080" w:rsidRPr="00FF3B62" w:rsidRDefault="00711917" w:rsidP="00B561C0">
      <w:pPr>
        <w:rPr>
          <w:rFonts w:ascii="Arial" w:hAnsi="Arial" w:cs="Arial"/>
          <w:sz w:val="24"/>
          <w:szCs w:val="24"/>
        </w:rPr>
      </w:pPr>
      <w:r>
        <w:rPr>
          <w:rFonts w:ascii="Arial" w:hAnsi="Arial" w:cs="Arial"/>
          <w:sz w:val="24"/>
          <w:szCs w:val="24"/>
        </w:rPr>
        <w:t xml:space="preserve">A: </w:t>
      </w:r>
      <w:r w:rsidR="00E96F2E" w:rsidRPr="00E96F2E">
        <w:rPr>
          <w:rFonts w:ascii="Arial" w:hAnsi="Arial" w:cs="Arial"/>
          <w:sz w:val="24"/>
          <w:szCs w:val="24"/>
        </w:rPr>
        <w:t>No there is currently no option to save and return to a draft application.</w:t>
      </w:r>
      <w:r w:rsidR="005B52AB" w:rsidRPr="00711917">
        <w:rPr>
          <w:rFonts w:ascii="Arial" w:hAnsi="Arial" w:cs="Arial"/>
          <w:sz w:val="24"/>
          <w:szCs w:val="24"/>
        </w:rPr>
        <w:t xml:space="preserve"> </w:t>
      </w:r>
    </w:p>
    <w:p w14:paraId="4DFCB821" w14:textId="18F6F024" w:rsidR="00F244E7" w:rsidRPr="00561B72" w:rsidRDefault="006D77BA" w:rsidP="002E6949">
      <w:pPr>
        <w:pStyle w:val="Heading2"/>
        <w:jc w:val="left"/>
        <w15:collapsed/>
        <w:rPr>
          <w:rFonts w:asciiTheme="minorHAnsi" w:hAnsiTheme="minorHAnsi" w:cstheme="minorHAnsi"/>
          <w:color w:val="4472C4" w:themeColor="accent1"/>
          <w:sz w:val="28"/>
          <w:szCs w:val="28"/>
        </w:rPr>
      </w:pPr>
      <w:r w:rsidRPr="006D77BA">
        <w:rPr>
          <w:rFonts w:asciiTheme="minorHAnsi" w:hAnsiTheme="minorHAnsi" w:cstheme="minorHAnsi"/>
          <w:color w:val="4472C4" w:themeColor="accent1"/>
          <w:sz w:val="28"/>
          <w:szCs w:val="28"/>
        </w:rPr>
        <w:t>Can an agent submit a Future Farming Investment Scheme (FFIS) application on behalf of a farming or crofting client</w:t>
      </w:r>
      <w:r w:rsidR="00F244E7" w:rsidRPr="00561B72">
        <w:rPr>
          <w:rFonts w:asciiTheme="minorHAnsi" w:hAnsiTheme="minorHAnsi" w:cstheme="minorHAnsi"/>
          <w:color w:val="4472C4" w:themeColor="accent1"/>
          <w:sz w:val="28"/>
          <w:szCs w:val="28"/>
        </w:rPr>
        <w:t>?</w:t>
      </w:r>
    </w:p>
    <w:p w14:paraId="26510963" w14:textId="7DEB96E3" w:rsidR="00380080" w:rsidRDefault="00711917" w:rsidP="00B561C0">
      <w:pPr>
        <w:rPr>
          <w:rFonts w:ascii="Arial" w:hAnsi="Arial" w:cs="Arial"/>
          <w:sz w:val="24"/>
          <w:szCs w:val="24"/>
        </w:rPr>
      </w:pPr>
      <w:r>
        <w:rPr>
          <w:rFonts w:ascii="Arial" w:hAnsi="Arial" w:cs="Arial"/>
          <w:sz w:val="24"/>
          <w:szCs w:val="24"/>
        </w:rPr>
        <w:t xml:space="preserve">A: </w:t>
      </w:r>
      <w:r w:rsidR="006D77BA" w:rsidRPr="006D77BA">
        <w:rPr>
          <w:rFonts w:ascii="Arial" w:hAnsi="Arial" w:cs="Arial"/>
          <w:sz w:val="24"/>
          <w:szCs w:val="24"/>
        </w:rPr>
        <w:t>Yes, an agent </w:t>
      </w:r>
      <w:r w:rsidR="006D77BA" w:rsidRPr="006D77BA">
        <w:rPr>
          <w:rFonts w:ascii="Arial" w:hAnsi="Arial" w:cs="Arial"/>
          <w:b/>
          <w:bCs/>
          <w:sz w:val="24"/>
          <w:szCs w:val="24"/>
        </w:rPr>
        <w:t>can</w:t>
      </w:r>
      <w:r w:rsidR="006D77BA" w:rsidRPr="006D77BA">
        <w:rPr>
          <w:rFonts w:ascii="Arial" w:hAnsi="Arial" w:cs="Arial"/>
          <w:sz w:val="24"/>
          <w:szCs w:val="24"/>
        </w:rPr>
        <w:t> submit an FFIS application on behalf of a client. However, they must have the appropriate </w:t>
      </w:r>
      <w:r w:rsidR="006D77BA" w:rsidRPr="006D77BA">
        <w:rPr>
          <w:rFonts w:ascii="Arial" w:hAnsi="Arial" w:cs="Arial"/>
          <w:b/>
          <w:bCs/>
          <w:sz w:val="24"/>
          <w:szCs w:val="24"/>
        </w:rPr>
        <w:t>FFIS mandate</w:t>
      </w:r>
      <w:r w:rsidR="006D77BA" w:rsidRPr="006D77BA">
        <w:rPr>
          <w:rFonts w:ascii="Arial" w:hAnsi="Arial" w:cs="Arial"/>
          <w:sz w:val="24"/>
          <w:szCs w:val="24"/>
        </w:rPr>
        <w:t> set up on </w:t>
      </w:r>
      <w:r w:rsidR="006D77BA" w:rsidRPr="006D77BA">
        <w:rPr>
          <w:rFonts w:ascii="Arial" w:hAnsi="Arial" w:cs="Arial"/>
          <w:b/>
          <w:bCs/>
          <w:sz w:val="24"/>
          <w:szCs w:val="24"/>
        </w:rPr>
        <w:t>Rural Payments and Services (RPS)</w:t>
      </w:r>
      <w:r w:rsidR="006D77BA" w:rsidRPr="006D77BA">
        <w:rPr>
          <w:rFonts w:ascii="Arial" w:hAnsi="Arial" w:cs="Arial"/>
          <w:sz w:val="24"/>
          <w:szCs w:val="24"/>
        </w:rPr>
        <w:t>.</w:t>
      </w:r>
    </w:p>
    <w:p w14:paraId="2C21CC45" w14:textId="535F825E" w:rsidR="00EA0E53" w:rsidRDefault="00A318AA" w:rsidP="00EA0E53">
      <w:pPr>
        <w:pStyle w:val="Heading2"/>
        <w:jc w:val="left"/>
        <w:rPr>
          <w:rFonts w:asciiTheme="minorHAnsi" w:hAnsiTheme="minorHAnsi" w:cstheme="minorHAnsi"/>
          <w:color w:val="4472C4" w:themeColor="accent1"/>
          <w:sz w:val="28"/>
          <w:szCs w:val="28"/>
        </w:rPr>
      </w:pPr>
      <w:r w:rsidRPr="00A318AA">
        <w:rPr>
          <w:rFonts w:asciiTheme="minorHAnsi" w:hAnsiTheme="minorHAnsi" w:cstheme="minorHAnsi"/>
          <w:color w:val="4472C4" w:themeColor="accent1"/>
          <w:sz w:val="28"/>
          <w:szCs w:val="28"/>
        </w:rPr>
        <w:t>Is there a specific mandate for the Future Farming Investment Scheme (FFIS)</w:t>
      </w:r>
      <w:r w:rsidR="00EA0E53" w:rsidRPr="00EA0E53">
        <w:rPr>
          <w:rFonts w:asciiTheme="minorHAnsi" w:hAnsiTheme="minorHAnsi" w:cstheme="minorHAnsi"/>
          <w:color w:val="4472C4" w:themeColor="accent1"/>
          <w:sz w:val="28"/>
          <w:szCs w:val="28"/>
        </w:rPr>
        <w:t>?</w:t>
      </w:r>
    </w:p>
    <w:p w14:paraId="54896449" w14:textId="77777777" w:rsidR="00BA29DE" w:rsidRPr="00153806" w:rsidRDefault="00EA0E53" w:rsidP="00BA29DE">
      <w:pPr>
        <w:rPr>
          <w:rFonts w:ascii="Arial" w:hAnsi="Arial" w:cs="Arial"/>
          <w:sz w:val="24"/>
          <w:szCs w:val="24"/>
        </w:rPr>
      </w:pPr>
      <w:r w:rsidRPr="007762EC">
        <w:rPr>
          <w:rFonts w:ascii="Arial" w:hAnsi="Arial" w:cs="Arial"/>
          <w:sz w:val="24"/>
          <w:szCs w:val="24"/>
        </w:rPr>
        <w:t xml:space="preserve">A: </w:t>
      </w:r>
      <w:r w:rsidR="00BA29DE" w:rsidRPr="00153806">
        <w:rPr>
          <w:rFonts w:ascii="Arial" w:hAnsi="Arial" w:cs="Arial"/>
          <w:sz w:val="24"/>
          <w:szCs w:val="24"/>
        </w:rPr>
        <w:t>Yes. There are different mandate processes depending on whether the business is </w:t>
      </w:r>
      <w:r w:rsidR="00BA29DE" w:rsidRPr="00153806">
        <w:rPr>
          <w:rFonts w:ascii="Arial" w:hAnsi="Arial" w:cs="Arial"/>
          <w:b/>
          <w:bCs/>
          <w:sz w:val="24"/>
          <w:szCs w:val="24"/>
        </w:rPr>
        <w:t>online</w:t>
      </w:r>
      <w:r w:rsidR="00BA29DE" w:rsidRPr="00153806">
        <w:rPr>
          <w:rFonts w:ascii="Arial" w:hAnsi="Arial" w:cs="Arial"/>
          <w:sz w:val="24"/>
          <w:szCs w:val="24"/>
        </w:rPr>
        <w:t> or </w:t>
      </w:r>
      <w:r w:rsidR="00BA29DE" w:rsidRPr="00153806">
        <w:rPr>
          <w:rFonts w:ascii="Arial" w:hAnsi="Arial" w:cs="Arial"/>
          <w:b/>
          <w:bCs/>
          <w:sz w:val="24"/>
          <w:szCs w:val="24"/>
        </w:rPr>
        <w:t>offline</w:t>
      </w:r>
      <w:r w:rsidR="00BA29DE" w:rsidRPr="00153806">
        <w:rPr>
          <w:rFonts w:ascii="Arial" w:hAnsi="Arial" w:cs="Arial"/>
          <w:sz w:val="24"/>
          <w:szCs w:val="24"/>
        </w:rPr>
        <w:t>:</w:t>
      </w:r>
    </w:p>
    <w:p w14:paraId="35D928B3" w14:textId="77777777" w:rsidR="00BA29DE" w:rsidRPr="00BA29DE" w:rsidRDefault="00BA29DE" w:rsidP="00153806">
      <w:pPr>
        <w:rPr>
          <w:rFonts w:ascii="Arial" w:hAnsi="Arial" w:cs="Arial"/>
          <w:sz w:val="24"/>
          <w:szCs w:val="24"/>
        </w:rPr>
      </w:pPr>
      <w:r w:rsidRPr="00BA29DE">
        <w:rPr>
          <w:rFonts w:ascii="Arial" w:hAnsi="Arial" w:cs="Arial"/>
          <w:b/>
          <w:bCs/>
          <w:sz w:val="24"/>
          <w:szCs w:val="24"/>
        </w:rPr>
        <w:t>Online businesses</w:t>
      </w:r>
      <w:r w:rsidRPr="00BA29DE">
        <w:rPr>
          <w:rFonts w:ascii="Arial" w:hAnsi="Arial" w:cs="Arial"/>
          <w:sz w:val="24"/>
          <w:szCs w:val="24"/>
        </w:rPr>
        <w:t> can set up mandates for others to act on their behalf for FFIS using the </w:t>
      </w:r>
      <w:r w:rsidRPr="00BA29DE">
        <w:rPr>
          <w:rFonts w:ascii="Arial" w:hAnsi="Arial" w:cs="Arial"/>
          <w:b/>
          <w:bCs/>
          <w:sz w:val="24"/>
          <w:szCs w:val="24"/>
        </w:rPr>
        <w:t>Rural Payments and Services (RPS)</w:t>
      </w:r>
      <w:r w:rsidRPr="00BA29DE">
        <w:rPr>
          <w:rFonts w:ascii="Arial" w:hAnsi="Arial" w:cs="Arial"/>
          <w:sz w:val="24"/>
          <w:szCs w:val="24"/>
        </w:rPr>
        <w:t> online portal. The mandate must be set up by the </w:t>
      </w:r>
      <w:r w:rsidRPr="00BA29DE">
        <w:rPr>
          <w:rFonts w:ascii="Arial" w:hAnsi="Arial" w:cs="Arial"/>
          <w:b/>
          <w:bCs/>
          <w:sz w:val="24"/>
          <w:szCs w:val="24"/>
        </w:rPr>
        <w:t>Responsible Person</w:t>
      </w:r>
      <w:r w:rsidRPr="00BA29DE">
        <w:rPr>
          <w:rFonts w:ascii="Arial" w:hAnsi="Arial" w:cs="Arial"/>
          <w:sz w:val="24"/>
          <w:szCs w:val="24"/>
        </w:rPr>
        <w:t> for the business.</w:t>
      </w:r>
    </w:p>
    <w:p w14:paraId="66FB2F3F" w14:textId="77777777" w:rsidR="00BA29DE" w:rsidRPr="00BA29DE" w:rsidRDefault="00BA29DE" w:rsidP="00153806">
      <w:pPr>
        <w:ind w:left="360"/>
        <w:rPr>
          <w:rFonts w:ascii="Arial" w:hAnsi="Arial" w:cs="Arial"/>
          <w:sz w:val="24"/>
          <w:szCs w:val="24"/>
        </w:rPr>
      </w:pPr>
      <w:r w:rsidRPr="00BA29DE">
        <w:rPr>
          <w:rFonts w:ascii="Arial" w:hAnsi="Arial" w:cs="Arial"/>
          <w:b/>
          <w:bCs/>
          <w:sz w:val="24"/>
          <w:szCs w:val="24"/>
        </w:rPr>
        <w:t>Offline businesses</w:t>
      </w:r>
      <w:r w:rsidRPr="00BA29DE">
        <w:rPr>
          <w:rFonts w:ascii="Arial" w:hAnsi="Arial" w:cs="Arial"/>
          <w:sz w:val="24"/>
          <w:szCs w:val="24"/>
        </w:rPr>
        <w:t> must notify the Scottish Government of individuals they wish to act on their behalf by using the updated </w:t>
      </w:r>
      <w:r w:rsidRPr="00BA29DE">
        <w:rPr>
          <w:rFonts w:ascii="Arial" w:hAnsi="Arial" w:cs="Arial"/>
          <w:b/>
          <w:bCs/>
          <w:sz w:val="24"/>
          <w:szCs w:val="24"/>
        </w:rPr>
        <w:t>Business Mandate Form</w:t>
      </w:r>
      <w:r w:rsidRPr="00BA29DE">
        <w:rPr>
          <w:rFonts w:ascii="Arial" w:hAnsi="Arial" w:cs="Arial"/>
          <w:sz w:val="24"/>
          <w:szCs w:val="24"/>
        </w:rPr>
        <w:t>, which now includes FFIS.</w:t>
      </w:r>
    </w:p>
    <w:p w14:paraId="15F48D03" w14:textId="1C2D498D" w:rsidR="00EA0E53" w:rsidRPr="00BA29DE" w:rsidRDefault="00BA29DE" w:rsidP="00153806">
      <w:pPr>
        <w:ind w:left="360"/>
        <w:rPr>
          <w:rFonts w:ascii="Arial" w:hAnsi="Arial" w:cs="Arial"/>
          <w:sz w:val="24"/>
          <w:szCs w:val="24"/>
        </w:rPr>
      </w:pPr>
      <w:r w:rsidRPr="00BA29DE">
        <w:rPr>
          <w:rFonts w:ascii="Arial" w:hAnsi="Arial" w:cs="Arial"/>
          <w:sz w:val="24"/>
          <w:szCs w:val="24"/>
        </w:rPr>
        <w:t>Guidance and the revised form are available here:</w:t>
      </w:r>
      <w:r w:rsidRPr="00BA29DE">
        <w:rPr>
          <w:rFonts w:ascii="Arial" w:hAnsi="Arial" w:cs="Arial"/>
          <w:sz w:val="24"/>
          <w:szCs w:val="24"/>
        </w:rPr>
        <w:br/>
      </w:r>
      <w:hyperlink r:id="rId20" w:history="1">
        <w:r w:rsidRPr="00BA29DE">
          <w:rPr>
            <w:rStyle w:val="Hyperlink"/>
            <w:rFonts w:ascii="Arial" w:hAnsi="Arial" w:cs="Arial"/>
            <w:sz w:val="24"/>
            <w:szCs w:val="24"/>
          </w:rPr>
          <w:t>https://www.ruralpayments.org/topics/your-business/forms/pf05-business-mandate-form/</w:t>
        </w:r>
      </w:hyperlink>
      <w:r w:rsidRPr="00BA29DE">
        <w:rPr>
          <w:rFonts w:ascii="Arial" w:hAnsi="Arial" w:cs="Arial"/>
          <w:sz w:val="24"/>
          <w:szCs w:val="24"/>
        </w:rPr>
        <w:t xml:space="preserve"> </w:t>
      </w:r>
      <w:r w:rsidR="00102BF2" w:rsidRPr="00BA29DE">
        <w:rPr>
          <w:rFonts w:ascii="Arial" w:hAnsi="Arial" w:cs="Arial"/>
          <w:sz w:val="24"/>
          <w:szCs w:val="24"/>
        </w:rPr>
        <w:t xml:space="preserve"> </w:t>
      </w:r>
    </w:p>
    <w:p w14:paraId="05B7F852" w14:textId="5A836F01" w:rsidR="00380080" w:rsidRPr="00561B72" w:rsidRDefault="00A13774" w:rsidP="002E6949">
      <w:pPr>
        <w:pStyle w:val="Heading2"/>
        <w:jc w:val="left"/>
        <w15:collapsed/>
        <w:rPr>
          <w:rFonts w:asciiTheme="minorHAnsi" w:hAnsiTheme="minorHAnsi" w:cstheme="minorHAnsi"/>
          <w:color w:val="4472C4" w:themeColor="accent1"/>
          <w:sz w:val="28"/>
          <w:szCs w:val="28"/>
        </w:rPr>
      </w:pPr>
      <w:r w:rsidRPr="00A13774">
        <w:rPr>
          <w:rFonts w:asciiTheme="minorHAnsi" w:hAnsiTheme="minorHAnsi" w:cstheme="minorHAnsi"/>
          <w:color w:val="4472C4" w:themeColor="accent1"/>
          <w:sz w:val="28"/>
          <w:szCs w:val="28"/>
        </w:rPr>
        <w:t>Can I amend my FFIS application after I’ve submitted it and choose a different item</w:t>
      </w:r>
      <w:r w:rsidR="00380080" w:rsidRPr="00561B72">
        <w:rPr>
          <w:rFonts w:asciiTheme="minorHAnsi" w:hAnsiTheme="minorHAnsi" w:cstheme="minorHAnsi"/>
          <w:color w:val="4472C4" w:themeColor="accent1"/>
          <w:sz w:val="28"/>
          <w:szCs w:val="28"/>
        </w:rPr>
        <w:t>?</w:t>
      </w:r>
    </w:p>
    <w:p w14:paraId="1C6D8B8D" w14:textId="77777777" w:rsidR="00B8665C" w:rsidRPr="00B8665C" w:rsidRDefault="00711917" w:rsidP="00B8665C">
      <w:pPr>
        <w:rPr>
          <w:rFonts w:ascii="Arial" w:hAnsi="Arial" w:cs="Arial"/>
          <w:sz w:val="24"/>
          <w:szCs w:val="24"/>
        </w:rPr>
      </w:pPr>
      <w:r>
        <w:rPr>
          <w:rFonts w:ascii="Arial" w:hAnsi="Arial" w:cs="Arial"/>
          <w:sz w:val="24"/>
          <w:szCs w:val="24"/>
        </w:rPr>
        <w:t xml:space="preserve">A: </w:t>
      </w:r>
      <w:r w:rsidR="00B8665C" w:rsidRPr="00B8665C">
        <w:rPr>
          <w:rFonts w:ascii="Arial" w:hAnsi="Arial" w:cs="Arial"/>
          <w:sz w:val="24"/>
          <w:szCs w:val="24"/>
        </w:rPr>
        <w:t>If the </w:t>
      </w:r>
      <w:r w:rsidR="00B8665C" w:rsidRPr="00B8665C">
        <w:rPr>
          <w:rFonts w:ascii="Arial" w:hAnsi="Arial" w:cs="Arial"/>
          <w:b/>
          <w:bCs/>
          <w:sz w:val="24"/>
          <w:szCs w:val="24"/>
        </w:rPr>
        <w:t>application window is still open</w:t>
      </w:r>
      <w:r w:rsidR="00B8665C" w:rsidRPr="00B8665C">
        <w:rPr>
          <w:rFonts w:ascii="Arial" w:hAnsi="Arial" w:cs="Arial"/>
          <w:sz w:val="24"/>
          <w:szCs w:val="24"/>
        </w:rPr>
        <w:t>, you can request to </w:t>
      </w:r>
      <w:r w:rsidR="00B8665C" w:rsidRPr="00B8665C">
        <w:rPr>
          <w:rFonts w:ascii="Arial" w:hAnsi="Arial" w:cs="Arial"/>
          <w:b/>
          <w:bCs/>
          <w:sz w:val="24"/>
          <w:szCs w:val="24"/>
        </w:rPr>
        <w:t>withdraw your application</w:t>
      </w:r>
      <w:r w:rsidR="00B8665C" w:rsidRPr="00B8665C">
        <w:rPr>
          <w:rFonts w:ascii="Arial" w:hAnsi="Arial" w:cs="Arial"/>
          <w:sz w:val="24"/>
          <w:szCs w:val="24"/>
        </w:rPr>
        <w:t> and then submit a </w:t>
      </w:r>
      <w:r w:rsidR="00B8665C" w:rsidRPr="00B8665C">
        <w:rPr>
          <w:rFonts w:ascii="Arial" w:hAnsi="Arial" w:cs="Arial"/>
          <w:b/>
          <w:bCs/>
          <w:sz w:val="24"/>
          <w:szCs w:val="24"/>
        </w:rPr>
        <w:t>new one</w:t>
      </w:r>
      <w:r w:rsidR="00B8665C" w:rsidRPr="00B8665C">
        <w:rPr>
          <w:rFonts w:ascii="Arial" w:hAnsi="Arial" w:cs="Arial"/>
          <w:sz w:val="24"/>
          <w:szCs w:val="24"/>
        </w:rPr>
        <w:t> with the updated item.</w:t>
      </w:r>
    </w:p>
    <w:p w14:paraId="318F5E0A" w14:textId="77777777" w:rsidR="00B8665C" w:rsidRPr="00B8665C" w:rsidRDefault="00B8665C" w:rsidP="00153806">
      <w:pPr>
        <w:rPr>
          <w:rFonts w:ascii="Arial" w:hAnsi="Arial" w:cs="Arial"/>
          <w:sz w:val="24"/>
          <w:szCs w:val="24"/>
        </w:rPr>
      </w:pPr>
      <w:r w:rsidRPr="00B8665C">
        <w:rPr>
          <w:rFonts w:ascii="Arial" w:hAnsi="Arial" w:cs="Arial"/>
          <w:sz w:val="24"/>
          <w:szCs w:val="24"/>
        </w:rPr>
        <w:t>However, if the </w:t>
      </w:r>
      <w:r w:rsidRPr="00B8665C">
        <w:rPr>
          <w:rFonts w:ascii="Arial" w:hAnsi="Arial" w:cs="Arial"/>
          <w:b/>
          <w:bCs/>
          <w:sz w:val="24"/>
          <w:szCs w:val="24"/>
        </w:rPr>
        <w:t>application window has closed</w:t>
      </w:r>
      <w:r w:rsidRPr="00B8665C">
        <w:rPr>
          <w:rFonts w:ascii="Arial" w:hAnsi="Arial" w:cs="Arial"/>
          <w:sz w:val="24"/>
          <w:szCs w:val="24"/>
        </w:rPr>
        <w:t>, you </w:t>
      </w:r>
      <w:r w:rsidRPr="00B8665C">
        <w:rPr>
          <w:rFonts w:ascii="Arial" w:hAnsi="Arial" w:cs="Arial"/>
          <w:b/>
          <w:bCs/>
          <w:sz w:val="24"/>
          <w:szCs w:val="24"/>
        </w:rPr>
        <w:t>cannot amend, withdraw, or resubmit</w:t>
      </w:r>
      <w:r w:rsidRPr="00B8665C">
        <w:rPr>
          <w:rFonts w:ascii="Arial" w:hAnsi="Arial" w:cs="Arial"/>
          <w:sz w:val="24"/>
          <w:szCs w:val="24"/>
        </w:rPr>
        <w:t> your application.</w:t>
      </w:r>
    </w:p>
    <w:p w14:paraId="14B35995" w14:textId="641779DA" w:rsidR="00311304" w:rsidRPr="00BF5B27" w:rsidRDefault="00311304" w:rsidP="00BF5B27">
      <w:pPr>
        <w:pStyle w:val="Heading2"/>
        <w:jc w:val="left"/>
        <w:rPr>
          <w:rFonts w:asciiTheme="minorHAnsi" w:hAnsiTheme="minorHAnsi" w:cstheme="minorHAnsi"/>
          <w:color w:val="4472C4" w:themeColor="accent1"/>
          <w:sz w:val="28"/>
          <w:szCs w:val="28"/>
        </w:rPr>
      </w:pPr>
      <w:r w:rsidRPr="00BF5B27">
        <w:rPr>
          <w:rFonts w:asciiTheme="minorHAnsi" w:hAnsiTheme="minorHAnsi" w:cstheme="minorHAnsi"/>
          <w:color w:val="4472C4" w:themeColor="accent1"/>
          <w:sz w:val="28"/>
          <w:szCs w:val="28"/>
        </w:rPr>
        <w:t>Can you apply for more than one item?</w:t>
      </w:r>
    </w:p>
    <w:p w14:paraId="73F38A13" w14:textId="4DFDCA1F" w:rsidR="00311304" w:rsidRDefault="0053250D" w:rsidP="00311304">
      <w:pPr>
        <w:rPr>
          <w:rFonts w:ascii="Arial" w:hAnsi="Arial" w:cs="Arial"/>
          <w:sz w:val="24"/>
          <w:szCs w:val="24"/>
        </w:rPr>
      </w:pPr>
      <w:bookmarkStart w:id="58" w:name="N"/>
      <w:r w:rsidRPr="0053250D">
        <w:rPr>
          <w:rFonts w:ascii="Arial" w:hAnsi="Arial" w:cs="Arial"/>
          <w:b/>
          <w:bCs/>
          <w:sz w:val="20"/>
          <w:szCs w:val="20"/>
        </w:rPr>
        <w:t>(added 30 June 2025)</w:t>
      </w:r>
      <w:r>
        <w:rPr>
          <w:rFonts w:ascii="Arial" w:hAnsi="Arial" w:cs="Arial"/>
          <w:b/>
          <w:bCs/>
          <w:sz w:val="20"/>
          <w:szCs w:val="20"/>
        </w:rPr>
        <w:br/>
      </w:r>
      <w:r w:rsidR="00A64D26" w:rsidRPr="00A64D26">
        <w:rPr>
          <w:rFonts w:ascii="Arial" w:hAnsi="Arial" w:cs="Arial"/>
          <w:sz w:val="24"/>
          <w:szCs w:val="24"/>
        </w:rPr>
        <w:t xml:space="preserve">A: </w:t>
      </w:r>
      <w:r w:rsidR="00311304" w:rsidRPr="00A64D26">
        <w:rPr>
          <w:rFonts w:ascii="Arial" w:hAnsi="Arial" w:cs="Arial"/>
          <w:sz w:val="24"/>
          <w:szCs w:val="24"/>
        </w:rPr>
        <w:t>Yes</w:t>
      </w:r>
      <w:bookmarkEnd w:id="58"/>
      <w:r w:rsidR="00311304" w:rsidRPr="00A64D26">
        <w:rPr>
          <w:rFonts w:ascii="Arial" w:hAnsi="Arial" w:cs="Arial"/>
          <w:sz w:val="24"/>
          <w:szCs w:val="24"/>
        </w:rPr>
        <w:t xml:space="preserve">, </w:t>
      </w:r>
      <w:r w:rsidR="00A64D26" w:rsidRPr="00A64D26">
        <w:rPr>
          <w:rFonts w:ascii="Arial" w:hAnsi="Arial" w:cs="Arial"/>
          <w:sz w:val="24"/>
          <w:szCs w:val="24"/>
        </w:rPr>
        <w:t>you can apply for multiple items but the maximum grant you can apply for will be limited to the limit for your size of business</w:t>
      </w:r>
      <w:r w:rsidR="00A64D26">
        <w:rPr>
          <w:rFonts w:ascii="Arial" w:hAnsi="Arial" w:cs="Arial"/>
          <w:sz w:val="24"/>
          <w:szCs w:val="24"/>
        </w:rPr>
        <w:t>.</w:t>
      </w:r>
    </w:p>
    <w:p w14:paraId="07CAAC6B" w14:textId="11556779" w:rsidR="00D96732" w:rsidRDefault="001536C1" w:rsidP="00751EE7">
      <w:pPr>
        <w:pStyle w:val="Heading2"/>
        <w:jc w:val="left"/>
        <w:rPr>
          <w:rFonts w:asciiTheme="minorHAnsi" w:hAnsiTheme="minorHAnsi" w:cstheme="minorHAnsi"/>
          <w:color w:val="4472C4" w:themeColor="accent1"/>
          <w:sz w:val="28"/>
          <w:szCs w:val="28"/>
        </w:rPr>
      </w:pPr>
      <w:r w:rsidRPr="001536C1">
        <w:rPr>
          <w:rFonts w:asciiTheme="minorHAnsi" w:hAnsiTheme="minorHAnsi" w:cstheme="minorHAnsi"/>
          <w:color w:val="4472C4" w:themeColor="accent1"/>
          <w:sz w:val="28"/>
          <w:szCs w:val="28"/>
        </w:rPr>
        <w:lastRenderedPageBreak/>
        <w:t>What costs are eligible for hedge planting under the Future Farming Investment Scheme (FFIS)</w:t>
      </w:r>
      <w:r w:rsidR="00D96732" w:rsidRPr="00751EE7">
        <w:rPr>
          <w:rFonts w:asciiTheme="minorHAnsi" w:hAnsiTheme="minorHAnsi" w:cstheme="minorHAnsi"/>
          <w:color w:val="4472C4" w:themeColor="accent1"/>
          <w:sz w:val="28"/>
          <w:szCs w:val="28"/>
        </w:rPr>
        <w:t>?</w:t>
      </w:r>
    </w:p>
    <w:p w14:paraId="13B6C1ED" w14:textId="77777777" w:rsidR="00D552C1" w:rsidRDefault="004E7533" w:rsidP="00143C80">
      <w:pPr>
        <w:rPr>
          <w:rFonts w:ascii="Arial" w:hAnsi="Arial" w:cs="Arial"/>
          <w:sz w:val="24"/>
          <w:szCs w:val="24"/>
        </w:rPr>
      </w:pPr>
      <w:r>
        <w:rPr>
          <w:rFonts w:ascii="Arial" w:hAnsi="Arial" w:cs="Arial"/>
          <w:sz w:val="24"/>
          <w:szCs w:val="24"/>
        </w:rPr>
        <w:t xml:space="preserve">A: </w:t>
      </w:r>
      <w:r w:rsidR="00143C80" w:rsidRPr="00143C80">
        <w:rPr>
          <w:rFonts w:ascii="Arial" w:hAnsi="Arial" w:cs="Arial"/>
          <w:sz w:val="24"/>
          <w:szCs w:val="24"/>
        </w:rPr>
        <w:t>Under FFIS, you can apply for </w:t>
      </w:r>
      <w:r w:rsidR="00143C80" w:rsidRPr="00143C80">
        <w:rPr>
          <w:rFonts w:ascii="Arial" w:hAnsi="Arial" w:cs="Arial"/>
          <w:b/>
          <w:bCs/>
          <w:sz w:val="24"/>
          <w:szCs w:val="24"/>
        </w:rPr>
        <w:t>£5.40 per linear metre</w:t>
      </w:r>
      <w:r w:rsidR="00143C80" w:rsidRPr="00143C80">
        <w:rPr>
          <w:rFonts w:ascii="Arial" w:hAnsi="Arial" w:cs="Arial"/>
          <w:sz w:val="24"/>
          <w:szCs w:val="24"/>
        </w:rPr>
        <w:t xml:space="preserve"> of hedge planted. </w:t>
      </w:r>
    </w:p>
    <w:p w14:paraId="3518FF5A" w14:textId="7B22A682" w:rsidR="00143C80" w:rsidRPr="00143C80" w:rsidRDefault="00143C80" w:rsidP="00143C80">
      <w:pPr>
        <w:rPr>
          <w:rFonts w:ascii="Arial" w:hAnsi="Arial" w:cs="Arial"/>
          <w:sz w:val="24"/>
          <w:szCs w:val="24"/>
        </w:rPr>
      </w:pPr>
      <w:r w:rsidRPr="0099791E">
        <w:rPr>
          <w:rFonts w:ascii="Arial" w:hAnsi="Arial" w:cs="Arial"/>
          <w:b/>
          <w:bCs/>
          <w:sz w:val="24"/>
          <w:szCs w:val="24"/>
        </w:rPr>
        <w:t>H</w:t>
      </w:r>
      <w:r w:rsidRPr="00143C80">
        <w:rPr>
          <w:rFonts w:ascii="Arial" w:hAnsi="Arial" w:cs="Arial"/>
          <w:b/>
          <w:bCs/>
          <w:sz w:val="24"/>
          <w:szCs w:val="24"/>
        </w:rPr>
        <w:t>edge guard protection</w:t>
      </w:r>
      <w:r>
        <w:rPr>
          <w:rFonts w:ascii="Arial" w:hAnsi="Arial" w:cs="Arial"/>
          <w:b/>
          <w:bCs/>
          <w:sz w:val="24"/>
          <w:szCs w:val="24"/>
        </w:rPr>
        <w:t xml:space="preserve"> </w:t>
      </w:r>
      <w:r w:rsidR="009760AE">
        <w:rPr>
          <w:rFonts w:ascii="Arial" w:hAnsi="Arial" w:cs="Arial"/>
          <w:b/>
          <w:bCs/>
          <w:sz w:val="24"/>
          <w:szCs w:val="24"/>
        </w:rPr>
        <w:t xml:space="preserve">and </w:t>
      </w:r>
      <w:r w:rsidR="009760AE" w:rsidRPr="009760AE">
        <w:rPr>
          <w:rFonts w:ascii="Arial" w:hAnsi="Arial" w:cs="Arial"/>
          <w:b/>
          <w:bCs/>
          <w:sz w:val="24"/>
          <w:szCs w:val="24"/>
        </w:rPr>
        <w:t>protective fencing</w:t>
      </w:r>
      <w:r w:rsidR="009760AE">
        <w:rPr>
          <w:rFonts w:ascii="Arial" w:hAnsi="Arial" w:cs="Arial"/>
          <w:b/>
          <w:bCs/>
          <w:sz w:val="24"/>
          <w:szCs w:val="24"/>
        </w:rPr>
        <w:t xml:space="preserve"> </w:t>
      </w:r>
      <w:r w:rsidRPr="0099791E">
        <w:rPr>
          <w:rFonts w:ascii="Arial" w:hAnsi="Arial" w:cs="Arial"/>
          <w:sz w:val="24"/>
          <w:szCs w:val="24"/>
        </w:rPr>
        <w:t>can be applied</w:t>
      </w:r>
      <w:r>
        <w:rPr>
          <w:rFonts w:ascii="Arial" w:hAnsi="Arial" w:cs="Arial"/>
          <w:b/>
          <w:bCs/>
          <w:sz w:val="24"/>
          <w:szCs w:val="24"/>
        </w:rPr>
        <w:t xml:space="preserve"> for </w:t>
      </w:r>
      <w:r w:rsidR="0099791E">
        <w:rPr>
          <w:rFonts w:ascii="Arial" w:hAnsi="Arial" w:cs="Arial"/>
          <w:b/>
          <w:bCs/>
          <w:sz w:val="24"/>
          <w:szCs w:val="24"/>
        </w:rPr>
        <w:t>separately</w:t>
      </w:r>
      <w:r w:rsidRPr="00143C80">
        <w:rPr>
          <w:rFonts w:ascii="Arial" w:hAnsi="Arial" w:cs="Arial"/>
          <w:sz w:val="24"/>
          <w:szCs w:val="24"/>
        </w:rPr>
        <w:t>.</w:t>
      </w:r>
    </w:p>
    <w:p w14:paraId="1B08EFDF" w14:textId="77777777" w:rsidR="00143C80" w:rsidRPr="00143C80" w:rsidRDefault="00143C80" w:rsidP="008119B1">
      <w:pPr>
        <w:numPr>
          <w:ilvl w:val="0"/>
          <w:numId w:val="20"/>
        </w:numPr>
        <w:rPr>
          <w:rFonts w:ascii="Arial" w:hAnsi="Arial" w:cs="Arial"/>
          <w:sz w:val="24"/>
          <w:szCs w:val="24"/>
        </w:rPr>
      </w:pPr>
      <w:r w:rsidRPr="00143C80">
        <w:rPr>
          <w:rFonts w:ascii="Arial" w:hAnsi="Arial" w:cs="Arial"/>
          <w:sz w:val="24"/>
          <w:szCs w:val="24"/>
        </w:rPr>
        <w:t>However, the following costs are </w:t>
      </w:r>
      <w:r w:rsidRPr="00143C80">
        <w:rPr>
          <w:rFonts w:ascii="Arial" w:hAnsi="Arial" w:cs="Arial"/>
          <w:b/>
          <w:bCs/>
          <w:sz w:val="24"/>
          <w:szCs w:val="24"/>
        </w:rPr>
        <w:t>not eligible</w:t>
      </w:r>
      <w:r w:rsidRPr="00143C80">
        <w:rPr>
          <w:rFonts w:ascii="Arial" w:hAnsi="Arial" w:cs="Arial"/>
          <w:sz w:val="24"/>
          <w:szCs w:val="24"/>
        </w:rPr>
        <w:t>:</w:t>
      </w:r>
    </w:p>
    <w:p w14:paraId="40E6FF20" w14:textId="07FDDC50" w:rsidR="00143C80" w:rsidRPr="00143C80" w:rsidRDefault="00143C80" w:rsidP="008119B1">
      <w:pPr>
        <w:numPr>
          <w:ilvl w:val="0"/>
          <w:numId w:val="20"/>
        </w:numPr>
        <w:rPr>
          <w:rFonts w:ascii="Arial" w:hAnsi="Arial" w:cs="Arial"/>
          <w:sz w:val="24"/>
          <w:szCs w:val="24"/>
        </w:rPr>
      </w:pPr>
      <w:r w:rsidRPr="00143C80">
        <w:rPr>
          <w:rFonts w:ascii="Arial" w:hAnsi="Arial" w:cs="Arial"/>
          <w:b/>
          <w:bCs/>
          <w:sz w:val="24"/>
          <w:szCs w:val="24"/>
        </w:rPr>
        <w:t>Labour costs</w:t>
      </w:r>
      <w:r w:rsidRPr="00143C80">
        <w:rPr>
          <w:rFonts w:ascii="Arial" w:hAnsi="Arial" w:cs="Arial"/>
          <w:sz w:val="24"/>
          <w:szCs w:val="24"/>
        </w:rPr>
        <w:t> for hedge planting</w:t>
      </w:r>
      <w:r w:rsidR="009760AE">
        <w:rPr>
          <w:rFonts w:ascii="Arial" w:hAnsi="Arial" w:cs="Arial"/>
          <w:sz w:val="24"/>
          <w:szCs w:val="24"/>
        </w:rPr>
        <w:t xml:space="preserve"> and protecting</w:t>
      </w:r>
    </w:p>
    <w:p w14:paraId="78D6428B" w14:textId="77777777" w:rsidR="00143C80" w:rsidRPr="00143C80" w:rsidRDefault="00143C80" w:rsidP="008119B1">
      <w:pPr>
        <w:numPr>
          <w:ilvl w:val="0"/>
          <w:numId w:val="20"/>
        </w:numPr>
        <w:rPr>
          <w:rFonts w:ascii="Arial" w:hAnsi="Arial" w:cs="Arial"/>
          <w:sz w:val="24"/>
          <w:szCs w:val="24"/>
        </w:rPr>
      </w:pPr>
      <w:r w:rsidRPr="00143C80">
        <w:rPr>
          <w:rFonts w:ascii="Arial" w:hAnsi="Arial" w:cs="Arial"/>
          <w:b/>
          <w:bCs/>
          <w:sz w:val="24"/>
          <w:szCs w:val="24"/>
        </w:rPr>
        <w:t>Cost of erecting protective fencing</w:t>
      </w:r>
    </w:p>
    <w:p w14:paraId="5E1092AA" w14:textId="4BD2F9C6" w:rsidR="003F0246" w:rsidRPr="009760AE" w:rsidRDefault="00176332" w:rsidP="009760AE">
      <w:pPr>
        <w:pStyle w:val="Heading2"/>
        <w:jc w:val="left"/>
        <w:rPr>
          <w:rFonts w:asciiTheme="minorHAnsi" w:hAnsiTheme="minorHAnsi" w:cstheme="minorHAnsi"/>
          <w:color w:val="4472C4" w:themeColor="accent1"/>
          <w:sz w:val="28"/>
          <w:szCs w:val="28"/>
        </w:rPr>
      </w:pPr>
      <w:r w:rsidRPr="00176332">
        <w:rPr>
          <w:rFonts w:asciiTheme="minorHAnsi" w:hAnsiTheme="minorHAnsi" w:cstheme="minorHAnsi"/>
          <w:color w:val="4472C4" w:themeColor="accent1"/>
          <w:sz w:val="28"/>
          <w:szCs w:val="28"/>
        </w:rPr>
        <w:t>Are internal field fences eligible for support under the Future Farming Investment Scheme (FFIS)</w:t>
      </w:r>
      <w:r w:rsidR="00D51DF8" w:rsidRPr="009760AE">
        <w:rPr>
          <w:rFonts w:asciiTheme="minorHAnsi" w:hAnsiTheme="minorHAnsi" w:cstheme="minorHAnsi"/>
          <w:color w:val="4472C4" w:themeColor="accent1"/>
          <w:sz w:val="28"/>
          <w:szCs w:val="28"/>
        </w:rPr>
        <w:t>?</w:t>
      </w:r>
    </w:p>
    <w:p w14:paraId="7BCA8ABE" w14:textId="77777777" w:rsidR="00EC267E" w:rsidRPr="00EC267E" w:rsidRDefault="00DD2EC2" w:rsidP="00EC267E">
      <w:pPr>
        <w:rPr>
          <w:rFonts w:ascii="Arial" w:hAnsi="Arial" w:cs="Arial"/>
        </w:rPr>
      </w:pPr>
      <w:r w:rsidRPr="00DD2EC2">
        <w:rPr>
          <w:rFonts w:ascii="Arial" w:hAnsi="Arial" w:cs="Arial"/>
          <w:sz w:val="24"/>
          <w:szCs w:val="24"/>
        </w:rPr>
        <w:t xml:space="preserve">A: </w:t>
      </w:r>
      <w:r w:rsidR="00EC267E" w:rsidRPr="00EC267E">
        <w:rPr>
          <w:rFonts w:ascii="Arial" w:hAnsi="Arial" w:cs="Arial"/>
          <w:sz w:val="24"/>
          <w:szCs w:val="24"/>
        </w:rPr>
        <w:t>No, </w:t>
      </w:r>
      <w:r w:rsidR="00EC267E" w:rsidRPr="00EC267E">
        <w:rPr>
          <w:rFonts w:ascii="Arial" w:hAnsi="Arial" w:cs="Arial"/>
          <w:b/>
          <w:bCs/>
          <w:sz w:val="24"/>
          <w:szCs w:val="24"/>
        </w:rPr>
        <w:t>internal field fencing is not eligible</w:t>
      </w:r>
      <w:r w:rsidR="00EC267E" w:rsidRPr="00EC267E">
        <w:rPr>
          <w:rFonts w:ascii="Arial" w:hAnsi="Arial" w:cs="Arial"/>
          <w:sz w:val="24"/>
          <w:szCs w:val="24"/>
        </w:rPr>
        <w:t> under FFIS.</w:t>
      </w:r>
    </w:p>
    <w:p w14:paraId="24399A07" w14:textId="77777777" w:rsidR="00EC267E" w:rsidRPr="00EC267E" w:rsidRDefault="00EC267E" w:rsidP="008119B1">
      <w:pPr>
        <w:numPr>
          <w:ilvl w:val="0"/>
          <w:numId w:val="21"/>
        </w:numPr>
        <w:rPr>
          <w:rFonts w:ascii="Arial" w:hAnsi="Arial" w:cs="Arial"/>
          <w:sz w:val="24"/>
          <w:szCs w:val="24"/>
        </w:rPr>
      </w:pPr>
      <w:r w:rsidRPr="00EC267E">
        <w:rPr>
          <w:rFonts w:ascii="Arial" w:hAnsi="Arial" w:cs="Arial"/>
          <w:sz w:val="24"/>
          <w:szCs w:val="24"/>
        </w:rPr>
        <w:t>Fencing is </w:t>
      </w:r>
      <w:r w:rsidRPr="00EC267E">
        <w:rPr>
          <w:rFonts w:ascii="Arial" w:hAnsi="Arial" w:cs="Arial"/>
          <w:b/>
          <w:bCs/>
          <w:sz w:val="24"/>
          <w:szCs w:val="24"/>
        </w:rPr>
        <w:t>only eligible</w:t>
      </w:r>
      <w:r w:rsidRPr="00EC267E">
        <w:rPr>
          <w:rFonts w:ascii="Arial" w:hAnsi="Arial" w:cs="Arial"/>
          <w:sz w:val="24"/>
          <w:szCs w:val="24"/>
        </w:rPr>
        <w:t> when it is used to:</w:t>
      </w:r>
    </w:p>
    <w:p w14:paraId="50D6D3E3" w14:textId="77777777" w:rsidR="00EC267E" w:rsidRPr="00EC267E" w:rsidRDefault="00EC267E" w:rsidP="008119B1">
      <w:pPr>
        <w:numPr>
          <w:ilvl w:val="0"/>
          <w:numId w:val="21"/>
        </w:numPr>
        <w:rPr>
          <w:rFonts w:ascii="Arial" w:hAnsi="Arial" w:cs="Arial"/>
          <w:sz w:val="24"/>
          <w:szCs w:val="24"/>
        </w:rPr>
      </w:pPr>
      <w:r w:rsidRPr="00EC267E">
        <w:rPr>
          <w:rFonts w:ascii="Arial" w:hAnsi="Arial" w:cs="Arial"/>
          <w:b/>
          <w:bCs/>
          <w:sz w:val="24"/>
          <w:szCs w:val="24"/>
        </w:rPr>
        <w:t>Protect newly planted hedges</w:t>
      </w:r>
    </w:p>
    <w:p w14:paraId="5C8B8108" w14:textId="77777777" w:rsidR="00EC267E" w:rsidRPr="00EC267E" w:rsidRDefault="00EC267E" w:rsidP="008119B1">
      <w:pPr>
        <w:numPr>
          <w:ilvl w:val="0"/>
          <w:numId w:val="21"/>
        </w:numPr>
        <w:rPr>
          <w:rFonts w:ascii="Arial" w:hAnsi="Arial" w:cs="Arial"/>
          <w:sz w:val="24"/>
          <w:szCs w:val="24"/>
        </w:rPr>
      </w:pPr>
      <w:r w:rsidRPr="00EC267E">
        <w:rPr>
          <w:rFonts w:ascii="Arial" w:hAnsi="Arial" w:cs="Arial"/>
          <w:b/>
          <w:bCs/>
          <w:sz w:val="24"/>
          <w:szCs w:val="24"/>
        </w:rPr>
        <w:t>Protect newly planted trees</w:t>
      </w:r>
    </w:p>
    <w:p w14:paraId="6EE1FA60" w14:textId="77777777" w:rsidR="00EC267E" w:rsidRPr="00EC267E" w:rsidRDefault="00EC267E" w:rsidP="008119B1">
      <w:pPr>
        <w:numPr>
          <w:ilvl w:val="0"/>
          <w:numId w:val="21"/>
        </w:numPr>
        <w:rPr>
          <w:rFonts w:ascii="Arial" w:hAnsi="Arial" w:cs="Arial"/>
          <w:sz w:val="24"/>
          <w:szCs w:val="24"/>
        </w:rPr>
      </w:pPr>
      <w:r w:rsidRPr="00EC267E">
        <w:rPr>
          <w:rFonts w:ascii="Arial" w:hAnsi="Arial" w:cs="Arial"/>
          <w:b/>
          <w:bCs/>
          <w:sz w:val="24"/>
          <w:szCs w:val="24"/>
        </w:rPr>
        <w:t>Fence off water margins</w:t>
      </w:r>
    </w:p>
    <w:p w14:paraId="6E4F3959" w14:textId="77777777" w:rsidR="00EC267E" w:rsidRPr="00EC267E" w:rsidRDefault="00EC267E" w:rsidP="00EC267E">
      <w:pPr>
        <w:rPr>
          <w:rFonts w:ascii="Arial" w:hAnsi="Arial" w:cs="Arial"/>
          <w:sz w:val="24"/>
          <w:szCs w:val="24"/>
        </w:rPr>
      </w:pPr>
      <w:r w:rsidRPr="00EC267E">
        <w:rPr>
          <w:rFonts w:ascii="Arial" w:hAnsi="Arial" w:cs="Arial"/>
          <w:sz w:val="24"/>
          <w:szCs w:val="24"/>
        </w:rPr>
        <w:t>For eligible fencing, you can apply for </w:t>
      </w:r>
      <w:r w:rsidRPr="00EC267E">
        <w:rPr>
          <w:rFonts w:ascii="Arial" w:hAnsi="Arial" w:cs="Arial"/>
          <w:b/>
          <w:bCs/>
          <w:sz w:val="24"/>
          <w:szCs w:val="24"/>
        </w:rPr>
        <w:t>£5.50 per metre</w:t>
      </w:r>
      <w:r w:rsidRPr="00EC267E">
        <w:rPr>
          <w:rFonts w:ascii="Arial" w:hAnsi="Arial" w:cs="Arial"/>
          <w:sz w:val="24"/>
          <w:szCs w:val="24"/>
        </w:rPr>
        <w:t>.</w:t>
      </w:r>
      <w:r w:rsidRPr="00EC267E">
        <w:rPr>
          <w:rFonts w:ascii="Arial" w:hAnsi="Arial" w:cs="Arial"/>
          <w:sz w:val="24"/>
          <w:szCs w:val="24"/>
        </w:rPr>
        <w:br/>
        <w:t>However, </w:t>
      </w:r>
      <w:r w:rsidRPr="00EC267E">
        <w:rPr>
          <w:rFonts w:ascii="Arial" w:hAnsi="Arial" w:cs="Arial"/>
          <w:b/>
          <w:bCs/>
          <w:sz w:val="24"/>
          <w:szCs w:val="24"/>
        </w:rPr>
        <w:t>labour costs</w:t>
      </w:r>
      <w:r w:rsidRPr="00EC267E">
        <w:rPr>
          <w:rFonts w:ascii="Arial" w:hAnsi="Arial" w:cs="Arial"/>
          <w:sz w:val="24"/>
          <w:szCs w:val="24"/>
        </w:rPr>
        <w:t> for erecting the protective fence are </w:t>
      </w:r>
      <w:r w:rsidRPr="00EC267E">
        <w:rPr>
          <w:rFonts w:ascii="Arial" w:hAnsi="Arial" w:cs="Arial"/>
          <w:b/>
          <w:bCs/>
          <w:sz w:val="24"/>
          <w:szCs w:val="24"/>
        </w:rPr>
        <w:t>not eligible</w:t>
      </w:r>
    </w:p>
    <w:p w14:paraId="2CB0D1E2" w14:textId="0E773A2E" w:rsidR="003B7724" w:rsidRDefault="00AC603B" w:rsidP="003B7724">
      <w:pPr>
        <w:pStyle w:val="Heading2"/>
        <w:jc w:val="left"/>
        <w:rPr>
          <w:rFonts w:asciiTheme="minorHAnsi" w:hAnsiTheme="minorHAnsi" w:cstheme="minorHAnsi"/>
          <w:color w:val="4472C4" w:themeColor="accent1"/>
          <w:sz w:val="28"/>
          <w:szCs w:val="28"/>
        </w:rPr>
      </w:pPr>
      <w:r w:rsidRPr="00AC603B">
        <w:rPr>
          <w:rFonts w:asciiTheme="minorHAnsi" w:hAnsiTheme="minorHAnsi" w:cstheme="minorHAnsi"/>
          <w:color w:val="4472C4" w:themeColor="accent1"/>
          <w:sz w:val="28"/>
          <w:szCs w:val="28"/>
        </w:rPr>
        <w:t>With a limited scheme budget, could the Future Farming Investment Scheme (FFIS) close early for applications</w:t>
      </w:r>
      <w:r w:rsidR="008D4E9C" w:rsidRPr="003B7724">
        <w:rPr>
          <w:rFonts w:asciiTheme="minorHAnsi" w:hAnsiTheme="minorHAnsi" w:cstheme="minorHAnsi"/>
          <w:color w:val="4472C4" w:themeColor="accent1"/>
          <w:sz w:val="28"/>
          <w:szCs w:val="28"/>
        </w:rPr>
        <w:t>?</w:t>
      </w:r>
    </w:p>
    <w:p w14:paraId="7E8AC5E1" w14:textId="77777777" w:rsidR="00AC603B" w:rsidRPr="00AC603B" w:rsidRDefault="003B7724" w:rsidP="00AC603B">
      <w:pPr>
        <w:rPr>
          <w:rFonts w:ascii="Arial" w:hAnsi="Arial" w:cs="Arial"/>
          <w:sz w:val="24"/>
          <w:szCs w:val="24"/>
        </w:rPr>
      </w:pPr>
      <w:r w:rsidRPr="003B7724">
        <w:rPr>
          <w:rFonts w:ascii="Arial" w:hAnsi="Arial" w:cs="Arial"/>
          <w:sz w:val="24"/>
          <w:szCs w:val="24"/>
        </w:rPr>
        <w:t xml:space="preserve">A: </w:t>
      </w:r>
      <w:r w:rsidR="00AC603B" w:rsidRPr="00AC603B">
        <w:rPr>
          <w:rFonts w:ascii="Arial" w:hAnsi="Arial" w:cs="Arial"/>
          <w:sz w:val="24"/>
          <w:szCs w:val="24"/>
        </w:rPr>
        <w:t>No, the scheme </w:t>
      </w:r>
      <w:r w:rsidR="00AC603B" w:rsidRPr="00AC603B">
        <w:rPr>
          <w:rFonts w:ascii="Arial" w:hAnsi="Arial" w:cs="Arial"/>
          <w:b/>
          <w:bCs/>
          <w:sz w:val="24"/>
          <w:szCs w:val="24"/>
        </w:rPr>
        <w:t>will not close early</w:t>
      </w:r>
      <w:r w:rsidR="00AC603B" w:rsidRPr="00AC603B">
        <w:rPr>
          <w:rFonts w:ascii="Arial" w:hAnsi="Arial" w:cs="Arial"/>
          <w:sz w:val="24"/>
          <w:szCs w:val="24"/>
        </w:rPr>
        <w:t> for applications.</w:t>
      </w:r>
    </w:p>
    <w:p w14:paraId="2CD64C04" w14:textId="77777777" w:rsidR="00AC603B" w:rsidRPr="00AC603B" w:rsidRDefault="00AC603B" w:rsidP="001D74F2">
      <w:pPr>
        <w:rPr>
          <w:rFonts w:ascii="Arial" w:hAnsi="Arial" w:cs="Arial"/>
          <w:sz w:val="24"/>
          <w:szCs w:val="24"/>
        </w:rPr>
      </w:pPr>
      <w:r w:rsidRPr="00AC603B">
        <w:rPr>
          <w:rFonts w:ascii="Arial" w:hAnsi="Arial" w:cs="Arial"/>
          <w:sz w:val="24"/>
          <w:szCs w:val="24"/>
        </w:rPr>
        <w:t>However, because the budget is limited, </w:t>
      </w:r>
      <w:r w:rsidRPr="00AC603B">
        <w:rPr>
          <w:rFonts w:ascii="Arial" w:hAnsi="Arial" w:cs="Arial"/>
          <w:b/>
          <w:bCs/>
          <w:sz w:val="24"/>
          <w:szCs w:val="24"/>
        </w:rPr>
        <w:t>grant support will be prioritised</w:t>
      </w:r>
      <w:r w:rsidRPr="00AC603B">
        <w:rPr>
          <w:rFonts w:ascii="Arial" w:hAnsi="Arial" w:cs="Arial"/>
          <w:sz w:val="24"/>
          <w:szCs w:val="24"/>
        </w:rPr>
        <w:t> for applications that deliver the </w:t>
      </w:r>
      <w:r w:rsidRPr="00AC603B">
        <w:rPr>
          <w:rFonts w:ascii="Arial" w:hAnsi="Arial" w:cs="Arial"/>
          <w:b/>
          <w:bCs/>
          <w:sz w:val="24"/>
          <w:szCs w:val="24"/>
        </w:rPr>
        <w:t>best outcomes</w:t>
      </w:r>
      <w:r w:rsidRPr="00AC603B">
        <w:rPr>
          <w:rFonts w:ascii="Arial" w:hAnsi="Arial" w:cs="Arial"/>
          <w:sz w:val="24"/>
          <w:szCs w:val="24"/>
        </w:rPr>
        <w:t> for the scheme. Priority will first be given to applications from the </w:t>
      </w:r>
      <w:r w:rsidRPr="00AC603B">
        <w:rPr>
          <w:rFonts w:ascii="Arial" w:hAnsi="Arial" w:cs="Arial"/>
          <w:b/>
          <w:bCs/>
          <w:sz w:val="24"/>
          <w:szCs w:val="24"/>
        </w:rPr>
        <w:t>designated priority areas</w:t>
      </w:r>
      <w:r w:rsidRPr="00AC603B">
        <w:rPr>
          <w:rFonts w:ascii="Arial" w:hAnsi="Arial" w:cs="Arial"/>
          <w:sz w:val="24"/>
          <w:szCs w:val="24"/>
        </w:rPr>
        <w:t>, followed by those that demonstrate the </w:t>
      </w:r>
      <w:r w:rsidRPr="00AC603B">
        <w:rPr>
          <w:rFonts w:ascii="Arial" w:hAnsi="Arial" w:cs="Arial"/>
          <w:b/>
          <w:bCs/>
          <w:sz w:val="24"/>
          <w:szCs w:val="24"/>
        </w:rPr>
        <w:t>strongest alignment with the scheme’s objectives</w:t>
      </w:r>
      <w:r w:rsidRPr="00AC603B">
        <w:rPr>
          <w:rFonts w:ascii="Arial" w:hAnsi="Arial" w:cs="Arial"/>
          <w:sz w:val="24"/>
          <w:szCs w:val="24"/>
        </w:rPr>
        <w:t>.</w:t>
      </w:r>
    </w:p>
    <w:p w14:paraId="7B54433D" w14:textId="77777777" w:rsidR="002C2DBB" w:rsidRDefault="008D4E9C" w:rsidP="000D75C7">
      <w:pPr>
        <w:pStyle w:val="Heading2"/>
        <w:jc w:val="left"/>
        <w:rPr>
          <w:rFonts w:asciiTheme="minorHAnsi" w:hAnsiTheme="minorHAnsi" w:cstheme="minorHAnsi"/>
          <w:color w:val="4472C4" w:themeColor="accent1"/>
          <w:sz w:val="28"/>
          <w:szCs w:val="28"/>
        </w:rPr>
      </w:pPr>
      <w:bookmarkStart w:id="59" w:name="_Will_early_applications"/>
      <w:bookmarkEnd w:id="59"/>
      <w:r w:rsidRPr="000D75C7">
        <w:rPr>
          <w:rFonts w:asciiTheme="minorHAnsi" w:hAnsiTheme="minorHAnsi" w:cstheme="minorHAnsi"/>
          <w:color w:val="4472C4" w:themeColor="accent1"/>
          <w:sz w:val="28"/>
          <w:szCs w:val="28"/>
        </w:rPr>
        <w:t>Will early applications be scored higher?</w:t>
      </w:r>
    </w:p>
    <w:p w14:paraId="787E4D9B" w14:textId="47A76180" w:rsidR="008D4E9C" w:rsidRPr="008F4E95" w:rsidRDefault="00C63A39" w:rsidP="002C2DBB">
      <w:pPr>
        <w:rPr>
          <w:rFonts w:ascii="Arial" w:hAnsi="Arial" w:cs="Arial"/>
          <w:b/>
          <w:bCs/>
          <w:color w:val="4472C4" w:themeColor="accent1"/>
          <w:sz w:val="20"/>
          <w:szCs w:val="20"/>
        </w:rPr>
      </w:pPr>
      <w:r w:rsidRPr="008F4E95">
        <w:rPr>
          <w:rFonts w:ascii="Arial" w:hAnsi="Arial" w:cs="Arial"/>
          <w:b/>
          <w:bCs/>
          <w:sz w:val="20"/>
          <w:szCs w:val="20"/>
        </w:rPr>
        <w:t>(added 09 July 2025)</w:t>
      </w:r>
    </w:p>
    <w:p w14:paraId="356E40B6" w14:textId="5FA9D943" w:rsidR="005143AB" w:rsidRDefault="005143AB" w:rsidP="005143AB">
      <w:pPr>
        <w:rPr>
          <w:rFonts w:ascii="Arial" w:hAnsi="Arial" w:cs="Arial"/>
          <w:sz w:val="24"/>
          <w:szCs w:val="24"/>
        </w:rPr>
      </w:pPr>
      <w:r w:rsidRPr="005143AB">
        <w:rPr>
          <w:rFonts w:ascii="Arial" w:hAnsi="Arial" w:cs="Arial"/>
          <w:sz w:val="24"/>
          <w:szCs w:val="24"/>
        </w:rPr>
        <w:t>A:</w:t>
      </w:r>
      <w:r>
        <w:t xml:space="preserve"> </w:t>
      </w:r>
      <w:r w:rsidR="00C63A39" w:rsidRPr="00C63A39">
        <w:rPr>
          <w:rFonts w:ascii="Arial" w:hAnsi="Arial" w:cs="Arial"/>
          <w:sz w:val="24"/>
          <w:szCs w:val="24"/>
        </w:rPr>
        <w:t>No.</w:t>
      </w:r>
      <w:r w:rsidR="00C63A39">
        <w:t xml:space="preserve"> </w:t>
      </w:r>
      <w:r w:rsidRPr="003B7724">
        <w:rPr>
          <w:rFonts w:ascii="Arial" w:hAnsi="Arial" w:cs="Arial"/>
          <w:sz w:val="24"/>
          <w:szCs w:val="24"/>
        </w:rPr>
        <w:t>With a limited budget we will prioritise grant support to applications that deliver the best outcomes of the scheme starting with those the priority areas thereafter it will be applications that deliver the best outcomes.</w:t>
      </w:r>
    </w:p>
    <w:p w14:paraId="30D7BEDD" w14:textId="5B6BD944" w:rsidR="002C2DBB" w:rsidRPr="003B7724" w:rsidRDefault="002C2DBB" w:rsidP="005143AB">
      <w:pPr>
        <w:rPr>
          <w:rFonts w:ascii="Arial" w:hAnsi="Arial" w:cs="Arial"/>
          <w:sz w:val="24"/>
          <w:szCs w:val="24"/>
        </w:rPr>
      </w:pPr>
      <w:r>
        <w:rPr>
          <w:rFonts w:ascii="Arial" w:hAnsi="Arial" w:cs="Arial"/>
          <w:sz w:val="24"/>
          <w:szCs w:val="24"/>
        </w:rPr>
        <w:t>However, we would encourage applicants not to</w:t>
      </w:r>
      <w:r w:rsidRPr="002C2DBB">
        <w:rPr>
          <w:rFonts w:ascii="Arial" w:hAnsi="Arial" w:cs="Arial"/>
          <w:sz w:val="24"/>
          <w:szCs w:val="24"/>
        </w:rPr>
        <w:t xml:space="preserve"> leave applications to the last day in case they have issues </w:t>
      </w:r>
      <w:r>
        <w:rPr>
          <w:rFonts w:ascii="Arial" w:hAnsi="Arial" w:cs="Arial"/>
          <w:sz w:val="24"/>
          <w:szCs w:val="24"/>
        </w:rPr>
        <w:t>logging in or submitting their application</w:t>
      </w:r>
      <w:r w:rsidRPr="002C2DBB">
        <w:rPr>
          <w:rFonts w:ascii="Arial" w:hAnsi="Arial" w:cs="Arial"/>
          <w:sz w:val="24"/>
          <w:szCs w:val="24"/>
        </w:rPr>
        <w:t>.</w:t>
      </w:r>
    </w:p>
    <w:p w14:paraId="20936B00" w14:textId="5D941AB3" w:rsidR="005143AB" w:rsidRDefault="00A75B7B" w:rsidP="00583128">
      <w:pPr>
        <w:pStyle w:val="Heading2"/>
        <w:jc w:val="left"/>
        <w:rPr>
          <w:rFonts w:asciiTheme="minorHAnsi" w:hAnsiTheme="minorHAnsi" w:cstheme="minorHAnsi"/>
          <w:color w:val="4472C4" w:themeColor="accent1"/>
          <w:sz w:val="28"/>
          <w:szCs w:val="28"/>
        </w:rPr>
      </w:pPr>
      <w:r w:rsidRPr="00A75B7B">
        <w:rPr>
          <w:rFonts w:asciiTheme="minorHAnsi" w:hAnsiTheme="minorHAnsi" w:cstheme="minorHAnsi"/>
          <w:color w:val="4472C4" w:themeColor="accent1"/>
          <w:sz w:val="28"/>
          <w:szCs w:val="28"/>
        </w:rPr>
        <w:lastRenderedPageBreak/>
        <w:t>Should I include the make, manufacturer, or model of the investment in my FFIS application</w:t>
      </w:r>
      <w:r w:rsidR="00583128" w:rsidRPr="00583128">
        <w:rPr>
          <w:rFonts w:asciiTheme="minorHAnsi" w:hAnsiTheme="minorHAnsi" w:cstheme="minorHAnsi"/>
          <w:color w:val="4472C4" w:themeColor="accent1"/>
          <w:sz w:val="28"/>
          <w:szCs w:val="28"/>
        </w:rPr>
        <w:t>?</w:t>
      </w:r>
    </w:p>
    <w:p w14:paraId="506EB716" w14:textId="77777777" w:rsidR="00F51D14" w:rsidRPr="00F51D14" w:rsidRDefault="00583128" w:rsidP="00F51D14">
      <w:pPr>
        <w:rPr>
          <w:rFonts w:ascii="Arial" w:hAnsi="Arial" w:cs="Arial"/>
          <w:sz w:val="24"/>
          <w:szCs w:val="24"/>
        </w:rPr>
      </w:pPr>
      <w:r w:rsidRPr="005A3B2A">
        <w:rPr>
          <w:rFonts w:ascii="Arial" w:hAnsi="Arial" w:cs="Arial"/>
          <w:sz w:val="24"/>
          <w:szCs w:val="24"/>
        </w:rPr>
        <w:t xml:space="preserve">A: </w:t>
      </w:r>
      <w:r w:rsidR="00F51D14" w:rsidRPr="00F51D14">
        <w:rPr>
          <w:rFonts w:ascii="Arial" w:hAnsi="Arial" w:cs="Arial"/>
          <w:sz w:val="24"/>
          <w:szCs w:val="24"/>
        </w:rPr>
        <w:t>No, you do </w:t>
      </w:r>
      <w:r w:rsidR="00F51D14" w:rsidRPr="00F51D14">
        <w:rPr>
          <w:rFonts w:ascii="Arial" w:hAnsi="Arial" w:cs="Arial"/>
          <w:b/>
          <w:bCs/>
          <w:sz w:val="24"/>
          <w:szCs w:val="24"/>
        </w:rPr>
        <w:t>not</w:t>
      </w:r>
      <w:r w:rsidR="00F51D14" w:rsidRPr="00F51D14">
        <w:rPr>
          <w:rFonts w:ascii="Arial" w:hAnsi="Arial" w:cs="Arial"/>
          <w:sz w:val="24"/>
          <w:szCs w:val="24"/>
        </w:rPr>
        <w:t> need to include the </w:t>
      </w:r>
      <w:r w:rsidR="00F51D14" w:rsidRPr="00F51D14">
        <w:rPr>
          <w:rFonts w:ascii="Arial" w:hAnsi="Arial" w:cs="Arial"/>
          <w:b/>
          <w:bCs/>
          <w:sz w:val="24"/>
          <w:szCs w:val="24"/>
        </w:rPr>
        <w:t>make, manufacturer, or model</w:t>
      </w:r>
      <w:r w:rsidR="00F51D14" w:rsidRPr="00F51D14">
        <w:rPr>
          <w:rFonts w:ascii="Arial" w:hAnsi="Arial" w:cs="Arial"/>
          <w:sz w:val="24"/>
          <w:szCs w:val="24"/>
        </w:rPr>
        <w:t> in your application.</w:t>
      </w:r>
    </w:p>
    <w:p w14:paraId="4272B86F" w14:textId="77777777" w:rsidR="00F51D14" w:rsidRPr="00F51D14" w:rsidRDefault="00F51D14" w:rsidP="00F51D14">
      <w:pPr>
        <w:rPr>
          <w:rFonts w:ascii="Arial" w:hAnsi="Arial" w:cs="Arial"/>
          <w:sz w:val="24"/>
          <w:szCs w:val="24"/>
        </w:rPr>
      </w:pPr>
      <w:r w:rsidRPr="00F51D14">
        <w:rPr>
          <w:rFonts w:ascii="Arial" w:hAnsi="Arial" w:cs="Arial"/>
          <w:sz w:val="24"/>
          <w:szCs w:val="24"/>
        </w:rPr>
        <w:t>You only need to provide a </w:t>
      </w:r>
      <w:r w:rsidRPr="00F51D14">
        <w:rPr>
          <w:rFonts w:ascii="Arial" w:hAnsi="Arial" w:cs="Arial"/>
          <w:b/>
          <w:bCs/>
          <w:sz w:val="24"/>
          <w:szCs w:val="24"/>
        </w:rPr>
        <w:t>description of the investment</w:t>
      </w:r>
      <w:r w:rsidRPr="00F51D14">
        <w:rPr>
          <w:rFonts w:ascii="Arial" w:hAnsi="Arial" w:cs="Arial"/>
          <w:sz w:val="24"/>
          <w:szCs w:val="24"/>
        </w:rPr>
        <w:t>, such as:</w:t>
      </w:r>
    </w:p>
    <w:p w14:paraId="461A5450" w14:textId="77777777" w:rsidR="00F51D14" w:rsidRPr="00F51D14" w:rsidRDefault="00F51D14" w:rsidP="008119B1">
      <w:pPr>
        <w:numPr>
          <w:ilvl w:val="0"/>
          <w:numId w:val="22"/>
        </w:numPr>
        <w:rPr>
          <w:rFonts w:ascii="Arial" w:hAnsi="Arial" w:cs="Arial"/>
          <w:sz w:val="24"/>
          <w:szCs w:val="24"/>
        </w:rPr>
      </w:pPr>
      <w:r w:rsidRPr="00F51D14">
        <w:rPr>
          <w:rFonts w:ascii="Arial" w:hAnsi="Arial" w:cs="Arial"/>
          <w:i/>
          <w:iCs/>
          <w:sz w:val="24"/>
          <w:szCs w:val="24"/>
        </w:rPr>
        <w:t>Cattle Squeeze Crush</w:t>
      </w:r>
    </w:p>
    <w:p w14:paraId="7B2160AB" w14:textId="77777777" w:rsidR="00F51D14" w:rsidRPr="00F51D14" w:rsidRDefault="00F51D14" w:rsidP="008119B1">
      <w:pPr>
        <w:numPr>
          <w:ilvl w:val="0"/>
          <w:numId w:val="22"/>
        </w:numPr>
        <w:rPr>
          <w:rFonts w:ascii="Arial" w:hAnsi="Arial" w:cs="Arial"/>
          <w:sz w:val="24"/>
          <w:szCs w:val="24"/>
        </w:rPr>
      </w:pPr>
      <w:r w:rsidRPr="00F51D14">
        <w:rPr>
          <w:rFonts w:ascii="Arial" w:hAnsi="Arial" w:cs="Arial"/>
          <w:i/>
          <w:iCs/>
          <w:sz w:val="24"/>
          <w:szCs w:val="24"/>
        </w:rPr>
        <w:t>Sward Lifter</w:t>
      </w:r>
    </w:p>
    <w:p w14:paraId="4A8677A2" w14:textId="77777777" w:rsidR="00F51D14" w:rsidRPr="00F51D14" w:rsidRDefault="00F51D14" w:rsidP="008119B1">
      <w:pPr>
        <w:numPr>
          <w:ilvl w:val="0"/>
          <w:numId w:val="22"/>
        </w:numPr>
        <w:rPr>
          <w:rFonts w:ascii="Arial" w:hAnsi="Arial" w:cs="Arial"/>
          <w:sz w:val="24"/>
          <w:szCs w:val="24"/>
        </w:rPr>
      </w:pPr>
      <w:r w:rsidRPr="00F51D14">
        <w:rPr>
          <w:rFonts w:ascii="Arial" w:hAnsi="Arial" w:cs="Arial"/>
          <w:i/>
          <w:iCs/>
          <w:sz w:val="24"/>
          <w:szCs w:val="24"/>
        </w:rPr>
        <w:t>Fertiliser spreader with GPS variable rate application, headland and border spreading capability</w:t>
      </w:r>
    </w:p>
    <w:p w14:paraId="17DE53A6" w14:textId="6EEDF357" w:rsidR="00E00017" w:rsidRDefault="00E86EDF" w:rsidP="00CD0EC8">
      <w:pPr>
        <w:pStyle w:val="Heading2"/>
        <w:jc w:val="left"/>
        <w:rPr>
          <w:rFonts w:asciiTheme="minorHAnsi" w:hAnsiTheme="minorHAnsi" w:cstheme="minorHAnsi"/>
          <w:color w:val="4472C4" w:themeColor="accent1"/>
          <w:sz w:val="28"/>
          <w:szCs w:val="28"/>
        </w:rPr>
      </w:pPr>
      <w:r w:rsidRPr="00E86EDF">
        <w:rPr>
          <w:rFonts w:asciiTheme="minorHAnsi" w:hAnsiTheme="minorHAnsi" w:cstheme="minorHAnsi"/>
          <w:color w:val="4472C4" w:themeColor="accent1"/>
          <w:sz w:val="28"/>
          <w:szCs w:val="28"/>
        </w:rPr>
        <w:t>What Vision for Agriculture priorities do applicants need to identify in their FFIS application</w:t>
      </w:r>
      <w:r w:rsidR="003A22EA" w:rsidRPr="00CD0EC8">
        <w:rPr>
          <w:rFonts w:asciiTheme="minorHAnsi" w:hAnsiTheme="minorHAnsi" w:cstheme="minorHAnsi"/>
          <w:color w:val="4472C4" w:themeColor="accent1"/>
          <w:sz w:val="28"/>
          <w:szCs w:val="28"/>
        </w:rPr>
        <w:t>?</w:t>
      </w:r>
    </w:p>
    <w:p w14:paraId="06A91421" w14:textId="77777777" w:rsidR="00E86EDF" w:rsidRPr="00E86EDF" w:rsidRDefault="004B6913" w:rsidP="00E86EDF">
      <w:pPr>
        <w:rPr>
          <w:rFonts w:ascii="Arial" w:hAnsi="Arial" w:cs="Arial"/>
          <w:color w:val="44546A" w:themeColor="dark2"/>
          <w:sz w:val="24"/>
          <w:szCs w:val="24"/>
        </w:rPr>
      </w:pPr>
      <w:bookmarkStart w:id="60" w:name="F"/>
      <w:r w:rsidRPr="004B6913">
        <w:rPr>
          <w:rFonts w:ascii="Arial" w:hAnsi="Arial" w:cs="Arial"/>
          <w:b/>
          <w:bCs/>
          <w:sz w:val="20"/>
          <w:szCs w:val="20"/>
        </w:rPr>
        <w:t>(added 27 June 2025)</w:t>
      </w:r>
      <w:r>
        <w:rPr>
          <w:rFonts w:ascii="Arial" w:hAnsi="Arial" w:cs="Arial"/>
          <w:b/>
          <w:bCs/>
          <w:sz w:val="20"/>
          <w:szCs w:val="20"/>
        </w:rPr>
        <w:br/>
      </w:r>
      <w:r w:rsidR="00CD0EC8" w:rsidRPr="006B515F">
        <w:rPr>
          <w:rFonts w:ascii="Arial" w:hAnsi="Arial" w:cs="Arial"/>
          <w:sz w:val="24"/>
          <w:szCs w:val="24"/>
        </w:rPr>
        <w:t xml:space="preserve">A: </w:t>
      </w:r>
      <w:bookmarkEnd w:id="60"/>
      <w:r w:rsidR="00E86EDF" w:rsidRPr="00E86EDF">
        <w:rPr>
          <w:rFonts w:ascii="Arial" w:hAnsi="Arial" w:cs="Arial"/>
          <w:color w:val="44546A" w:themeColor="dark2"/>
          <w:sz w:val="24"/>
          <w:szCs w:val="24"/>
        </w:rPr>
        <w:t>Applicants will be asked to confirm which of the following </w:t>
      </w:r>
      <w:r w:rsidR="00E86EDF" w:rsidRPr="00E86EDF">
        <w:rPr>
          <w:rFonts w:ascii="Arial" w:hAnsi="Arial" w:cs="Arial"/>
          <w:b/>
          <w:bCs/>
          <w:color w:val="44546A" w:themeColor="dark2"/>
          <w:sz w:val="24"/>
          <w:szCs w:val="24"/>
        </w:rPr>
        <w:t>Vision for Agriculture priorities</w:t>
      </w:r>
      <w:r w:rsidR="00E86EDF" w:rsidRPr="00E86EDF">
        <w:rPr>
          <w:rFonts w:ascii="Arial" w:hAnsi="Arial" w:cs="Arial"/>
          <w:color w:val="44546A" w:themeColor="dark2"/>
          <w:sz w:val="24"/>
          <w:szCs w:val="24"/>
        </w:rPr>
        <w:t> their current agricultural activities deliver:</w:t>
      </w:r>
    </w:p>
    <w:p w14:paraId="1F75FC93" w14:textId="77777777" w:rsidR="00E86EDF" w:rsidRPr="00E86EDF" w:rsidRDefault="00E86EDF" w:rsidP="008119B1">
      <w:pPr>
        <w:numPr>
          <w:ilvl w:val="0"/>
          <w:numId w:val="23"/>
        </w:numPr>
        <w:rPr>
          <w:rFonts w:ascii="Arial" w:hAnsi="Arial" w:cs="Arial"/>
          <w:color w:val="44546A" w:themeColor="dark2"/>
          <w:sz w:val="24"/>
          <w:szCs w:val="24"/>
        </w:rPr>
      </w:pPr>
      <w:r w:rsidRPr="00E86EDF">
        <w:rPr>
          <w:rFonts w:ascii="Arial" w:hAnsi="Arial" w:cs="Arial"/>
          <w:b/>
          <w:bCs/>
          <w:color w:val="44546A" w:themeColor="dark2"/>
          <w:sz w:val="24"/>
          <w:szCs w:val="24"/>
        </w:rPr>
        <w:t>High Quality Food Production</w:t>
      </w:r>
    </w:p>
    <w:p w14:paraId="0C674AED" w14:textId="77777777" w:rsidR="00E86EDF" w:rsidRPr="00E86EDF" w:rsidRDefault="00E86EDF" w:rsidP="008119B1">
      <w:pPr>
        <w:numPr>
          <w:ilvl w:val="0"/>
          <w:numId w:val="23"/>
        </w:numPr>
        <w:rPr>
          <w:rFonts w:ascii="Arial" w:hAnsi="Arial" w:cs="Arial"/>
          <w:color w:val="44546A" w:themeColor="dark2"/>
          <w:sz w:val="24"/>
          <w:szCs w:val="24"/>
        </w:rPr>
      </w:pPr>
      <w:r w:rsidRPr="00E86EDF">
        <w:rPr>
          <w:rFonts w:ascii="Arial" w:hAnsi="Arial" w:cs="Arial"/>
          <w:b/>
          <w:bCs/>
          <w:color w:val="44546A" w:themeColor="dark2"/>
          <w:sz w:val="24"/>
          <w:szCs w:val="24"/>
        </w:rPr>
        <w:t>Climate Change Mitigation</w:t>
      </w:r>
    </w:p>
    <w:p w14:paraId="71B2306C" w14:textId="77777777" w:rsidR="00E86EDF" w:rsidRPr="00E86EDF" w:rsidRDefault="00E86EDF" w:rsidP="008119B1">
      <w:pPr>
        <w:numPr>
          <w:ilvl w:val="0"/>
          <w:numId w:val="23"/>
        </w:numPr>
        <w:rPr>
          <w:rFonts w:ascii="Arial" w:hAnsi="Arial" w:cs="Arial"/>
          <w:color w:val="44546A" w:themeColor="dark2"/>
          <w:sz w:val="24"/>
          <w:szCs w:val="24"/>
        </w:rPr>
      </w:pPr>
      <w:r w:rsidRPr="00E86EDF">
        <w:rPr>
          <w:rFonts w:ascii="Arial" w:hAnsi="Arial" w:cs="Arial"/>
          <w:b/>
          <w:bCs/>
          <w:color w:val="44546A" w:themeColor="dark2"/>
          <w:sz w:val="24"/>
          <w:szCs w:val="24"/>
        </w:rPr>
        <w:t>Nature Restoration</w:t>
      </w:r>
    </w:p>
    <w:p w14:paraId="3B0DFB72" w14:textId="735E1403" w:rsidR="00CD0EC8" w:rsidRDefault="00F96FE4" w:rsidP="00BF2037">
      <w:pPr>
        <w:pStyle w:val="Heading2"/>
        <w:jc w:val="left"/>
        <w:rPr>
          <w:rFonts w:asciiTheme="minorHAnsi" w:hAnsiTheme="minorHAnsi" w:cstheme="minorHAnsi"/>
          <w:color w:val="4472C4" w:themeColor="accent1"/>
          <w:sz w:val="28"/>
          <w:szCs w:val="28"/>
        </w:rPr>
      </w:pPr>
      <w:r w:rsidRPr="00F96FE4">
        <w:rPr>
          <w:rFonts w:asciiTheme="minorHAnsi" w:hAnsiTheme="minorHAnsi" w:cstheme="minorHAnsi"/>
          <w:color w:val="4472C4" w:themeColor="accent1"/>
          <w:sz w:val="28"/>
          <w:szCs w:val="28"/>
        </w:rPr>
        <w:t>Can I apply for more than one of the same capital investment item</w:t>
      </w:r>
      <w:r w:rsidR="00BF2037" w:rsidRPr="00BF2037">
        <w:rPr>
          <w:rFonts w:asciiTheme="minorHAnsi" w:hAnsiTheme="minorHAnsi" w:cstheme="minorHAnsi"/>
          <w:color w:val="4472C4" w:themeColor="accent1"/>
          <w:sz w:val="28"/>
          <w:szCs w:val="28"/>
        </w:rPr>
        <w:t>?</w:t>
      </w:r>
    </w:p>
    <w:p w14:paraId="237E528D" w14:textId="470C45BC" w:rsidR="00BF2037" w:rsidRDefault="00BF2037" w:rsidP="00BF2037">
      <w:pPr>
        <w:rPr>
          <w:rFonts w:ascii="Arial" w:hAnsi="Arial" w:cs="Arial"/>
          <w:sz w:val="24"/>
          <w:szCs w:val="24"/>
        </w:rPr>
      </w:pPr>
      <w:r w:rsidRPr="007F5D18">
        <w:rPr>
          <w:rFonts w:ascii="Arial" w:hAnsi="Arial" w:cs="Arial"/>
          <w:sz w:val="24"/>
          <w:szCs w:val="24"/>
        </w:rPr>
        <w:t xml:space="preserve">A: </w:t>
      </w:r>
      <w:r w:rsidR="00F96FE4" w:rsidRPr="00F96FE4">
        <w:rPr>
          <w:rFonts w:ascii="Arial" w:hAnsi="Arial" w:cs="Arial"/>
          <w:sz w:val="24"/>
          <w:szCs w:val="24"/>
        </w:rPr>
        <w:t>Yes, you </w:t>
      </w:r>
      <w:r w:rsidR="00F96FE4" w:rsidRPr="00F96FE4">
        <w:rPr>
          <w:rFonts w:ascii="Arial" w:hAnsi="Arial" w:cs="Arial"/>
          <w:b/>
          <w:bCs/>
          <w:sz w:val="24"/>
          <w:szCs w:val="24"/>
        </w:rPr>
        <w:t>can apply for more than one</w:t>
      </w:r>
      <w:r w:rsidR="00F96FE4" w:rsidRPr="00F96FE4">
        <w:rPr>
          <w:rFonts w:ascii="Arial" w:hAnsi="Arial" w:cs="Arial"/>
          <w:sz w:val="24"/>
          <w:szCs w:val="24"/>
        </w:rPr>
        <w:t> of the same capital investment item—</w:t>
      </w:r>
      <w:r w:rsidR="00F96FE4" w:rsidRPr="00F96FE4">
        <w:rPr>
          <w:rFonts w:ascii="Arial" w:hAnsi="Arial" w:cs="Arial"/>
          <w:b/>
          <w:bCs/>
          <w:sz w:val="24"/>
          <w:szCs w:val="24"/>
        </w:rPr>
        <w:t>if you can justify</w:t>
      </w:r>
      <w:r w:rsidR="00F96FE4" w:rsidRPr="00F96FE4">
        <w:rPr>
          <w:rFonts w:ascii="Arial" w:hAnsi="Arial" w:cs="Arial"/>
          <w:sz w:val="24"/>
          <w:szCs w:val="24"/>
        </w:rPr>
        <w:t> the </w:t>
      </w:r>
      <w:r w:rsidR="00F96FE4" w:rsidRPr="00F96FE4">
        <w:rPr>
          <w:rFonts w:ascii="Arial" w:hAnsi="Arial" w:cs="Arial"/>
          <w:b/>
          <w:bCs/>
          <w:sz w:val="24"/>
          <w:szCs w:val="24"/>
        </w:rPr>
        <w:t>additional benefit</w:t>
      </w:r>
      <w:r w:rsidR="00F96FE4" w:rsidRPr="00F96FE4">
        <w:rPr>
          <w:rFonts w:ascii="Arial" w:hAnsi="Arial" w:cs="Arial"/>
          <w:sz w:val="24"/>
          <w:szCs w:val="24"/>
        </w:rPr>
        <w:t> that having more than one will bring to your business.</w:t>
      </w:r>
    </w:p>
    <w:p w14:paraId="22990968" w14:textId="5EE94212" w:rsidR="000474AF" w:rsidRDefault="0059394D" w:rsidP="003F7ABC">
      <w:pPr>
        <w:pStyle w:val="Heading2"/>
        <w:jc w:val="left"/>
        <w:rPr>
          <w:rFonts w:asciiTheme="minorHAnsi" w:hAnsiTheme="minorHAnsi" w:cstheme="minorHAnsi"/>
          <w:color w:val="4472C4" w:themeColor="accent1"/>
          <w:sz w:val="28"/>
          <w:szCs w:val="28"/>
        </w:rPr>
      </w:pPr>
      <w:r w:rsidRPr="0059394D">
        <w:rPr>
          <w:rFonts w:asciiTheme="minorHAnsi" w:hAnsiTheme="minorHAnsi" w:cstheme="minorHAnsi"/>
          <w:color w:val="4472C4" w:themeColor="accent1"/>
          <w:sz w:val="28"/>
          <w:szCs w:val="28"/>
        </w:rPr>
        <w:t>Labour costs are not eligible under FFIS, so what costs can be included for pond creation, hedg</w:t>
      </w:r>
      <w:r w:rsidR="002317BF">
        <w:rPr>
          <w:rFonts w:asciiTheme="minorHAnsi" w:hAnsiTheme="minorHAnsi" w:cstheme="minorHAnsi"/>
          <w:color w:val="4472C4" w:themeColor="accent1"/>
          <w:sz w:val="28"/>
          <w:szCs w:val="28"/>
        </w:rPr>
        <w:t>e/</w:t>
      </w:r>
      <w:r w:rsidRPr="0059394D">
        <w:rPr>
          <w:rFonts w:asciiTheme="minorHAnsi" w:hAnsiTheme="minorHAnsi" w:cstheme="minorHAnsi"/>
          <w:color w:val="4472C4" w:themeColor="accent1"/>
          <w:sz w:val="28"/>
          <w:szCs w:val="28"/>
        </w:rPr>
        <w:t>tree planting, drystone/flagstone dyke repairs, and protective fencing</w:t>
      </w:r>
      <w:r w:rsidR="003F7ABC" w:rsidRPr="003F7ABC">
        <w:rPr>
          <w:rFonts w:asciiTheme="minorHAnsi" w:hAnsiTheme="minorHAnsi" w:cstheme="minorHAnsi"/>
          <w:color w:val="4472C4" w:themeColor="accent1"/>
          <w:sz w:val="28"/>
          <w:szCs w:val="28"/>
        </w:rPr>
        <w:t>?</w:t>
      </w:r>
      <w:r w:rsidR="000474AF" w:rsidRPr="003F7ABC">
        <w:rPr>
          <w:rFonts w:asciiTheme="minorHAnsi" w:hAnsiTheme="minorHAnsi" w:cstheme="minorHAnsi"/>
          <w:color w:val="4472C4" w:themeColor="accent1"/>
          <w:sz w:val="28"/>
          <w:szCs w:val="28"/>
        </w:rPr>
        <w:t xml:space="preserve"> </w:t>
      </w:r>
    </w:p>
    <w:p w14:paraId="0D99EB20" w14:textId="77777777" w:rsidR="001A54EF" w:rsidRPr="001A54EF" w:rsidRDefault="002F7E6E" w:rsidP="001A54EF">
      <w:pPr>
        <w:rPr>
          <w:rFonts w:ascii="Arial" w:hAnsi="Arial" w:cs="Arial"/>
          <w:sz w:val="24"/>
          <w:szCs w:val="24"/>
        </w:rPr>
      </w:pPr>
      <w:bookmarkStart w:id="61" w:name="K"/>
      <w:r w:rsidRPr="002F7E6E">
        <w:rPr>
          <w:rFonts w:ascii="Arial" w:hAnsi="Arial" w:cs="Arial"/>
          <w:b/>
          <w:bCs/>
          <w:sz w:val="20"/>
          <w:szCs w:val="20"/>
        </w:rPr>
        <w:t xml:space="preserve">(added </w:t>
      </w:r>
      <w:r>
        <w:rPr>
          <w:rFonts w:ascii="Arial" w:hAnsi="Arial" w:cs="Arial"/>
          <w:b/>
          <w:bCs/>
          <w:sz w:val="20"/>
          <w:szCs w:val="20"/>
        </w:rPr>
        <w:t>2 July</w:t>
      </w:r>
      <w:r w:rsidRPr="002F7E6E">
        <w:rPr>
          <w:rFonts w:ascii="Arial" w:hAnsi="Arial" w:cs="Arial"/>
          <w:b/>
          <w:bCs/>
          <w:sz w:val="20"/>
          <w:szCs w:val="20"/>
        </w:rPr>
        <w:t xml:space="preserve"> 2025)</w:t>
      </w:r>
      <w:r>
        <w:rPr>
          <w:rFonts w:ascii="Arial" w:hAnsi="Arial" w:cs="Arial"/>
          <w:b/>
          <w:bCs/>
          <w:sz w:val="20"/>
          <w:szCs w:val="20"/>
        </w:rPr>
        <w:br/>
      </w:r>
      <w:r w:rsidR="003F7ABC" w:rsidRPr="003F7ABC">
        <w:rPr>
          <w:rFonts w:ascii="Arial" w:hAnsi="Arial" w:cs="Arial"/>
          <w:sz w:val="24"/>
          <w:szCs w:val="24"/>
        </w:rPr>
        <w:t>A:</w:t>
      </w:r>
      <w:r w:rsidR="003F7ABC">
        <w:rPr>
          <w:rFonts w:ascii="Arial" w:hAnsi="Arial" w:cs="Arial"/>
          <w:sz w:val="24"/>
          <w:szCs w:val="24"/>
        </w:rPr>
        <w:t xml:space="preserve"> </w:t>
      </w:r>
      <w:bookmarkEnd w:id="61"/>
      <w:r w:rsidR="001A54EF" w:rsidRPr="001A54EF">
        <w:rPr>
          <w:rFonts w:ascii="Arial" w:hAnsi="Arial" w:cs="Arial"/>
          <w:sz w:val="24"/>
          <w:szCs w:val="24"/>
        </w:rPr>
        <w:t>To simplify the process, FFIS uses </w:t>
      </w:r>
      <w:r w:rsidR="001A54EF" w:rsidRPr="001A54EF">
        <w:rPr>
          <w:rFonts w:ascii="Arial" w:hAnsi="Arial" w:cs="Arial"/>
          <w:b/>
          <w:bCs/>
          <w:sz w:val="24"/>
          <w:szCs w:val="24"/>
        </w:rPr>
        <w:t>standard rates</w:t>
      </w:r>
      <w:r w:rsidR="001A54EF" w:rsidRPr="001A54EF">
        <w:rPr>
          <w:rFonts w:ascii="Arial" w:hAnsi="Arial" w:cs="Arial"/>
          <w:sz w:val="24"/>
          <w:szCs w:val="24"/>
        </w:rPr>
        <w:t> for these types of investments. You </w:t>
      </w:r>
      <w:r w:rsidR="001A54EF" w:rsidRPr="001A54EF">
        <w:rPr>
          <w:rFonts w:ascii="Arial" w:hAnsi="Arial" w:cs="Arial"/>
          <w:b/>
          <w:bCs/>
          <w:sz w:val="24"/>
          <w:szCs w:val="24"/>
        </w:rPr>
        <w:t>cannot apply for labour costs separately</w:t>
      </w:r>
      <w:r w:rsidR="001A54EF" w:rsidRPr="001A54EF">
        <w:rPr>
          <w:rFonts w:ascii="Arial" w:hAnsi="Arial" w:cs="Arial"/>
          <w:sz w:val="24"/>
          <w:szCs w:val="24"/>
        </w:rPr>
        <w:t>—the standard rate covers all eligible costs.</w:t>
      </w:r>
    </w:p>
    <w:p w14:paraId="64DDE1FF" w14:textId="77777777" w:rsidR="001A54EF" w:rsidRPr="001A54EF" w:rsidRDefault="001A54EF" w:rsidP="001A54EF">
      <w:pPr>
        <w:rPr>
          <w:rFonts w:ascii="Arial" w:hAnsi="Arial" w:cs="Arial"/>
          <w:sz w:val="24"/>
          <w:szCs w:val="24"/>
        </w:rPr>
      </w:pPr>
      <w:r w:rsidRPr="001A54EF">
        <w:rPr>
          <w:rFonts w:ascii="Arial" w:hAnsi="Arial" w:cs="Arial"/>
          <w:sz w:val="24"/>
          <w:szCs w:val="24"/>
        </w:rPr>
        <w:t>The standard rates you can apply for are:</w:t>
      </w:r>
    </w:p>
    <w:p w14:paraId="2F33D665" w14:textId="7350A6C6" w:rsidR="001A54EF" w:rsidRPr="001A54EF" w:rsidRDefault="001A54EF" w:rsidP="008119B1">
      <w:pPr>
        <w:numPr>
          <w:ilvl w:val="0"/>
          <w:numId w:val="24"/>
        </w:numPr>
        <w:rPr>
          <w:rFonts w:ascii="Arial" w:hAnsi="Arial" w:cs="Arial"/>
          <w:sz w:val="24"/>
          <w:szCs w:val="24"/>
        </w:rPr>
      </w:pPr>
      <w:r w:rsidRPr="001A54EF">
        <w:rPr>
          <w:rFonts w:ascii="Arial" w:hAnsi="Arial" w:cs="Arial"/>
          <w:b/>
          <w:bCs/>
          <w:sz w:val="24"/>
          <w:szCs w:val="24"/>
        </w:rPr>
        <w:t>Pond creation</w:t>
      </w:r>
      <w:r w:rsidRPr="001A54EF">
        <w:rPr>
          <w:rFonts w:ascii="Arial" w:hAnsi="Arial" w:cs="Arial"/>
          <w:sz w:val="24"/>
          <w:szCs w:val="24"/>
        </w:rPr>
        <w:t xml:space="preserve"> – </w:t>
      </w:r>
      <w:r>
        <w:rPr>
          <w:rFonts w:ascii="Arial" w:hAnsi="Arial" w:cs="Arial"/>
          <w:sz w:val="24"/>
          <w:szCs w:val="24"/>
        </w:rPr>
        <w:t>£4.50 per square metre</w:t>
      </w:r>
    </w:p>
    <w:p w14:paraId="72B4A399" w14:textId="03043C87" w:rsidR="001A54EF" w:rsidRPr="001A54EF" w:rsidRDefault="001A54EF" w:rsidP="008119B1">
      <w:pPr>
        <w:numPr>
          <w:ilvl w:val="0"/>
          <w:numId w:val="24"/>
        </w:numPr>
        <w:rPr>
          <w:rFonts w:ascii="Arial" w:hAnsi="Arial" w:cs="Arial"/>
          <w:sz w:val="24"/>
          <w:szCs w:val="24"/>
        </w:rPr>
      </w:pPr>
      <w:r w:rsidRPr="001A54EF">
        <w:rPr>
          <w:rFonts w:ascii="Arial" w:hAnsi="Arial" w:cs="Arial"/>
          <w:b/>
          <w:bCs/>
          <w:sz w:val="24"/>
          <w:szCs w:val="24"/>
        </w:rPr>
        <w:t>Hedg</w:t>
      </w:r>
      <w:r w:rsidR="002317BF">
        <w:rPr>
          <w:rFonts w:ascii="Arial" w:hAnsi="Arial" w:cs="Arial"/>
          <w:b/>
          <w:bCs/>
          <w:sz w:val="24"/>
          <w:szCs w:val="24"/>
        </w:rPr>
        <w:t>e planting</w:t>
      </w:r>
      <w:r w:rsidRPr="001A54EF">
        <w:rPr>
          <w:rFonts w:ascii="Arial" w:hAnsi="Arial" w:cs="Arial"/>
          <w:sz w:val="24"/>
          <w:szCs w:val="24"/>
        </w:rPr>
        <w:t> – £5.40 per linear metre</w:t>
      </w:r>
    </w:p>
    <w:p w14:paraId="16F52CA8" w14:textId="0831E0CD" w:rsidR="001A54EF" w:rsidRPr="001A54EF" w:rsidRDefault="001A54EF" w:rsidP="008119B1">
      <w:pPr>
        <w:numPr>
          <w:ilvl w:val="0"/>
          <w:numId w:val="24"/>
        </w:numPr>
        <w:rPr>
          <w:rFonts w:ascii="Arial" w:hAnsi="Arial" w:cs="Arial"/>
          <w:sz w:val="24"/>
          <w:szCs w:val="24"/>
        </w:rPr>
      </w:pPr>
      <w:r w:rsidRPr="001A54EF">
        <w:rPr>
          <w:rFonts w:ascii="Arial" w:hAnsi="Arial" w:cs="Arial"/>
          <w:b/>
          <w:bCs/>
          <w:sz w:val="24"/>
          <w:szCs w:val="24"/>
        </w:rPr>
        <w:t>Tree planting</w:t>
      </w:r>
      <w:r w:rsidRPr="001A54EF">
        <w:rPr>
          <w:rFonts w:ascii="Arial" w:hAnsi="Arial" w:cs="Arial"/>
          <w:sz w:val="24"/>
          <w:szCs w:val="24"/>
        </w:rPr>
        <w:t xml:space="preserve"> – </w:t>
      </w:r>
      <w:r w:rsidR="002317BF">
        <w:rPr>
          <w:rFonts w:ascii="Arial" w:hAnsi="Arial" w:cs="Arial"/>
          <w:sz w:val="24"/>
          <w:szCs w:val="24"/>
        </w:rPr>
        <w:t>£3.00 per tree</w:t>
      </w:r>
    </w:p>
    <w:p w14:paraId="56BED71C" w14:textId="0EC105CC" w:rsidR="001A54EF" w:rsidRPr="001A54EF" w:rsidRDefault="001A54EF" w:rsidP="008119B1">
      <w:pPr>
        <w:numPr>
          <w:ilvl w:val="0"/>
          <w:numId w:val="24"/>
        </w:numPr>
        <w:rPr>
          <w:rFonts w:ascii="Arial" w:hAnsi="Arial" w:cs="Arial"/>
          <w:sz w:val="24"/>
          <w:szCs w:val="24"/>
        </w:rPr>
      </w:pPr>
      <w:r w:rsidRPr="001A54EF">
        <w:rPr>
          <w:rFonts w:ascii="Arial" w:hAnsi="Arial" w:cs="Arial"/>
          <w:b/>
          <w:bCs/>
          <w:sz w:val="24"/>
          <w:szCs w:val="24"/>
        </w:rPr>
        <w:lastRenderedPageBreak/>
        <w:t>Drystone/flagstone dyke repairs</w:t>
      </w:r>
      <w:r w:rsidRPr="001A54EF">
        <w:rPr>
          <w:rFonts w:ascii="Arial" w:hAnsi="Arial" w:cs="Arial"/>
          <w:sz w:val="24"/>
          <w:szCs w:val="24"/>
        </w:rPr>
        <w:t xml:space="preserve"> – </w:t>
      </w:r>
      <w:r w:rsidR="002317BF">
        <w:rPr>
          <w:rFonts w:ascii="Arial" w:hAnsi="Arial" w:cs="Arial"/>
          <w:sz w:val="24"/>
          <w:szCs w:val="24"/>
        </w:rPr>
        <w:t>£33.00 per square metre</w:t>
      </w:r>
    </w:p>
    <w:p w14:paraId="724F4235" w14:textId="77777777" w:rsidR="001A54EF" w:rsidRDefault="001A54EF" w:rsidP="008119B1">
      <w:pPr>
        <w:numPr>
          <w:ilvl w:val="0"/>
          <w:numId w:val="24"/>
        </w:numPr>
        <w:rPr>
          <w:rFonts w:ascii="Arial" w:hAnsi="Arial" w:cs="Arial"/>
          <w:sz w:val="24"/>
          <w:szCs w:val="24"/>
        </w:rPr>
      </w:pPr>
      <w:r w:rsidRPr="001A54EF">
        <w:rPr>
          <w:rFonts w:ascii="Arial" w:hAnsi="Arial" w:cs="Arial"/>
          <w:b/>
          <w:bCs/>
          <w:sz w:val="24"/>
          <w:szCs w:val="24"/>
        </w:rPr>
        <w:t>Protective fencing</w:t>
      </w:r>
      <w:r w:rsidRPr="001A54EF">
        <w:rPr>
          <w:rFonts w:ascii="Arial" w:hAnsi="Arial" w:cs="Arial"/>
          <w:sz w:val="24"/>
          <w:szCs w:val="24"/>
        </w:rPr>
        <w:t> – £5.50 per metre</w:t>
      </w:r>
    </w:p>
    <w:p w14:paraId="74BDDD2B" w14:textId="0A2E7697" w:rsidR="0032702F" w:rsidRDefault="0032702F" w:rsidP="0032702F">
      <w:pPr>
        <w:rPr>
          <w:rFonts w:ascii="Arial" w:hAnsi="Arial" w:cs="Arial"/>
          <w:sz w:val="24"/>
          <w:szCs w:val="24"/>
        </w:rPr>
      </w:pPr>
      <w:r w:rsidRPr="0032702F">
        <w:rPr>
          <w:rFonts w:ascii="Arial" w:hAnsi="Arial" w:cs="Arial"/>
          <w:sz w:val="24"/>
          <w:szCs w:val="24"/>
        </w:rPr>
        <w:t>The cost of hedge and tree guard protection can be applied for separately.</w:t>
      </w:r>
    </w:p>
    <w:p w14:paraId="1116CE37" w14:textId="4AFB659A" w:rsidR="00691B62" w:rsidRDefault="002C0F20" w:rsidP="00EA5F07">
      <w:pPr>
        <w:pStyle w:val="Heading2"/>
        <w:jc w:val="left"/>
        <w:rPr>
          <w:rFonts w:asciiTheme="minorHAnsi" w:hAnsiTheme="minorHAnsi" w:cstheme="minorHAnsi"/>
          <w:color w:val="4472C4" w:themeColor="accent1"/>
          <w:sz w:val="28"/>
          <w:szCs w:val="28"/>
        </w:rPr>
      </w:pPr>
      <w:r w:rsidRPr="002C0F20">
        <w:rPr>
          <w:rFonts w:asciiTheme="minorHAnsi" w:hAnsiTheme="minorHAnsi" w:cstheme="minorHAnsi"/>
          <w:color w:val="4472C4" w:themeColor="accent1"/>
          <w:sz w:val="28"/>
          <w:szCs w:val="28"/>
        </w:rPr>
        <w:t>Will I need to provide the Whole Farm Plan audits and plans with my FFIS application</w:t>
      </w:r>
      <w:r w:rsidR="00EA5F07" w:rsidRPr="00EA5F07">
        <w:rPr>
          <w:rFonts w:asciiTheme="minorHAnsi" w:hAnsiTheme="minorHAnsi" w:cstheme="minorHAnsi"/>
          <w:color w:val="4472C4" w:themeColor="accent1"/>
          <w:sz w:val="28"/>
          <w:szCs w:val="28"/>
        </w:rPr>
        <w:t>?</w:t>
      </w:r>
    </w:p>
    <w:p w14:paraId="22138E42" w14:textId="44A614F8" w:rsidR="00E54B26" w:rsidRPr="00E54B26" w:rsidRDefault="00EA5F07" w:rsidP="00E54B26">
      <w:pPr>
        <w:rPr>
          <w:rFonts w:ascii="Arial" w:hAnsi="Arial" w:cs="Arial"/>
          <w:sz w:val="24"/>
          <w:szCs w:val="24"/>
        </w:rPr>
      </w:pPr>
      <w:r w:rsidRPr="008B4901">
        <w:rPr>
          <w:rFonts w:ascii="Arial" w:hAnsi="Arial" w:cs="Arial"/>
          <w:b/>
          <w:bCs/>
          <w:sz w:val="20"/>
          <w:szCs w:val="20"/>
        </w:rPr>
        <w:t>(</w:t>
      </w:r>
      <w:r w:rsidR="008B4901" w:rsidRPr="008B4901">
        <w:rPr>
          <w:rFonts w:ascii="Arial" w:hAnsi="Arial" w:cs="Arial"/>
          <w:b/>
          <w:bCs/>
          <w:sz w:val="20"/>
          <w:szCs w:val="20"/>
        </w:rPr>
        <w:t>added 7 July 2025)</w:t>
      </w:r>
      <w:r w:rsidR="008B4901">
        <w:rPr>
          <w:rFonts w:ascii="Arial" w:hAnsi="Arial" w:cs="Arial"/>
          <w:b/>
          <w:bCs/>
          <w:sz w:val="20"/>
          <w:szCs w:val="20"/>
        </w:rPr>
        <w:br/>
      </w:r>
      <w:bookmarkStart w:id="62" w:name="S"/>
      <w:r w:rsidR="008B4901" w:rsidRPr="00020D3A">
        <w:rPr>
          <w:rFonts w:ascii="Arial" w:hAnsi="Arial" w:cs="Arial"/>
          <w:sz w:val="24"/>
          <w:szCs w:val="24"/>
        </w:rPr>
        <w:t>A:</w:t>
      </w:r>
      <w:r w:rsidR="00E54B26" w:rsidRPr="00E54B26">
        <w:rPr>
          <w:rFonts w:ascii="Segoe UI" w:eastAsia="Times New Roman" w:hAnsi="Segoe UI" w:cs="Segoe UI"/>
          <w:color w:val="424242"/>
          <w:sz w:val="24"/>
          <w:szCs w:val="24"/>
        </w:rPr>
        <w:t xml:space="preserve"> </w:t>
      </w:r>
      <w:r w:rsidR="00E54B26" w:rsidRPr="00E54B26">
        <w:rPr>
          <w:rFonts w:ascii="Arial" w:hAnsi="Arial" w:cs="Arial"/>
          <w:sz w:val="24"/>
          <w:szCs w:val="24"/>
        </w:rPr>
        <w:t>No, you </w:t>
      </w:r>
      <w:r w:rsidR="00E54B26" w:rsidRPr="00E54B26">
        <w:rPr>
          <w:rFonts w:ascii="Arial" w:hAnsi="Arial" w:cs="Arial"/>
          <w:b/>
          <w:bCs/>
          <w:sz w:val="24"/>
          <w:szCs w:val="24"/>
        </w:rPr>
        <w:t>don’t need to provide</w:t>
      </w:r>
      <w:r w:rsidR="00E54B26" w:rsidRPr="00E54B26">
        <w:rPr>
          <w:rFonts w:ascii="Arial" w:hAnsi="Arial" w:cs="Arial"/>
          <w:sz w:val="24"/>
          <w:szCs w:val="24"/>
        </w:rPr>
        <w:t> </w:t>
      </w:r>
      <w:bookmarkEnd w:id="62"/>
      <w:r w:rsidR="00E54B26" w:rsidRPr="00E54B26">
        <w:rPr>
          <w:rFonts w:ascii="Arial" w:hAnsi="Arial" w:cs="Arial"/>
          <w:sz w:val="24"/>
          <w:szCs w:val="24"/>
        </w:rPr>
        <w:t>your Whole Farm Plan audits and plans </w:t>
      </w:r>
      <w:r w:rsidR="00E54B26" w:rsidRPr="00E54B26">
        <w:rPr>
          <w:rFonts w:ascii="Arial" w:hAnsi="Arial" w:cs="Arial"/>
          <w:b/>
          <w:bCs/>
          <w:sz w:val="24"/>
          <w:szCs w:val="24"/>
        </w:rPr>
        <w:t>with your application</w:t>
      </w:r>
      <w:r w:rsidR="00E54B26" w:rsidRPr="00E54B26">
        <w:rPr>
          <w:rFonts w:ascii="Arial" w:hAnsi="Arial" w:cs="Arial"/>
          <w:sz w:val="24"/>
          <w:szCs w:val="24"/>
        </w:rPr>
        <w:t>.</w:t>
      </w:r>
    </w:p>
    <w:p w14:paraId="634549A0" w14:textId="77777777" w:rsidR="00E54B26" w:rsidRDefault="00E54B26" w:rsidP="00E54B26">
      <w:pPr>
        <w:rPr>
          <w:rFonts w:ascii="Arial" w:hAnsi="Arial" w:cs="Arial"/>
          <w:sz w:val="24"/>
          <w:szCs w:val="24"/>
        </w:rPr>
      </w:pPr>
      <w:r w:rsidRPr="00E54B26">
        <w:rPr>
          <w:rFonts w:ascii="Arial" w:hAnsi="Arial" w:cs="Arial"/>
          <w:sz w:val="24"/>
          <w:szCs w:val="24"/>
        </w:rPr>
        <w:t>However, you </w:t>
      </w:r>
      <w:r w:rsidRPr="00E54B26">
        <w:rPr>
          <w:rFonts w:ascii="Arial" w:hAnsi="Arial" w:cs="Arial"/>
          <w:b/>
          <w:bCs/>
          <w:sz w:val="24"/>
          <w:szCs w:val="24"/>
        </w:rPr>
        <w:t>will be required to provide them</w:t>
      </w:r>
      <w:r w:rsidRPr="00E54B26">
        <w:rPr>
          <w:rFonts w:ascii="Arial" w:hAnsi="Arial" w:cs="Arial"/>
          <w:sz w:val="24"/>
          <w:szCs w:val="24"/>
        </w:rPr>
        <w:t> when you submit your </w:t>
      </w:r>
      <w:r w:rsidRPr="00E54B26">
        <w:rPr>
          <w:rFonts w:ascii="Arial" w:hAnsi="Arial" w:cs="Arial"/>
          <w:b/>
          <w:bCs/>
          <w:sz w:val="24"/>
          <w:szCs w:val="24"/>
        </w:rPr>
        <w:t>evidence of investment being carried out</w:t>
      </w:r>
      <w:r w:rsidRPr="00E54B26">
        <w:rPr>
          <w:rFonts w:ascii="Arial" w:hAnsi="Arial" w:cs="Arial"/>
          <w:sz w:val="24"/>
          <w:szCs w:val="24"/>
        </w:rPr>
        <w:t>. As part of the assessment, the Scottish Government will check that the </w:t>
      </w:r>
      <w:r w:rsidRPr="00E54B26">
        <w:rPr>
          <w:rFonts w:ascii="Arial" w:hAnsi="Arial" w:cs="Arial"/>
          <w:b/>
          <w:bCs/>
          <w:sz w:val="24"/>
          <w:szCs w:val="24"/>
        </w:rPr>
        <w:t>date the audits and plans were prepared</w:t>
      </w:r>
      <w:r w:rsidRPr="00E54B26">
        <w:rPr>
          <w:rFonts w:ascii="Arial" w:hAnsi="Arial" w:cs="Arial"/>
          <w:sz w:val="24"/>
          <w:szCs w:val="24"/>
        </w:rPr>
        <w:t> matches the information provided on your </w:t>
      </w:r>
      <w:r w:rsidRPr="00E54B26">
        <w:rPr>
          <w:rFonts w:ascii="Arial" w:hAnsi="Arial" w:cs="Arial"/>
          <w:b/>
          <w:bCs/>
          <w:sz w:val="24"/>
          <w:szCs w:val="24"/>
        </w:rPr>
        <w:t>Single Application Form (SAF)</w:t>
      </w:r>
      <w:r w:rsidRPr="00E54B26">
        <w:rPr>
          <w:rFonts w:ascii="Arial" w:hAnsi="Arial" w:cs="Arial"/>
          <w:sz w:val="24"/>
          <w:szCs w:val="24"/>
        </w:rPr>
        <w:t>.</w:t>
      </w:r>
    </w:p>
    <w:p w14:paraId="7252C6D6" w14:textId="77777777" w:rsidR="00AB06C4" w:rsidRPr="00224328" w:rsidRDefault="00AB06C4" w:rsidP="00AB06C4">
      <w:pPr>
        <w:pStyle w:val="Heading2"/>
        <w:jc w:val="left"/>
        <w:rPr>
          <w:rFonts w:asciiTheme="minorHAnsi" w:hAnsiTheme="minorHAnsi" w:cstheme="minorHAnsi"/>
          <w:color w:val="4472C4" w:themeColor="accent1"/>
          <w:sz w:val="28"/>
          <w:szCs w:val="28"/>
        </w:rPr>
      </w:pPr>
      <w:r w:rsidRPr="00224328">
        <w:rPr>
          <w:rFonts w:asciiTheme="minorHAnsi" w:hAnsiTheme="minorHAnsi" w:cstheme="minorHAnsi"/>
          <w:color w:val="4472C4" w:themeColor="accent1"/>
          <w:sz w:val="28"/>
          <w:szCs w:val="28"/>
        </w:rPr>
        <w:t>What is the application scoring criteria for the FFIS grant?</w:t>
      </w:r>
    </w:p>
    <w:p w14:paraId="6CA2FFCB" w14:textId="77777777" w:rsidR="00AB06C4" w:rsidRPr="00B130AF" w:rsidRDefault="00AB06C4" w:rsidP="00AB06C4">
      <w:pPr>
        <w:rPr>
          <w:rFonts w:ascii="Arial" w:hAnsi="Arial" w:cs="Arial"/>
          <w:sz w:val="24"/>
          <w:szCs w:val="24"/>
        </w:rPr>
      </w:pPr>
      <w:r w:rsidRPr="008F4E95">
        <w:rPr>
          <w:rFonts w:ascii="Arial" w:hAnsi="Arial" w:cs="Arial"/>
          <w:b/>
          <w:bCs/>
          <w:sz w:val="20"/>
          <w:szCs w:val="20"/>
        </w:rPr>
        <w:t>(added 8 July 2025)</w:t>
      </w:r>
      <w:r w:rsidRPr="00B130AF">
        <w:rPr>
          <w:rFonts w:ascii="Arial" w:hAnsi="Arial" w:cs="Arial"/>
          <w:sz w:val="20"/>
          <w:szCs w:val="20"/>
        </w:rPr>
        <w:br/>
      </w:r>
      <w:bookmarkStart w:id="63" w:name="W"/>
      <w:r w:rsidRPr="00B130AF">
        <w:rPr>
          <w:rFonts w:ascii="Arial" w:hAnsi="Arial" w:cs="Arial"/>
          <w:sz w:val="24"/>
          <w:szCs w:val="24"/>
        </w:rPr>
        <w:t xml:space="preserve">A: All applications for the FFIS </w:t>
      </w:r>
      <w:bookmarkEnd w:id="63"/>
      <w:r w:rsidRPr="00B130AF">
        <w:rPr>
          <w:rFonts w:ascii="Arial" w:hAnsi="Arial" w:cs="Arial"/>
          <w:sz w:val="24"/>
          <w:szCs w:val="24"/>
        </w:rPr>
        <w:t>(</w:t>
      </w:r>
      <w:r>
        <w:rPr>
          <w:rFonts w:ascii="Arial" w:hAnsi="Arial" w:cs="Arial"/>
          <w:sz w:val="24"/>
          <w:szCs w:val="24"/>
        </w:rPr>
        <w:t>Future Farming Investment</w:t>
      </w:r>
      <w:r w:rsidRPr="00B130AF">
        <w:rPr>
          <w:rFonts w:ascii="Arial" w:hAnsi="Arial" w:cs="Arial"/>
          <w:sz w:val="24"/>
          <w:szCs w:val="24"/>
        </w:rPr>
        <w:t xml:space="preserve"> Scheme) grant </w:t>
      </w:r>
      <w:r>
        <w:rPr>
          <w:rFonts w:ascii="Arial" w:hAnsi="Arial" w:cs="Arial"/>
          <w:sz w:val="24"/>
          <w:szCs w:val="24"/>
        </w:rPr>
        <w:t>will be</w:t>
      </w:r>
      <w:r w:rsidRPr="00B130AF">
        <w:rPr>
          <w:rFonts w:ascii="Arial" w:hAnsi="Arial" w:cs="Arial"/>
          <w:sz w:val="24"/>
          <w:szCs w:val="24"/>
        </w:rPr>
        <w:t xml:space="preserve"> assessed and scored based on how well they align with </w:t>
      </w:r>
      <w:r>
        <w:rPr>
          <w:rFonts w:ascii="Arial" w:hAnsi="Arial" w:cs="Arial"/>
          <w:sz w:val="24"/>
          <w:szCs w:val="24"/>
        </w:rPr>
        <w:t xml:space="preserve">each of </w:t>
      </w:r>
      <w:r w:rsidRPr="00B130AF">
        <w:rPr>
          <w:rFonts w:ascii="Arial" w:hAnsi="Arial" w:cs="Arial"/>
          <w:sz w:val="24"/>
          <w:szCs w:val="24"/>
        </w:rPr>
        <w:t xml:space="preserve">the scheme’s objectives. Priority </w:t>
      </w:r>
      <w:r>
        <w:rPr>
          <w:rFonts w:ascii="Arial" w:hAnsi="Arial" w:cs="Arial"/>
          <w:sz w:val="24"/>
          <w:szCs w:val="24"/>
        </w:rPr>
        <w:t>will be</w:t>
      </w:r>
      <w:r w:rsidRPr="00B130AF">
        <w:rPr>
          <w:rFonts w:ascii="Arial" w:hAnsi="Arial" w:cs="Arial"/>
          <w:sz w:val="24"/>
          <w:szCs w:val="24"/>
        </w:rPr>
        <w:t xml:space="preserve"> given to applications that meet the following criteria:</w:t>
      </w:r>
    </w:p>
    <w:p w14:paraId="443BF8EB"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New entrants</w:t>
      </w:r>
      <w:r w:rsidRPr="00B130AF">
        <w:rPr>
          <w:rFonts w:ascii="Arial" w:hAnsi="Arial" w:cs="Arial"/>
          <w:sz w:val="24"/>
          <w:szCs w:val="24"/>
        </w:rPr>
        <w:t> – Businesses that began trading within the last 5 years.</w:t>
      </w:r>
    </w:p>
    <w:p w14:paraId="4BC9380C"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Young farmers</w:t>
      </w:r>
      <w:r w:rsidRPr="00B130AF">
        <w:rPr>
          <w:rFonts w:ascii="Arial" w:hAnsi="Arial" w:cs="Arial"/>
          <w:sz w:val="24"/>
          <w:szCs w:val="24"/>
        </w:rPr>
        <w:t> – Where the head of the business was under 41 years old on 15 May 2025.</w:t>
      </w:r>
    </w:p>
    <w:p w14:paraId="0177F4B0"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Small agricultural businesses</w:t>
      </w:r>
      <w:r w:rsidRPr="00B130AF">
        <w:rPr>
          <w:rFonts w:ascii="Arial" w:hAnsi="Arial" w:cs="Arial"/>
          <w:sz w:val="24"/>
          <w:szCs w:val="24"/>
        </w:rPr>
        <w:t> – Those with less than 30 hectares of land.</w:t>
      </w:r>
    </w:p>
    <w:p w14:paraId="71F2AC9F"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Tenants</w:t>
      </w:r>
      <w:r w:rsidRPr="00B130AF">
        <w:rPr>
          <w:rFonts w:ascii="Arial" w:hAnsi="Arial" w:cs="Arial"/>
          <w:sz w:val="24"/>
          <w:szCs w:val="24"/>
        </w:rPr>
        <w:t> – Including crofters and other non-owner occupiers.</w:t>
      </w:r>
    </w:p>
    <w:p w14:paraId="05D541CF"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Island-based agricultural businesses</w:t>
      </w:r>
      <w:r w:rsidRPr="00B130AF">
        <w:rPr>
          <w:rFonts w:ascii="Arial" w:hAnsi="Arial" w:cs="Arial"/>
          <w:sz w:val="24"/>
          <w:szCs w:val="24"/>
        </w:rPr>
        <w:t> – Located on Scottish islands.</w:t>
      </w:r>
    </w:p>
    <w:p w14:paraId="614A4C62"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Organically registered and certified businesses.</w:t>
      </w:r>
    </w:p>
    <w:p w14:paraId="7A612F8D"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Investments in Electronic Identification (EID) equipment.</w:t>
      </w:r>
    </w:p>
    <w:p w14:paraId="7D6A4043"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Investments in water efficiency</w:t>
      </w:r>
      <w:r w:rsidRPr="00B130AF">
        <w:rPr>
          <w:rFonts w:ascii="Arial" w:hAnsi="Arial" w:cs="Arial"/>
          <w:sz w:val="24"/>
          <w:szCs w:val="24"/>
        </w:rPr>
        <w:t> – Such as water-saving infrastructure or technology.</w:t>
      </w:r>
    </w:p>
    <w:p w14:paraId="703036E9" w14:textId="77777777" w:rsidR="00AB06C4" w:rsidRPr="00B130AF" w:rsidRDefault="00AB06C4" w:rsidP="00AB06C4">
      <w:pPr>
        <w:rPr>
          <w:rFonts w:ascii="Arial" w:hAnsi="Arial" w:cs="Arial"/>
          <w:sz w:val="24"/>
          <w:szCs w:val="24"/>
        </w:rPr>
      </w:pPr>
      <w:r w:rsidRPr="00B130AF">
        <w:rPr>
          <w:rFonts w:ascii="Arial" w:hAnsi="Arial" w:cs="Arial"/>
          <w:sz w:val="24"/>
          <w:szCs w:val="24"/>
        </w:rPr>
        <w:t>In the event of applications receiving equal scores:</w:t>
      </w:r>
    </w:p>
    <w:p w14:paraId="04B76A21" w14:textId="77777777" w:rsidR="00AB06C4" w:rsidRPr="00B130AF" w:rsidRDefault="00AB06C4" w:rsidP="008119B1">
      <w:pPr>
        <w:numPr>
          <w:ilvl w:val="0"/>
          <w:numId w:val="62"/>
        </w:numPr>
        <w:rPr>
          <w:rFonts w:ascii="Arial" w:hAnsi="Arial" w:cs="Arial"/>
          <w:sz w:val="24"/>
          <w:szCs w:val="24"/>
        </w:rPr>
      </w:pPr>
      <w:r>
        <w:rPr>
          <w:rFonts w:ascii="Arial" w:hAnsi="Arial" w:cs="Arial"/>
          <w:sz w:val="24"/>
          <w:szCs w:val="24"/>
        </w:rPr>
        <w:t>A</w:t>
      </w:r>
      <w:r w:rsidRPr="00B130AF">
        <w:rPr>
          <w:rFonts w:ascii="Arial" w:hAnsi="Arial" w:cs="Arial"/>
          <w:sz w:val="24"/>
          <w:szCs w:val="24"/>
        </w:rPr>
        <w:t>pplication</w:t>
      </w:r>
      <w:r>
        <w:rPr>
          <w:rFonts w:ascii="Arial" w:hAnsi="Arial" w:cs="Arial"/>
          <w:sz w:val="24"/>
          <w:szCs w:val="24"/>
        </w:rPr>
        <w:t>s</w:t>
      </w:r>
      <w:r w:rsidRPr="00B130AF">
        <w:rPr>
          <w:rFonts w:ascii="Arial" w:hAnsi="Arial" w:cs="Arial"/>
          <w:sz w:val="24"/>
          <w:szCs w:val="24"/>
        </w:rPr>
        <w:t xml:space="preserve"> requesting the </w:t>
      </w:r>
      <w:r w:rsidRPr="00B130AF">
        <w:rPr>
          <w:rFonts w:ascii="Arial" w:hAnsi="Arial" w:cs="Arial"/>
          <w:b/>
          <w:bCs/>
          <w:sz w:val="24"/>
          <w:szCs w:val="24"/>
        </w:rPr>
        <w:t>lowest grant value</w:t>
      </w:r>
      <w:r w:rsidRPr="00B130AF">
        <w:rPr>
          <w:rFonts w:ascii="Arial" w:hAnsi="Arial" w:cs="Arial"/>
          <w:sz w:val="24"/>
          <w:szCs w:val="24"/>
        </w:rPr>
        <w:t> will be prioriti</w:t>
      </w:r>
      <w:r>
        <w:rPr>
          <w:rFonts w:ascii="Arial" w:hAnsi="Arial" w:cs="Arial"/>
          <w:sz w:val="24"/>
          <w:szCs w:val="24"/>
        </w:rPr>
        <w:t>s</w:t>
      </w:r>
      <w:r w:rsidRPr="00B130AF">
        <w:rPr>
          <w:rFonts w:ascii="Arial" w:hAnsi="Arial" w:cs="Arial"/>
          <w:sz w:val="24"/>
          <w:szCs w:val="24"/>
        </w:rPr>
        <w:t>ed.</w:t>
      </w:r>
    </w:p>
    <w:p w14:paraId="0B6F339B" w14:textId="77777777" w:rsidR="00AB06C4" w:rsidRDefault="00AB06C4" w:rsidP="008119B1">
      <w:pPr>
        <w:numPr>
          <w:ilvl w:val="0"/>
          <w:numId w:val="62"/>
        </w:numPr>
        <w:rPr>
          <w:rFonts w:ascii="Arial" w:hAnsi="Arial" w:cs="Arial"/>
          <w:sz w:val="24"/>
          <w:szCs w:val="24"/>
        </w:rPr>
      </w:pPr>
      <w:r w:rsidRPr="00B130AF">
        <w:rPr>
          <w:rFonts w:ascii="Arial" w:hAnsi="Arial" w:cs="Arial"/>
          <w:sz w:val="24"/>
          <w:szCs w:val="24"/>
        </w:rPr>
        <w:t xml:space="preserve">If </w:t>
      </w:r>
      <w:r>
        <w:rPr>
          <w:rFonts w:ascii="Arial" w:hAnsi="Arial" w:cs="Arial"/>
          <w:sz w:val="24"/>
          <w:szCs w:val="24"/>
        </w:rPr>
        <w:t>application</w:t>
      </w:r>
      <w:r w:rsidRPr="00B130AF">
        <w:rPr>
          <w:rFonts w:ascii="Arial" w:hAnsi="Arial" w:cs="Arial"/>
          <w:sz w:val="24"/>
          <w:szCs w:val="24"/>
        </w:rPr>
        <w:t xml:space="preserve"> score and grant value </w:t>
      </w:r>
      <w:r>
        <w:rPr>
          <w:rFonts w:ascii="Arial" w:hAnsi="Arial" w:cs="Arial"/>
          <w:sz w:val="24"/>
          <w:szCs w:val="24"/>
        </w:rPr>
        <w:t xml:space="preserve">applied for </w:t>
      </w:r>
      <w:r w:rsidRPr="00B130AF">
        <w:rPr>
          <w:rFonts w:ascii="Arial" w:hAnsi="Arial" w:cs="Arial"/>
          <w:sz w:val="24"/>
          <w:szCs w:val="24"/>
        </w:rPr>
        <w:t>are equal, selection will depend on how they </w:t>
      </w:r>
      <w:r w:rsidRPr="00B130AF">
        <w:rPr>
          <w:rFonts w:ascii="Arial" w:hAnsi="Arial" w:cs="Arial"/>
          <w:b/>
          <w:bCs/>
          <w:sz w:val="24"/>
          <w:szCs w:val="24"/>
        </w:rPr>
        <w:t>rank against the available budget threshold</w:t>
      </w:r>
      <w:r w:rsidRPr="00B130AF">
        <w:rPr>
          <w:rFonts w:ascii="Arial" w:hAnsi="Arial" w:cs="Arial"/>
          <w:sz w:val="24"/>
          <w:szCs w:val="24"/>
        </w:rPr>
        <w:t>.</w:t>
      </w:r>
    </w:p>
    <w:p w14:paraId="441B7CF4" w14:textId="77777777" w:rsidR="00AB06C4" w:rsidRPr="00B130AF" w:rsidRDefault="00AB06C4" w:rsidP="00AB06C4">
      <w:pPr>
        <w:rPr>
          <w:rFonts w:ascii="Arial" w:hAnsi="Arial" w:cs="Arial"/>
          <w:sz w:val="24"/>
          <w:szCs w:val="24"/>
        </w:rPr>
      </w:pPr>
      <w:r w:rsidRPr="00695BC0">
        <w:rPr>
          <w:rFonts w:ascii="Arial" w:hAnsi="Arial" w:cs="Arial"/>
          <w:b/>
          <w:bCs/>
          <w:sz w:val="24"/>
          <w:szCs w:val="24"/>
        </w:rPr>
        <w:lastRenderedPageBreak/>
        <w:t>Important:</w:t>
      </w:r>
      <w:r w:rsidRPr="00695BC0">
        <w:rPr>
          <w:rFonts w:ascii="Arial" w:hAnsi="Arial" w:cs="Arial"/>
          <w:sz w:val="24"/>
          <w:szCs w:val="24"/>
        </w:rPr>
        <w:t xml:space="preserve">  providing false information to obtain </w:t>
      </w:r>
      <w:r>
        <w:rPr>
          <w:rFonts w:ascii="Arial" w:hAnsi="Arial" w:cs="Arial"/>
          <w:sz w:val="24"/>
          <w:szCs w:val="24"/>
        </w:rPr>
        <w:t>an FFIS grant</w:t>
      </w:r>
      <w:r w:rsidRPr="00695BC0">
        <w:rPr>
          <w:rFonts w:ascii="Arial" w:hAnsi="Arial" w:cs="Arial"/>
          <w:sz w:val="24"/>
          <w:szCs w:val="24"/>
        </w:rPr>
        <w:t xml:space="preserve"> may lead to prosecution, loss of all claimed aid, and disqualification from future schemes such as BPS, LFASS, and VCS</w:t>
      </w:r>
      <w:r w:rsidRPr="00AE361E">
        <w:rPr>
          <w:rFonts w:ascii="Arial" w:hAnsi="Arial" w:cs="Arial"/>
          <w:sz w:val="24"/>
          <w:szCs w:val="24"/>
        </w:rPr>
        <w:t>.</w:t>
      </w:r>
    </w:p>
    <w:p w14:paraId="63FE48DB" w14:textId="2B475021" w:rsidR="00A0489E" w:rsidRPr="00A0489E" w:rsidRDefault="00A0489E" w:rsidP="00A0489E">
      <w:pPr>
        <w:pStyle w:val="Heading1"/>
        <w:jc w:val="left"/>
        <w15:collapsed/>
        <w:rPr>
          <w:rFonts w:asciiTheme="minorHAnsi" w:hAnsiTheme="minorHAnsi" w:cstheme="minorHAnsi"/>
          <w:b/>
          <w:bCs/>
          <w:sz w:val="28"/>
          <w:szCs w:val="28"/>
        </w:rPr>
      </w:pPr>
      <w:r w:rsidRPr="00561B72">
        <w:rPr>
          <w:rFonts w:asciiTheme="minorHAnsi" w:hAnsiTheme="minorHAnsi" w:cstheme="minorHAnsi"/>
          <w:b/>
          <w:bCs/>
          <w:sz w:val="28"/>
          <w:szCs w:val="28"/>
        </w:rPr>
        <w:t xml:space="preserve">QUESTIONS RELATING TO </w:t>
      </w:r>
      <w:r>
        <w:rPr>
          <w:rFonts w:asciiTheme="minorHAnsi" w:hAnsiTheme="minorHAnsi" w:cstheme="minorHAnsi"/>
          <w:b/>
          <w:bCs/>
          <w:sz w:val="28"/>
          <w:szCs w:val="28"/>
        </w:rPr>
        <w:t>BEING MADE AN FFIS GRANT</w:t>
      </w:r>
      <w:r w:rsidR="003A7ECE">
        <w:rPr>
          <w:rFonts w:asciiTheme="minorHAnsi" w:hAnsiTheme="minorHAnsi" w:cstheme="minorHAnsi"/>
          <w:b/>
          <w:bCs/>
          <w:sz w:val="28"/>
          <w:szCs w:val="28"/>
        </w:rPr>
        <w:t xml:space="preserve"> OFFER</w:t>
      </w:r>
    </w:p>
    <w:p w14:paraId="3AA72EC7" w14:textId="1D9B0BE7" w:rsidR="00234F6D" w:rsidRPr="00561B72" w:rsidRDefault="00643812" w:rsidP="00234F6D">
      <w:pPr>
        <w:pStyle w:val="Heading2"/>
        <w:jc w:val="left"/>
        <w15:collapsed/>
        <w:rPr>
          <w:rFonts w:asciiTheme="minorHAnsi" w:hAnsiTheme="minorHAnsi" w:cstheme="minorHAnsi"/>
          <w:color w:val="4472C4" w:themeColor="accent1"/>
          <w:sz w:val="28"/>
          <w:szCs w:val="28"/>
        </w:rPr>
      </w:pPr>
      <w:r w:rsidRPr="00643812">
        <w:rPr>
          <w:rFonts w:asciiTheme="minorHAnsi" w:hAnsiTheme="minorHAnsi" w:cstheme="minorHAnsi"/>
          <w:color w:val="4472C4" w:themeColor="accent1"/>
          <w:sz w:val="28"/>
          <w:szCs w:val="28"/>
        </w:rPr>
        <w:t>When will farmers and crofters be told if their application was successful</w:t>
      </w:r>
      <w:r w:rsidR="00234F6D" w:rsidRPr="00561B72">
        <w:rPr>
          <w:rFonts w:asciiTheme="minorHAnsi" w:hAnsiTheme="minorHAnsi" w:cstheme="minorHAnsi"/>
          <w:color w:val="4472C4" w:themeColor="accent1"/>
          <w:sz w:val="28"/>
          <w:szCs w:val="28"/>
        </w:rPr>
        <w:t>?</w:t>
      </w:r>
    </w:p>
    <w:p w14:paraId="17AD4E0F" w14:textId="3D2D2D40" w:rsidR="00234F6D" w:rsidRDefault="00F27DAB" w:rsidP="00234F6D">
      <w:pPr>
        <w:rPr>
          <w:rFonts w:ascii="Arial" w:hAnsi="Arial" w:cs="Arial"/>
          <w:sz w:val="24"/>
          <w:szCs w:val="24"/>
        </w:rPr>
      </w:pPr>
      <w:r>
        <w:rPr>
          <w:rFonts w:ascii="Arial" w:hAnsi="Arial" w:cs="Arial"/>
          <w:sz w:val="24"/>
          <w:szCs w:val="24"/>
        </w:rPr>
        <w:t xml:space="preserve">A: </w:t>
      </w:r>
      <w:r w:rsidR="00806EB9" w:rsidRPr="00806EB9">
        <w:rPr>
          <w:rFonts w:ascii="Arial" w:hAnsi="Arial" w:cs="Arial"/>
          <w:sz w:val="24"/>
          <w:szCs w:val="24"/>
        </w:rPr>
        <w:t>Due to the </w:t>
      </w:r>
      <w:r w:rsidR="00806EB9" w:rsidRPr="00806EB9">
        <w:rPr>
          <w:rFonts w:ascii="Arial" w:hAnsi="Arial" w:cs="Arial"/>
          <w:b/>
          <w:bCs/>
          <w:sz w:val="24"/>
          <w:szCs w:val="24"/>
        </w:rPr>
        <w:t>WTO notification period</w:t>
      </w:r>
      <w:r w:rsidR="00806EB9" w:rsidRPr="00806EB9">
        <w:rPr>
          <w:rFonts w:ascii="Arial" w:hAnsi="Arial" w:cs="Arial"/>
          <w:sz w:val="24"/>
          <w:szCs w:val="24"/>
        </w:rPr>
        <w:t>, offers of grant </w:t>
      </w:r>
      <w:r w:rsidR="00806EB9" w:rsidRPr="00806EB9">
        <w:rPr>
          <w:rFonts w:ascii="Arial" w:hAnsi="Arial" w:cs="Arial"/>
          <w:b/>
          <w:bCs/>
          <w:sz w:val="24"/>
          <w:szCs w:val="24"/>
        </w:rPr>
        <w:t>will not be made until after the 27th of September</w:t>
      </w:r>
      <w:r w:rsidR="00806EB9" w:rsidRPr="00806EB9">
        <w:rPr>
          <w:rFonts w:ascii="Arial" w:hAnsi="Arial" w:cs="Arial"/>
          <w:sz w:val="24"/>
          <w:szCs w:val="24"/>
        </w:rPr>
        <w:t>.</w:t>
      </w:r>
    </w:p>
    <w:p w14:paraId="65FF2875" w14:textId="51E33AB4" w:rsidR="005D6FC3" w:rsidRPr="00561B72" w:rsidRDefault="003F3C37" w:rsidP="005D6FC3">
      <w:pPr>
        <w:pStyle w:val="Heading2"/>
        <w:jc w:val="left"/>
        <w15:collapsed/>
        <w:rPr>
          <w:rFonts w:asciiTheme="minorHAnsi" w:hAnsiTheme="minorHAnsi" w:cstheme="minorHAnsi"/>
          <w:color w:val="4472C4" w:themeColor="accent1"/>
          <w:sz w:val="28"/>
          <w:szCs w:val="28"/>
        </w:rPr>
      </w:pPr>
      <w:r w:rsidRPr="003F3C37">
        <w:rPr>
          <w:rFonts w:asciiTheme="minorHAnsi" w:hAnsiTheme="minorHAnsi" w:cstheme="minorHAnsi"/>
          <w:color w:val="4472C4" w:themeColor="accent1"/>
          <w:sz w:val="28"/>
          <w:szCs w:val="28"/>
        </w:rPr>
        <w:t>How will farmers and crofters be told if their application was successful</w:t>
      </w:r>
      <w:r w:rsidR="005D6FC3" w:rsidRPr="00561B72">
        <w:rPr>
          <w:rFonts w:asciiTheme="minorHAnsi" w:hAnsiTheme="minorHAnsi" w:cstheme="minorHAnsi"/>
          <w:color w:val="4472C4" w:themeColor="accent1"/>
          <w:sz w:val="28"/>
          <w:szCs w:val="28"/>
        </w:rPr>
        <w:t>?</w:t>
      </w:r>
    </w:p>
    <w:p w14:paraId="309AB09B" w14:textId="77777777" w:rsidR="003F3C37" w:rsidRPr="003F3C37" w:rsidRDefault="006D6684" w:rsidP="003F3C37">
      <w:pPr>
        <w:rPr>
          <w:rFonts w:ascii="Arial" w:hAnsi="Arial" w:cs="Arial"/>
          <w:sz w:val="24"/>
          <w:szCs w:val="24"/>
        </w:rPr>
      </w:pPr>
      <w:r>
        <w:rPr>
          <w:rFonts w:ascii="Arial" w:hAnsi="Arial" w:cs="Arial"/>
          <w:sz w:val="24"/>
          <w:szCs w:val="24"/>
        </w:rPr>
        <w:t>A:</w:t>
      </w:r>
      <w:r w:rsidR="00E92906">
        <w:rPr>
          <w:rFonts w:ascii="Arial" w:hAnsi="Arial" w:cs="Arial"/>
          <w:sz w:val="24"/>
          <w:szCs w:val="24"/>
        </w:rPr>
        <w:t xml:space="preserve"> </w:t>
      </w:r>
      <w:r w:rsidR="003F3C37" w:rsidRPr="003F3C37">
        <w:rPr>
          <w:rFonts w:ascii="Arial" w:hAnsi="Arial" w:cs="Arial"/>
          <w:sz w:val="24"/>
          <w:szCs w:val="24"/>
        </w:rPr>
        <w:t>All successful applicants will receive an email sent to the preferred communication email address registered on Rural Payments and Services (RPS). It is important to ensure that this email address is correct and up to date.</w:t>
      </w:r>
    </w:p>
    <w:p w14:paraId="0EBE851F" w14:textId="0C0A5830" w:rsidR="000C50C0" w:rsidRDefault="003F3C37" w:rsidP="003F3C37">
      <w:pPr>
        <w:rPr>
          <w:rFonts w:ascii="Arial" w:hAnsi="Arial" w:cs="Arial"/>
          <w:sz w:val="24"/>
          <w:szCs w:val="24"/>
        </w:rPr>
      </w:pPr>
      <w:r w:rsidRPr="003F3C37">
        <w:rPr>
          <w:rFonts w:ascii="Arial" w:hAnsi="Arial" w:cs="Arial"/>
          <w:sz w:val="24"/>
          <w:szCs w:val="24"/>
        </w:rPr>
        <w:t>The email will include a link to the Manage Applications and Claims Service Portal, where farmers and crofters must log in, view their Offer of Grant, read the grant terms and conditions, and formally accept the grant offer.</w:t>
      </w:r>
    </w:p>
    <w:p w14:paraId="52D75F74" w14:textId="36C12627" w:rsidR="00F45F2C" w:rsidRPr="00561B72" w:rsidRDefault="00F45F2C" w:rsidP="00F45F2C">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 xml:space="preserve">Will farmers and crofters </w:t>
      </w:r>
      <w:r w:rsidR="009440D8">
        <w:rPr>
          <w:rFonts w:asciiTheme="minorHAnsi" w:hAnsiTheme="minorHAnsi" w:cstheme="minorHAnsi"/>
          <w:color w:val="4472C4" w:themeColor="accent1"/>
          <w:sz w:val="28"/>
          <w:szCs w:val="28"/>
        </w:rPr>
        <w:t>receive a paper copy of their Offer of Grant</w:t>
      </w:r>
      <w:r w:rsidRPr="00561B72">
        <w:rPr>
          <w:rFonts w:asciiTheme="minorHAnsi" w:hAnsiTheme="minorHAnsi" w:cstheme="minorHAnsi"/>
          <w:color w:val="4472C4" w:themeColor="accent1"/>
          <w:sz w:val="28"/>
          <w:szCs w:val="28"/>
        </w:rPr>
        <w:t>?</w:t>
      </w:r>
    </w:p>
    <w:p w14:paraId="4C526605" w14:textId="77777777" w:rsidR="00EE16DF" w:rsidRPr="00EE16DF" w:rsidRDefault="00F45F2C" w:rsidP="00EE16DF">
      <w:pPr>
        <w:rPr>
          <w:rFonts w:ascii="Arial" w:hAnsi="Arial" w:cs="Arial"/>
          <w:sz w:val="24"/>
          <w:szCs w:val="24"/>
        </w:rPr>
      </w:pPr>
      <w:r w:rsidRPr="00F45F2C">
        <w:rPr>
          <w:rFonts w:ascii="Arial" w:hAnsi="Arial" w:cs="Arial"/>
          <w:sz w:val="24"/>
          <w:szCs w:val="24"/>
        </w:rPr>
        <w:t xml:space="preserve">A: </w:t>
      </w:r>
      <w:r w:rsidR="00EE16DF" w:rsidRPr="00EE16DF">
        <w:rPr>
          <w:rFonts w:ascii="Arial" w:hAnsi="Arial" w:cs="Arial"/>
          <w:b/>
          <w:bCs/>
          <w:sz w:val="24"/>
          <w:szCs w:val="24"/>
        </w:rPr>
        <w:t>No.</w:t>
      </w:r>
      <w:r w:rsidR="00EE16DF" w:rsidRPr="00EE16DF">
        <w:rPr>
          <w:rFonts w:ascii="Arial" w:hAnsi="Arial" w:cs="Arial"/>
          <w:sz w:val="24"/>
          <w:szCs w:val="24"/>
        </w:rPr>
        <w:t> All communications related to the </w:t>
      </w:r>
      <w:r w:rsidR="00EE16DF" w:rsidRPr="00EE16DF">
        <w:rPr>
          <w:rFonts w:ascii="Arial" w:hAnsi="Arial" w:cs="Arial"/>
          <w:b/>
          <w:bCs/>
          <w:sz w:val="24"/>
          <w:szCs w:val="24"/>
        </w:rPr>
        <w:t>FFIS (Future Farming Investment Scheme)</w:t>
      </w:r>
      <w:r w:rsidR="00EE16DF" w:rsidRPr="00EE16DF">
        <w:rPr>
          <w:rFonts w:ascii="Arial" w:hAnsi="Arial" w:cs="Arial"/>
          <w:sz w:val="24"/>
          <w:szCs w:val="24"/>
        </w:rPr>
        <w:t> will be handled </w:t>
      </w:r>
      <w:r w:rsidR="00EE16DF" w:rsidRPr="00EE16DF">
        <w:rPr>
          <w:rFonts w:ascii="Arial" w:hAnsi="Arial" w:cs="Arial"/>
          <w:b/>
          <w:bCs/>
          <w:sz w:val="24"/>
          <w:szCs w:val="24"/>
        </w:rPr>
        <w:t>electronically</w:t>
      </w:r>
      <w:r w:rsidR="00EE16DF" w:rsidRPr="00EE16DF">
        <w:rPr>
          <w:rFonts w:ascii="Arial" w:hAnsi="Arial" w:cs="Arial"/>
          <w:sz w:val="24"/>
          <w:szCs w:val="24"/>
        </w:rPr>
        <w:t>.</w:t>
      </w:r>
    </w:p>
    <w:p w14:paraId="1020A64F" w14:textId="77777777" w:rsidR="00EE16DF" w:rsidRPr="00EE16DF" w:rsidRDefault="00EE16DF" w:rsidP="008119B1">
      <w:pPr>
        <w:numPr>
          <w:ilvl w:val="0"/>
          <w:numId w:val="57"/>
        </w:numPr>
        <w:rPr>
          <w:rFonts w:ascii="Arial" w:hAnsi="Arial" w:cs="Arial"/>
          <w:sz w:val="24"/>
          <w:szCs w:val="24"/>
        </w:rPr>
      </w:pPr>
      <w:r w:rsidRPr="00EE16DF">
        <w:rPr>
          <w:rFonts w:ascii="Arial" w:hAnsi="Arial" w:cs="Arial"/>
          <w:sz w:val="24"/>
          <w:szCs w:val="24"/>
        </w:rPr>
        <w:t>Farmers and crofters can:</w:t>
      </w:r>
    </w:p>
    <w:p w14:paraId="4F98EC08" w14:textId="77777777" w:rsidR="00EE16DF" w:rsidRPr="00EE16DF" w:rsidRDefault="00EE16DF" w:rsidP="008119B1">
      <w:pPr>
        <w:numPr>
          <w:ilvl w:val="0"/>
          <w:numId w:val="57"/>
        </w:numPr>
        <w:rPr>
          <w:rFonts w:ascii="Arial" w:hAnsi="Arial" w:cs="Arial"/>
          <w:sz w:val="24"/>
          <w:szCs w:val="24"/>
        </w:rPr>
      </w:pPr>
      <w:r w:rsidRPr="00EE16DF">
        <w:rPr>
          <w:rFonts w:ascii="Arial" w:hAnsi="Arial" w:cs="Arial"/>
          <w:b/>
          <w:bCs/>
          <w:sz w:val="24"/>
          <w:szCs w:val="24"/>
        </w:rPr>
        <w:t>Log in</w:t>
      </w:r>
      <w:r w:rsidRPr="00EE16DF">
        <w:rPr>
          <w:rFonts w:ascii="Arial" w:hAnsi="Arial" w:cs="Arial"/>
          <w:sz w:val="24"/>
          <w:szCs w:val="24"/>
        </w:rPr>
        <w:t> to the </w:t>
      </w:r>
      <w:r w:rsidRPr="00EE16DF">
        <w:rPr>
          <w:rFonts w:ascii="Arial" w:hAnsi="Arial" w:cs="Arial"/>
          <w:b/>
          <w:bCs/>
          <w:sz w:val="24"/>
          <w:szCs w:val="24"/>
        </w:rPr>
        <w:t>Manage Applications and Claims Service Portal</w:t>
      </w:r>
      <w:r w:rsidRPr="00EE16DF">
        <w:rPr>
          <w:rFonts w:ascii="Arial" w:hAnsi="Arial" w:cs="Arial"/>
          <w:sz w:val="24"/>
          <w:szCs w:val="24"/>
        </w:rPr>
        <w:t> to </w:t>
      </w:r>
      <w:r w:rsidRPr="00EE16DF">
        <w:rPr>
          <w:rFonts w:ascii="Arial" w:hAnsi="Arial" w:cs="Arial"/>
          <w:b/>
          <w:bCs/>
          <w:sz w:val="24"/>
          <w:szCs w:val="24"/>
        </w:rPr>
        <w:t>view, download, or print</w:t>
      </w:r>
      <w:r w:rsidRPr="00EE16DF">
        <w:rPr>
          <w:rFonts w:ascii="Arial" w:hAnsi="Arial" w:cs="Arial"/>
          <w:sz w:val="24"/>
          <w:szCs w:val="24"/>
        </w:rPr>
        <w:t> a copy of their Offer of Grant.</w:t>
      </w:r>
    </w:p>
    <w:p w14:paraId="38A3C5C0" w14:textId="77777777" w:rsidR="00EE16DF" w:rsidRPr="00EE16DF" w:rsidRDefault="00EE16DF" w:rsidP="008119B1">
      <w:pPr>
        <w:numPr>
          <w:ilvl w:val="0"/>
          <w:numId w:val="57"/>
        </w:numPr>
        <w:rPr>
          <w:rFonts w:ascii="Arial" w:hAnsi="Arial" w:cs="Arial"/>
          <w:sz w:val="24"/>
          <w:szCs w:val="24"/>
        </w:rPr>
      </w:pPr>
      <w:r w:rsidRPr="00EE16DF">
        <w:rPr>
          <w:rFonts w:ascii="Arial" w:hAnsi="Arial" w:cs="Arial"/>
          <w:sz w:val="24"/>
          <w:szCs w:val="24"/>
        </w:rPr>
        <w:t>If needed, they can also </w:t>
      </w:r>
      <w:r w:rsidRPr="00EE16DF">
        <w:rPr>
          <w:rFonts w:ascii="Arial" w:hAnsi="Arial" w:cs="Arial"/>
          <w:b/>
          <w:bCs/>
          <w:sz w:val="24"/>
          <w:szCs w:val="24"/>
        </w:rPr>
        <w:t>request a paper copy</w:t>
      </w:r>
      <w:r w:rsidRPr="00EE16DF">
        <w:rPr>
          <w:rFonts w:ascii="Arial" w:hAnsi="Arial" w:cs="Arial"/>
          <w:sz w:val="24"/>
          <w:szCs w:val="24"/>
        </w:rPr>
        <w:t> from </w:t>
      </w:r>
      <w:r w:rsidRPr="00EE16DF">
        <w:rPr>
          <w:rFonts w:ascii="Arial" w:hAnsi="Arial" w:cs="Arial"/>
          <w:b/>
          <w:bCs/>
          <w:sz w:val="24"/>
          <w:szCs w:val="24"/>
        </w:rPr>
        <w:t>SGRPID</w:t>
      </w:r>
      <w:r w:rsidRPr="00EE16DF">
        <w:rPr>
          <w:rFonts w:ascii="Arial" w:hAnsi="Arial" w:cs="Arial"/>
          <w:sz w:val="24"/>
          <w:szCs w:val="24"/>
        </w:rPr>
        <w:t>.</w:t>
      </w:r>
    </w:p>
    <w:p w14:paraId="367521C0" w14:textId="5198881F" w:rsidR="00E10F30" w:rsidRDefault="00E10F30" w:rsidP="00E10F30">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How do farmers and crofters accept their Offer of Grant</w:t>
      </w:r>
      <w:r w:rsidRPr="00561B72">
        <w:rPr>
          <w:rFonts w:asciiTheme="minorHAnsi" w:hAnsiTheme="minorHAnsi" w:cstheme="minorHAnsi"/>
          <w:color w:val="4472C4" w:themeColor="accent1"/>
          <w:sz w:val="28"/>
          <w:szCs w:val="28"/>
        </w:rPr>
        <w:t>?</w:t>
      </w:r>
    </w:p>
    <w:p w14:paraId="59AC0536" w14:textId="55362AE1" w:rsidR="00486C9E" w:rsidRPr="00486C9E" w:rsidRDefault="00E10F30" w:rsidP="00486C9E">
      <w:pPr>
        <w:rPr>
          <w:rFonts w:ascii="Arial" w:hAnsi="Arial"/>
          <w:sz w:val="24"/>
          <w:szCs w:val="24"/>
          <w:lang w:eastAsia="en-US"/>
        </w:rPr>
      </w:pPr>
      <w:r w:rsidRPr="00157BAE">
        <w:rPr>
          <w:rFonts w:ascii="Arial" w:eastAsia="Times New Roman" w:hAnsi="Arial" w:cs="Times New Roman"/>
          <w:sz w:val="24"/>
          <w:szCs w:val="20"/>
          <w:lang w:eastAsia="en-US"/>
        </w:rPr>
        <w:t>A:</w:t>
      </w:r>
      <w:r w:rsidR="00C93612" w:rsidRPr="00C93612">
        <w:rPr>
          <w:rFonts w:ascii="Arial" w:eastAsia="Times New Roman" w:hAnsi="Arial" w:cs="Times New Roman"/>
          <w:sz w:val="24"/>
          <w:szCs w:val="20"/>
          <w:lang w:eastAsia="en-US"/>
        </w:rPr>
        <w:t xml:space="preserve"> </w:t>
      </w:r>
      <w:r w:rsidR="00486C9E" w:rsidRPr="00486C9E">
        <w:rPr>
          <w:rFonts w:ascii="Arial" w:hAnsi="Arial"/>
          <w:szCs w:val="20"/>
          <w:lang w:eastAsia="en-US"/>
        </w:rPr>
        <w:t> </w:t>
      </w:r>
      <w:r w:rsidR="00486C9E" w:rsidRPr="00486C9E">
        <w:rPr>
          <w:rFonts w:ascii="Arial" w:hAnsi="Arial"/>
          <w:sz w:val="24"/>
          <w:szCs w:val="24"/>
          <w:lang w:eastAsia="en-US"/>
        </w:rPr>
        <w:t>If an application is successful, an </w:t>
      </w:r>
      <w:r w:rsidR="00486C9E" w:rsidRPr="00486C9E">
        <w:rPr>
          <w:rFonts w:ascii="Arial" w:hAnsi="Arial"/>
          <w:b/>
          <w:bCs/>
          <w:sz w:val="24"/>
          <w:szCs w:val="24"/>
          <w:lang w:eastAsia="en-US"/>
        </w:rPr>
        <w:t>email will be sent</w:t>
      </w:r>
      <w:r w:rsidR="00486C9E" w:rsidRPr="00486C9E">
        <w:rPr>
          <w:rFonts w:ascii="Arial" w:hAnsi="Arial"/>
          <w:sz w:val="24"/>
          <w:szCs w:val="24"/>
          <w:lang w:eastAsia="en-US"/>
        </w:rPr>
        <w:t> </w:t>
      </w:r>
      <w:r w:rsidR="00004C04" w:rsidRPr="00004C04">
        <w:rPr>
          <w:rFonts w:ascii="Arial" w:hAnsi="Arial"/>
          <w:sz w:val="24"/>
          <w:szCs w:val="24"/>
          <w:lang w:eastAsia="en-US"/>
        </w:rPr>
        <w:t>to the</w:t>
      </w:r>
      <w:r w:rsidR="00004C04">
        <w:rPr>
          <w:rFonts w:ascii="Arial" w:hAnsi="Arial"/>
          <w:sz w:val="24"/>
          <w:szCs w:val="24"/>
          <w:lang w:eastAsia="en-US"/>
        </w:rPr>
        <w:t>ir</w:t>
      </w:r>
      <w:r w:rsidR="00004C04" w:rsidRPr="00004C04">
        <w:rPr>
          <w:rFonts w:ascii="Arial" w:hAnsi="Arial"/>
          <w:sz w:val="24"/>
          <w:szCs w:val="24"/>
          <w:lang w:eastAsia="en-US"/>
        </w:rPr>
        <w:t xml:space="preserve"> preferred communication email address registered on Rural Payments and Services (RPS)</w:t>
      </w:r>
      <w:r w:rsidR="00004C04">
        <w:rPr>
          <w:rFonts w:ascii="Arial" w:hAnsi="Arial"/>
          <w:sz w:val="24"/>
          <w:szCs w:val="24"/>
          <w:lang w:eastAsia="en-US"/>
        </w:rPr>
        <w:t xml:space="preserve"> </w:t>
      </w:r>
      <w:r w:rsidR="00486C9E" w:rsidRPr="00486C9E">
        <w:rPr>
          <w:rFonts w:ascii="Arial" w:hAnsi="Arial"/>
          <w:sz w:val="24"/>
          <w:szCs w:val="24"/>
          <w:lang w:eastAsia="en-US"/>
        </w:rPr>
        <w:t>confirming that an Offer of Grant has been made.</w:t>
      </w:r>
    </w:p>
    <w:p w14:paraId="3750C903" w14:textId="77777777" w:rsidR="00486C9E" w:rsidRPr="00486C9E" w:rsidRDefault="00486C9E" w:rsidP="00486C9E">
      <w:pPr>
        <w:rPr>
          <w:rFonts w:ascii="Arial" w:eastAsia="Times New Roman" w:hAnsi="Arial" w:cs="Times New Roman"/>
          <w:sz w:val="24"/>
          <w:szCs w:val="20"/>
          <w:lang w:eastAsia="en-US"/>
        </w:rPr>
      </w:pPr>
      <w:r w:rsidRPr="00486C9E">
        <w:rPr>
          <w:rFonts w:ascii="Arial" w:eastAsia="Times New Roman" w:hAnsi="Arial" w:cs="Times New Roman"/>
          <w:sz w:val="24"/>
          <w:szCs w:val="20"/>
          <w:lang w:eastAsia="en-US"/>
        </w:rPr>
        <w:t>Farmers and crofters must then:</w:t>
      </w:r>
    </w:p>
    <w:p w14:paraId="313C58E6" w14:textId="77777777" w:rsidR="00486C9E" w:rsidRPr="00486C9E" w:rsidRDefault="00486C9E" w:rsidP="008119B1">
      <w:pPr>
        <w:numPr>
          <w:ilvl w:val="0"/>
          <w:numId w:val="56"/>
        </w:numPr>
        <w:rPr>
          <w:rFonts w:ascii="Arial" w:eastAsia="Times New Roman" w:hAnsi="Arial" w:cs="Times New Roman"/>
          <w:sz w:val="24"/>
          <w:szCs w:val="20"/>
          <w:lang w:eastAsia="en-US"/>
        </w:rPr>
      </w:pPr>
      <w:r w:rsidRPr="00486C9E">
        <w:rPr>
          <w:rFonts w:ascii="Arial" w:eastAsia="Times New Roman" w:hAnsi="Arial" w:cs="Times New Roman"/>
          <w:b/>
          <w:bCs/>
          <w:sz w:val="24"/>
          <w:szCs w:val="20"/>
          <w:lang w:eastAsia="en-US"/>
        </w:rPr>
        <w:t>Log in</w:t>
      </w:r>
      <w:r w:rsidRPr="00486C9E">
        <w:rPr>
          <w:rFonts w:ascii="Arial" w:eastAsia="Times New Roman" w:hAnsi="Arial" w:cs="Times New Roman"/>
          <w:sz w:val="24"/>
          <w:szCs w:val="20"/>
          <w:lang w:eastAsia="en-US"/>
        </w:rPr>
        <w:t> to the </w:t>
      </w:r>
      <w:r w:rsidRPr="00486C9E">
        <w:rPr>
          <w:rFonts w:ascii="Arial" w:eastAsia="Times New Roman" w:hAnsi="Arial" w:cs="Times New Roman"/>
          <w:b/>
          <w:bCs/>
          <w:sz w:val="24"/>
          <w:szCs w:val="20"/>
          <w:lang w:eastAsia="en-US"/>
        </w:rPr>
        <w:t>Manage Applications and Claims Service Portal</w:t>
      </w:r>
      <w:r w:rsidRPr="00486C9E">
        <w:rPr>
          <w:rFonts w:ascii="Arial" w:eastAsia="Times New Roman" w:hAnsi="Arial" w:cs="Times New Roman"/>
          <w:sz w:val="24"/>
          <w:szCs w:val="20"/>
          <w:lang w:eastAsia="en-US"/>
        </w:rPr>
        <w:t>.</w:t>
      </w:r>
    </w:p>
    <w:p w14:paraId="732B3D1A" w14:textId="77777777" w:rsidR="00486C9E" w:rsidRPr="00486C9E" w:rsidRDefault="00486C9E" w:rsidP="008119B1">
      <w:pPr>
        <w:numPr>
          <w:ilvl w:val="0"/>
          <w:numId w:val="56"/>
        </w:numPr>
        <w:rPr>
          <w:rFonts w:ascii="Arial" w:eastAsia="Times New Roman" w:hAnsi="Arial" w:cs="Times New Roman"/>
          <w:sz w:val="24"/>
          <w:szCs w:val="20"/>
          <w:lang w:eastAsia="en-US"/>
        </w:rPr>
      </w:pPr>
      <w:r w:rsidRPr="00486C9E">
        <w:rPr>
          <w:rFonts w:ascii="Arial" w:eastAsia="Times New Roman" w:hAnsi="Arial" w:cs="Times New Roman"/>
          <w:b/>
          <w:bCs/>
          <w:sz w:val="24"/>
          <w:szCs w:val="20"/>
          <w:lang w:eastAsia="en-US"/>
        </w:rPr>
        <w:t>View</w:t>
      </w:r>
      <w:r w:rsidRPr="00486C9E">
        <w:rPr>
          <w:rFonts w:ascii="Arial" w:eastAsia="Times New Roman" w:hAnsi="Arial" w:cs="Times New Roman"/>
          <w:sz w:val="24"/>
          <w:szCs w:val="20"/>
          <w:lang w:eastAsia="en-US"/>
        </w:rPr>
        <w:t> their Offer of Grant and the associated </w:t>
      </w:r>
      <w:r w:rsidRPr="00486C9E">
        <w:rPr>
          <w:rFonts w:ascii="Arial" w:eastAsia="Times New Roman" w:hAnsi="Arial" w:cs="Times New Roman"/>
          <w:b/>
          <w:bCs/>
          <w:sz w:val="24"/>
          <w:szCs w:val="20"/>
          <w:lang w:eastAsia="en-US"/>
        </w:rPr>
        <w:t>grant terms and conditions</w:t>
      </w:r>
      <w:r w:rsidRPr="00486C9E">
        <w:rPr>
          <w:rFonts w:ascii="Arial" w:eastAsia="Times New Roman" w:hAnsi="Arial" w:cs="Times New Roman"/>
          <w:sz w:val="24"/>
          <w:szCs w:val="20"/>
          <w:lang w:eastAsia="en-US"/>
        </w:rPr>
        <w:t>.</w:t>
      </w:r>
    </w:p>
    <w:p w14:paraId="5CD40E92" w14:textId="77777777" w:rsidR="00486C9E" w:rsidRPr="00486C9E" w:rsidRDefault="00486C9E" w:rsidP="008119B1">
      <w:pPr>
        <w:numPr>
          <w:ilvl w:val="0"/>
          <w:numId w:val="56"/>
        </w:numPr>
        <w:rPr>
          <w:rFonts w:ascii="Arial" w:eastAsia="Times New Roman" w:hAnsi="Arial" w:cs="Times New Roman"/>
          <w:sz w:val="24"/>
          <w:szCs w:val="20"/>
          <w:lang w:eastAsia="en-US"/>
        </w:rPr>
      </w:pPr>
      <w:r w:rsidRPr="00486C9E">
        <w:rPr>
          <w:rFonts w:ascii="Arial" w:eastAsia="Times New Roman" w:hAnsi="Arial" w:cs="Times New Roman"/>
          <w:b/>
          <w:bCs/>
          <w:sz w:val="24"/>
          <w:szCs w:val="20"/>
          <w:lang w:eastAsia="en-US"/>
        </w:rPr>
        <w:t>Read the terms and conditions carefully</w:t>
      </w:r>
      <w:r w:rsidRPr="00486C9E">
        <w:rPr>
          <w:rFonts w:ascii="Arial" w:eastAsia="Times New Roman" w:hAnsi="Arial" w:cs="Times New Roman"/>
          <w:sz w:val="24"/>
          <w:szCs w:val="20"/>
          <w:lang w:eastAsia="en-US"/>
        </w:rPr>
        <w:t>.</w:t>
      </w:r>
    </w:p>
    <w:p w14:paraId="4E3FE841" w14:textId="77777777" w:rsidR="00486C9E" w:rsidRPr="00486C9E" w:rsidRDefault="00486C9E" w:rsidP="008119B1">
      <w:pPr>
        <w:numPr>
          <w:ilvl w:val="0"/>
          <w:numId w:val="56"/>
        </w:numPr>
        <w:rPr>
          <w:rFonts w:ascii="Arial" w:eastAsia="Times New Roman" w:hAnsi="Arial" w:cs="Times New Roman"/>
          <w:sz w:val="24"/>
          <w:szCs w:val="20"/>
          <w:lang w:eastAsia="en-US"/>
        </w:rPr>
      </w:pPr>
      <w:r w:rsidRPr="00486C9E">
        <w:rPr>
          <w:rFonts w:ascii="Arial" w:eastAsia="Times New Roman" w:hAnsi="Arial" w:cs="Times New Roman"/>
          <w:sz w:val="24"/>
          <w:szCs w:val="20"/>
          <w:lang w:eastAsia="en-US"/>
        </w:rPr>
        <w:t>If they are satisfied, they must </w:t>
      </w:r>
      <w:r w:rsidRPr="00486C9E">
        <w:rPr>
          <w:rFonts w:ascii="Arial" w:eastAsia="Times New Roman" w:hAnsi="Arial" w:cs="Times New Roman"/>
          <w:b/>
          <w:bCs/>
          <w:sz w:val="24"/>
          <w:szCs w:val="20"/>
          <w:lang w:eastAsia="en-US"/>
        </w:rPr>
        <w:t>confirm acceptance within 14 calendar days</w:t>
      </w:r>
      <w:r w:rsidRPr="00486C9E">
        <w:rPr>
          <w:rFonts w:ascii="Arial" w:eastAsia="Times New Roman" w:hAnsi="Arial" w:cs="Times New Roman"/>
          <w:sz w:val="24"/>
          <w:szCs w:val="20"/>
          <w:lang w:eastAsia="en-US"/>
        </w:rPr>
        <w:t> of the date of the offer letter.</w:t>
      </w:r>
    </w:p>
    <w:p w14:paraId="04BDF110" w14:textId="77777777" w:rsidR="00486C9E" w:rsidRPr="00486C9E" w:rsidRDefault="00486C9E" w:rsidP="001435D5">
      <w:pPr>
        <w:rPr>
          <w:rFonts w:ascii="Arial" w:eastAsia="Times New Roman" w:hAnsi="Arial" w:cs="Times New Roman"/>
          <w:sz w:val="24"/>
          <w:szCs w:val="20"/>
          <w:lang w:eastAsia="en-US"/>
        </w:rPr>
      </w:pPr>
      <w:r w:rsidRPr="00486C9E">
        <w:rPr>
          <w:rFonts w:ascii="Arial" w:eastAsia="Times New Roman" w:hAnsi="Arial" w:cs="Times New Roman"/>
          <w:sz w:val="24"/>
          <w:szCs w:val="20"/>
          <w:lang w:eastAsia="en-US"/>
        </w:rPr>
        <w:t>Failure to accept the offer within this timeframe will result in the </w:t>
      </w:r>
      <w:r w:rsidRPr="00486C9E">
        <w:rPr>
          <w:rFonts w:ascii="Arial" w:eastAsia="Times New Roman" w:hAnsi="Arial" w:cs="Times New Roman"/>
          <w:b/>
          <w:bCs/>
          <w:sz w:val="24"/>
          <w:szCs w:val="20"/>
          <w:lang w:eastAsia="en-US"/>
        </w:rPr>
        <w:t>withdrawal of the grant offer</w:t>
      </w:r>
      <w:r w:rsidRPr="00486C9E">
        <w:rPr>
          <w:rFonts w:ascii="Arial" w:eastAsia="Times New Roman" w:hAnsi="Arial" w:cs="Times New Roman"/>
          <w:sz w:val="24"/>
          <w:szCs w:val="20"/>
          <w:lang w:eastAsia="en-US"/>
        </w:rPr>
        <w:t>.</w:t>
      </w:r>
    </w:p>
    <w:p w14:paraId="40D143B8" w14:textId="05D5B86D" w:rsidR="00E77B39" w:rsidRPr="000C7D05" w:rsidRDefault="00E77B39" w:rsidP="000C7D05">
      <w:pPr>
        <w:pStyle w:val="Heading2"/>
        <w:jc w:val="left"/>
        <w:rPr>
          <w:rFonts w:asciiTheme="minorHAnsi" w:hAnsiTheme="minorHAnsi" w:cstheme="minorHAnsi"/>
          <w:color w:val="4472C4" w:themeColor="accent1"/>
          <w:sz w:val="28"/>
          <w:szCs w:val="28"/>
        </w:rPr>
      </w:pPr>
      <w:r w:rsidRPr="000C7D05">
        <w:rPr>
          <w:rFonts w:asciiTheme="minorHAnsi" w:hAnsiTheme="minorHAnsi" w:cstheme="minorHAnsi"/>
          <w:color w:val="4472C4" w:themeColor="accent1"/>
          <w:sz w:val="28"/>
          <w:szCs w:val="28"/>
        </w:rPr>
        <w:t xml:space="preserve">Will you remind farmers and crofters to accept their </w:t>
      </w:r>
      <w:r w:rsidR="00B33822" w:rsidRPr="000C7D05">
        <w:rPr>
          <w:rFonts w:asciiTheme="minorHAnsi" w:hAnsiTheme="minorHAnsi" w:cstheme="minorHAnsi"/>
          <w:color w:val="4472C4" w:themeColor="accent1"/>
          <w:sz w:val="28"/>
          <w:szCs w:val="28"/>
        </w:rPr>
        <w:t>grant offer</w:t>
      </w:r>
      <w:r w:rsidRPr="000C7D05">
        <w:rPr>
          <w:rFonts w:asciiTheme="minorHAnsi" w:hAnsiTheme="minorHAnsi" w:cstheme="minorHAnsi"/>
          <w:color w:val="4472C4" w:themeColor="accent1"/>
          <w:sz w:val="28"/>
          <w:szCs w:val="28"/>
        </w:rPr>
        <w:t>?</w:t>
      </w:r>
    </w:p>
    <w:p w14:paraId="371FD345" w14:textId="068D3CB1" w:rsidR="00E77B39" w:rsidRDefault="00E77B39" w:rsidP="00E77B39">
      <w:pPr>
        <w:rPr>
          <w:rFonts w:ascii="Arial" w:hAnsi="Arial" w:cs="Arial"/>
          <w:sz w:val="24"/>
          <w:szCs w:val="24"/>
        </w:rPr>
      </w:pPr>
      <w:r>
        <w:rPr>
          <w:rFonts w:ascii="Arial" w:hAnsi="Arial" w:cs="Arial"/>
          <w:sz w:val="24"/>
          <w:szCs w:val="24"/>
        </w:rPr>
        <w:t xml:space="preserve">A: </w:t>
      </w:r>
      <w:r w:rsidR="0026342B">
        <w:rPr>
          <w:rFonts w:ascii="Arial" w:hAnsi="Arial" w:cs="Arial"/>
          <w:sz w:val="24"/>
          <w:szCs w:val="24"/>
        </w:rPr>
        <w:t>Y</w:t>
      </w:r>
      <w:r w:rsidR="0026342B" w:rsidRPr="0026342B">
        <w:rPr>
          <w:rFonts w:ascii="Arial" w:hAnsi="Arial" w:cs="Arial"/>
          <w:sz w:val="24"/>
          <w:szCs w:val="24"/>
        </w:rPr>
        <w:t xml:space="preserve">es. If an Offer of Grant has not been accepted, an email reminder will be sent to the preferred communication email address held on </w:t>
      </w:r>
      <w:r w:rsidR="000911F0" w:rsidRPr="000911F0">
        <w:rPr>
          <w:rFonts w:ascii="Arial" w:hAnsi="Arial" w:cs="Arial"/>
          <w:sz w:val="24"/>
          <w:szCs w:val="24"/>
        </w:rPr>
        <w:t>Rural Payments and Services (RPS)</w:t>
      </w:r>
      <w:r w:rsidR="0026342B" w:rsidRPr="0026342B">
        <w:rPr>
          <w:rFonts w:ascii="Arial" w:hAnsi="Arial" w:cs="Arial"/>
          <w:sz w:val="24"/>
          <w:szCs w:val="24"/>
        </w:rPr>
        <w:t xml:space="preserve"> 7 and 13 days after the offer was made</w:t>
      </w:r>
      <w:r w:rsidRPr="00DC58C1">
        <w:rPr>
          <w:rFonts w:ascii="Arial" w:hAnsi="Arial" w:cs="Arial"/>
          <w:sz w:val="24"/>
          <w:szCs w:val="24"/>
        </w:rPr>
        <w:t>.</w:t>
      </w:r>
    </w:p>
    <w:p w14:paraId="2CCD1B24" w14:textId="127003B5" w:rsidR="009440D8" w:rsidRPr="00561B72" w:rsidRDefault="009440D8" w:rsidP="009440D8">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When will farmers and crofters receive their grant payment</w:t>
      </w:r>
      <w:r w:rsidRPr="00561B72">
        <w:rPr>
          <w:rFonts w:asciiTheme="minorHAnsi" w:hAnsiTheme="minorHAnsi" w:cstheme="minorHAnsi"/>
          <w:color w:val="4472C4" w:themeColor="accent1"/>
          <w:sz w:val="28"/>
          <w:szCs w:val="28"/>
        </w:rPr>
        <w:t>?</w:t>
      </w:r>
    </w:p>
    <w:p w14:paraId="007CBF0C" w14:textId="55E84366" w:rsidR="00707748" w:rsidRDefault="00707748" w:rsidP="00707748">
      <w:pPr>
        <w:rPr>
          <w:rFonts w:ascii="Arial" w:hAnsi="Arial" w:cs="Arial"/>
          <w:sz w:val="24"/>
          <w:szCs w:val="24"/>
        </w:rPr>
      </w:pPr>
      <w:r>
        <w:rPr>
          <w:rFonts w:ascii="Arial" w:hAnsi="Arial" w:cs="Arial"/>
          <w:sz w:val="24"/>
          <w:szCs w:val="24"/>
        </w:rPr>
        <w:t xml:space="preserve">A: </w:t>
      </w:r>
      <w:r w:rsidR="00436871" w:rsidRPr="00436871">
        <w:rPr>
          <w:rFonts w:ascii="Arial" w:hAnsi="Arial" w:cs="Arial"/>
          <w:sz w:val="24"/>
          <w:szCs w:val="24"/>
        </w:rPr>
        <w:t>Once the Offer of Grant has been accepted, the grant payment is usually made within 30 days</w:t>
      </w:r>
      <w:r w:rsidR="00436871">
        <w:rPr>
          <w:rFonts w:ascii="Arial" w:hAnsi="Arial" w:cs="Arial"/>
          <w:sz w:val="24"/>
          <w:szCs w:val="24"/>
        </w:rPr>
        <w:t>.</w:t>
      </w:r>
    </w:p>
    <w:p w14:paraId="06E1DB7F" w14:textId="0B37513C" w:rsidR="00347B9F" w:rsidRDefault="00347B9F" w:rsidP="00BA6FC6">
      <w:pPr>
        <w:pStyle w:val="Heading1"/>
        <w:jc w:val="left"/>
        <w15:collapsed/>
        <w:rPr>
          <w:rFonts w:asciiTheme="minorHAnsi" w:hAnsiTheme="minorHAnsi" w:cstheme="minorHAnsi"/>
          <w:b/>
          <w:bCs/>
          <w:sz w:val="28"/>
          <w:szCs w:val="28"/>
        </w:rPr>
      </w:pPr>
      <w:r w:rsidRPr="00BA6FC6">
        <w:rPr>
          <w:rFonts w:asciiTheme="minorHAnsi" w:hAnsiTheme="minorHAnsi" w:cstheme="minorHAnsi"/>
          <w:b/>
          <w:bCs/>
          <w:sz w:val="28"/>
          <w:szCs w:val="28"/>
        </w:rPr>
        <w:t xml:space="preserve">QUESTIONS RELATING TO THE OFFER OF GRANT </w:t>
      </w:r>
      <w:r w:rsidR="00DC1EAB" w:rsidRPr="00BA6FC6">
        <w:rPr>
          <w:rFonts w:asciiTheme="minorHAnsi" w:hAnsiTheme="minorHAnsi" w:cstheme="minorHAnsi"/>
          <w:b/>
          <w:bCs/>
          <w:sz w:val="28"/>
          <w:szCs w:val="28"/>
        </w:rPr>
        <w:t>TERMS AND CONDITIONS</w:t>
      </w:r>
    </w:p>
    <w:p w14:paraId="197479EE" w14:textId="3F455A82" w:rsidR="00BA6FC6" w:rsidRPr="00561B72" w:rsidRDefault="00BA6FC6" w:rsidP="00BA6FC6">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What do</w:t>
      </w:r>
      <w:r w:rsidR="001C18D8">
        <w:rPr>
          <w:rFonts w:asciiTheme="minorHAnsi" w:hAnsiTheme="minorHAnsi" w:cstheme="minorHAnsi"/>
          <w:color w:val="4472C4" w:themeColor="accent1"/>
          <w:sz w:val="28"/>
          <w:szCs w:val="28"/>
        </w:rPr>
        <w:t xml:space="preserve">es Section 3.5 </w:t>
      </w:r>
      <w:r w:rsidR="001831B1">
        <w:rPr>
          <w:rFonts w:asciiTheme="minorHAnsi" w:hAnsiTheme="minorHAnsi" w:cstheme="minorHAnsi"/>
          <w:color w:val="4472C4" w:themeColor="accent1"/>
          <w:sz w:val="28"/>
          <w:szCs w:val="28"/>
        </w:rPr>
        <w:t xml:space="preserve">in the terms and conditions of the Grant Offer </w:t>
      </w:r>
      <w:r w:rsidR="001C18D8">
        <w:rPr>
          <w:rFonts w:asciiTheme="minorHAnsi" w:hAnsiTheme="minorHAnsi" w:cstheme="minorHAnsi"/>
          <w:color w:val="4472C4" w:themeColor="accent1"/>
          <w:sz w:val="28"/>
          <w:szCs w:val="28"/>
        </w:rPr>
        <w:t>mean? “There shall be no employment relationship bet</w:t>
      </w:r>
      <w:r w:rsidR="00711875">
        <w:rPr>
          <w:rFonts w:asciiTheme="minorHAnsi" w:hAnsiTheme="minorHAnsi" w:cstheme="minorHAnsi"/>
          <w:color w:val="4472C4" w:themeColor="accent1"/>
          <w:sz w:val="28"/>
          <w:szCs w:val="28"/>
        </w:rPr>
        <w:t>ween the Scottish Government and any grant funded staff”</w:t>
      </w:r>
      <w:r>
        <w:rPr>
          <w:rFonts w:asciiTheme="minorHAnsi" w:hAnsiTheme="minorHAnsi" w:cstheme="minorHAnsi"/>
          <w:color w:val="4472C4" w:themeColor="accent1"/>
          <w:sz w:val="28"/>
          <w:szCs w:val="28"/>
        </w:rPr>
        <w:t xml:space="preserve"> </w:t>
      </w:r>
    </w:p>
    <w:p w14:paraId="09F10081" w14:textId="77777777" w:rsidR="0065626D" w:rsidRPr="0065626D" w:rsidRDefault="00711875" w:rsidP="0065626D">
      <w:pPr>
        <w:spacing w:after="0"/>
        <w:rPr>
          <w:rFonts w:ascii="Arial" w:hAnsi="Arial" w:cs="Arial"/>
          <w:sz w:val="24"/>
          <w:szCs w:val="24"/>
        </w:rPr>
      </w:pPr>
      <w:r w:rsidRPr="00711875">
        <w:rPr>
          <w:rFonts w:ascii="Arial" w:hAnsi="Arial" w:cs="Arial"/>
          <w:sz w:val="24"/>
          <w:szCs w:val="24"/>
        </w:rPr>
        <w:t xml:space="preserve">A: </w:t>
      </w:r>
      <w:r w:rsidR="0065626D" w:rsidRPr="0065626D">
        <w:rPr>
          <w:rFonts w:ascii="Arial" w:hAnsi="Arial" w:cs="Arial"/>
          <w:sz w:val="24"/>
          <w:szCs w:val="24"/>
        </w:rPr>
        <w:t>This is a </w:t>
      </w:r>
      <w:r w:rsidR="0065626D" w:rsidRPr="0065626D">
        <w:rPr>
          <w:rFonts w:ascii="Arial" w:hAnsi="Arial" w:cs="Arial"/>
          <w:b/>
          <w:bCs/>
          <w:sz w:val="24"/>
          <w:szCs w:val="24"/>
        </w:rPr>
        <w:t>standard clause</w:t>
      </w:r>
      <w:r w:rsidR="0065626D" w:rsidRPr="0065626D">
        <w:rPr>
          <w:rFonts w:ascii="Arial" w:hAnsi="Arial" w:cs="Arial"/>
          <w:sz w:val="24"/>
          <w:szCs w:val="24"/>
        </w:rPr>
        <w:t> used in Scottish Government contracts. It is included to make clear that </w:t>
      </w:r>
      <w:r w:rsidR="0065626D" w:rsidRPr="0065626D">
        <w:rPr>
          <w:rFonts w:ascii="Arial" w:hAnsi="Arial" w:cs="Arial"/>
          <w:b/>
          <w:bCs/>
          <w:sz w:val="24"/>
          <w:szCs w:val="24"/>
        </w:rPr>
        <w:t>any staff involved in delivering services funded by the grant</w:t>
      </w:r>
      <w:r w:rsidR="0065626D" w:rsidRPr="0065626D">
        <w:rPr>
          <w:rFonts w:ascii="Arial" w:hAnsi="Arial" w:cs="Arial"/>
          <w:sz w:val="24"/>
          <w:szCs w:val="24"/>
        </w:rPr>
        <w:t> (such as installation services) are </w:t>
      </w:r>
      <w:r w:rsidR="0065626D" w:rsidRPr="0065626D">
        <w:rPr>
          <w:rFonts w:ascii="Arial" w:hAnsi="Arial" w:cs="Arial"/>
          <w:b/>
          <w:bCs/>
          <w:sz w:val="24"/>
          <w:szCs w:val="24"/>
        </w:rPr>
        <w:t>not employees of the Scottish Government</w:t>
      </w:r>
      <w:r w:rsidR="0065626D" w:rsidRPr="0065626D">
        <w:rPr>
          <w:rFonts w:ascii="Arial" w:hAnsi="Arial" w:cs="Arial"/>
          <w:sz w:val="24"/>
          <w:szCs w:val="24"/>
        </w:rPr>
        <w:t>.</w:t>
      </w:r>
    </w:p>
    <w:p w14:paraId="7DAD0DF5" w14:textId="77777777" w:rsidR="0065626D" w:rsidRPr="0065626D" w:rsidRDefault="0065626D" w:rsidP="0065626D">
      <w:pPr>
        <w:spacing w:after="0" w:line="240" w:lineRule="auto"/>
        <w:rPr>
          <w:rFonts w:ascii="Arial" w:hAnsi="Arial" w:cs="Arial"/>
          <w:sz w:val="24"/>
          <w:szCs w:val="24"/>
        </w:rPr>
      </w:pPr>
      <w:r w:rsidRPr="0065626D">
        <w:rPr>
          <w:rFonts w:ascii="Arial" w:hAnsi="Arial" w:cs="Arial"/>
          <w:sz w:val="24"/>
          <w:szCs w:val="24"/>
        </w:rPr>
        <w:t>Although this clause is </w:t>
      </w:r>
      <w:r w:rsidRPr="0065626D">
        <w:rPr>
          <w:rFonts w:ascii="Arial" w:hAnsi="Arial" w:cs="Arial"/>
          <w:b/>
          <w:bCs/>
          <w:sz w:val="24"/>
          <w:szCs w:val="24"/>
        </w:rPr>
        <w:t>not directly relevant to the FFIS grant</w:t>
      </w:r>
      <w:r w:rsidRPr="0065626D">
        <w:rPr>
          <w:rFonts w:ascii="Arial" w:hAnsi="Arial" w:cs="Arial"/>
          <w:sz w:val="24"/>
          <w:szCs w:val="24"/>
        </w:rPr>
        <w:t>—which only supports </w:t>
      </w:r>
      <w:r w:rsidRPr="0065626D">
        <w:rPr>
          <w:rFonts w:ascii="Arial" w:hAnsi="Arial" w:cs="Arial"/>
          <w:b/>
          <w:bCs/>
          <w:sz w:val="24"/>
          <w:szCs w:val="24"/>
        </w:rPr>
        <w:t>capital expenditure</w:t>
      </w:r>
      <w:r w:rsidRPr="0065626D">
        <w:rPr>
          <w:rFonts w:ascii="Arial" w:hAnsi="Arial" w:cs="Arial"/>
          <w:sz w:val="24"/>
          <w:szCs w:val="24"/>
        </w:rPr>
        <w:t>—it has been included as a </w:t>
      </w:r>
      <w:r w:rsidRPr="0065626D">
        <w:rPr>
          <w:rFonts w:ascii="Arial" w:hAnsi="Arial" w:cs="Arial"/>
          <w:b/>
          <w:bCs/>
          <w:sz w:val="24"/>
          <w:szCs w:val="24"/>
        </w:rPr>
        <w:t>“for the avoidance of doubt”</w:t>
      </w:r>
      <w:r w:rsidRPr="0065626D">
        <w:rPr>
          <w:rFonts w:ascii="Arial" w:hAnsi="Arial" w:cs="Arial"/>
          <w:sz w:val="24"/>
          <w:szCs w:val="24"/>
        </w:rPr>
        <w:t> provision in case any service elements are involved.</w:t>
      </w:r>
    </w:p>
    <w:p w14:paraId="16B4E8F0" w14:textId="676808C2" w:rsidR="00D01444" w:rsidRDefault="006515FD" w:rsidP="003277B3">
      <w:pPr>
        <w:pStyle w:val="Heading2"/>
        <w:jc w:val="left"/>
        <w:rPr>
          <w:rFonts w:asciiTheme="minorHAnsi" w:hAnsiTheme="minorHAnsi" w:cstheme="minorHAnsi"/>
          <w:color w:val="4472C4" w:themeColor="accent1"/>
          <w:sz w:val="28"/>
          <w:szCs w:val="28"/>
        </w:rPr>
      </w:pPr>
      <w:r w:rsidRPr="003277B3">
        <w:rPr>
          <w:rFonts w:asciiTheme="minorHAnsi" w:hAnsiTheme="minorHAnsi" w:cstheme="minorHAnsi"/>
          <w:color w:val="4472C4" w:themeColor="accent1"/>
          <w:sz w:val="28"/>
          <w:szCs w:val="28"/>
        </w:rPr>
        <w:t>When will I hear if my application has been successful?</w:t>
      </w:r>
    </w:p>
    <w:p w14:paraId="1D2FB9B8" w14:textId="0E68E431" w:rsidR="00E06625" w:rsidRPr="00E06625" w:rsidRDefault="003277B3" w:rsidP="00E06625">
      <w:pPr>
        <w:rPr>
          <w:rFonts w:ascii="Arial" w:hAnsi="Arial" w:cs="Arial"/>
        </w:rPr>
      </w:pPr>
      <w:r>
        <w:rPr>
          <w:rFonts w:ascii="Arial" w:hAnsi="Arial" w:cs="Arial"/>
          <w:sz w:val="24"/>
          <w:szCs w:val="24"/>
        </w:rPr>
        <w:t>A:</w:t>
      </w:r>
      <w:r w:rsidR="00E06625">
        <w:rPr>
          <w:rFonts w:ascii="Arial" w:hAnsi="Arial" w:cs="Arial"/>
          <w:sz w:val="24"/>
          <w:szCs w:val="24"/>
        </w:rPr>
        <w:t xml:space="preserve"> </w:t>
      </w:r>
      <w:r w:rsidR="00E06625" w:rsidRPr="00E06625">
        <w:rPr>
          <w:rFonts w:ascii="Arial" w:hAnsi="Arial" w:cs="Arial"/>
          <w:sz w:val="24"/>
          <w:szCs w:val="24"/>
        </w:rPr>
        <w:t>If your application is successful, you will be notified about your </w:t>
      </w:r>
      <w:r w:rsidR="00E06625" w:rsidRPr="00E06625">
        <w:rPr>
          <w:rFonts w:ascii="Arial" w:hAnsi="Arial" w:cs="Arial"/>
          <w:b/>
          <w:bCs/>
          <w:sz w:val="24"/>
          <w:szCs w:val="24"/>
        </w:rPr>
        <w:t>Offer of Grant in early October</w:t>
      </w:r>
      <w:r w:rsidR="00E06625" w:rsidRPr="00E06625">
        <w:rPr>
          <w:rFonts w:ascii="Arial" w:hAnsi="Arial" w:cs="Arial"/>
          <w:sz w:val="24"/>
          <w:szCs w:val="24"/>
        </w:rPr>
        <w:t>.</w:t>
      </w:r>
    </w:p>
    <w:p w14:paraId="2DD180F9" w14:textId="4662C500" w:rsidR="003277B3" w:rsidRDefault="00E06625" w:rsidP="003277B3">
      <w:pPr>
        <w:rPr>
          <w:rFonts w:ascii="Arial" w:hAnsi="Arial" w:cs="Arial"/>
          <w:sz w:val="24"/>
          <w:szCs w:val="24"/>
        </w:rPr>
      </w:pPr>
      <w:r w:rsidRPr="00E06625">
        <w:rPr>
          <w:rFonts w:ascii="Arial" w:hAnsi="Arial" w:cs="Arial"/>
          <w:sz w:val="24"/>
          <w:szCs w:val="24"/>
        </w:rPr>
        <w:t>This timing is due to the </w:t>
      </w:r>
      <w:r w:rsidRPr="00E06625">
        <w:rPr>
          <w:rFonts w:ascii="Arial" w:hAnsi="Arial" w:cs="Arial"/>
          <w:b/>
          <w:bCs/>
          <w:sz w:val="24"/>
          <w:szCs w:val="24"/>
        </w:rPr>
        <w:t>World Trade Organisation (WTO) Agreement on Agriculture (Domestic Support) Regulations 2020</w:t>
      </w:r>
      <w:r w:rsidRPr="00E06625">
        <w:rPr>
          <w:rFonts w:ascii="Arial" w:hAnsi="Arial" w:cs="Arial"/>
          <w:sz w:val="24"/>
          <w:szCs w:val="24"/>
        </w:rPr>
        <w:t>, which require a </w:t>
      </w:r>
      <w:r w:rsidRPr="00E06625">
        <w:rPr>
          <w:rFonts w:ascii="Arial" w:hAnsi="Arial" w:cs="Arial"/>
          <w:b/>
          <w:bCs/>
          <w:sz w:val="24"/>
          <w:szCs w:val="24"/>
        </w:rPr>
        <w:t>six-month standstill period</w:t>
      </w:r>
      <w:r w:rsidRPr="00E06625">
        <w:rPr>
          <w:rFonts w:ascii="Arial" w:hAnsi="Arial" w:cs="Arial"/>
          <w:sz w:val="24"/>
          <w:szCs w:val="24"/>
        </w:rPr>
        <w:t> before implementing new domestic support. While the scheme could be announced in advance, </w:t>
      </w:r>
      <w:r w:rsidRPr="00E06625">
        <w:rPr>
          <w:rFonts w:ascii="Arial" w:hAnsi="Arial" w:cs="Arial"/>
          <w:b/>
          <w:bCs/>
          <w:sz w:val="24"/>
          <w:szCs w:val="24"/>
        </w:rPr>
        <w:t>offers of grant cannot be made until after the notification period ends on 27 September</w:t>
      </w:r>
      <w:r w:rsidRPr="00E06625">
        <w:rPr>
          <w:rFonts w:ascii="Arial" w:hAnsi="Arial" w:cs="Arial"/>
          <w:sz w:val="24"/>
          <w:szCs w:val="24"/>
        </w:rPr>
        <w:t>.</w:t>
      </w:r>
    </w:p>
    <w:p w14:paraId="3C1E2EAA" w14:textId="77777777" w:rsidR="00DF0A4C" w:rsidRDefault="00BA2BFE" w:rsidP="00BA2BFE">
      <w:pPr>
        <w:pStyle w:val="Heading2"/>
        <w:jc w:val="left"/>
        <w:rPr>
          <w:rFonts w:asciiTheme="minorHAnsi" w:hAnsiTheme="minorHAnsi" w:cstheme="minorHAnsi"/>
          <w:color w:val="4472C4" w:themeColor="accent1"/>
          <w:sz w:val="28"/>
          <w:szCs w:val="28"/>
        </w:rPr>
      </w:pPr>
      <w:r w:rsidRPr="00BA2BFE">
        <w:rPr>
          <w:rFonts w:asciiTheme="minorHAnsi" w:hAnsiTheme="minorHAnsi" w:cstheme="minorHAnsi"/>
          <w:color w:val="4472C4" w:themeColor="accent1"/>
          <w:sz w:val="28"/>
          <w:szCs w:val="28"/>
        </w:rPr>
        <w:t xml:space="preserve">If I am </w:t>
      </w:r>
      <w:r>
        <w:rPr>
          <w:rFonts w:asciiTheme="minorHAnsi" w:hAnsiTheme="minorHAnsi" w:cstheme="minorHAnsi"/>
          <w:color w:val="4472C4" w:themeColor="accent1"/>
          <w:sz w:val="28"/>
          <w:szCs w:val="28"/>
        </w:rPr>
        <w:t>made an Offer of</w:t>
      </w:r>
      <w:r w:rsidRPr="00BA2BFE">
        <w:rPr>
          <w:rFonts w:asciiTheme="minorHAnsi" w:hAnsiTheme="minorHAnsi" w:cstheme="minorHAnsi"/>
          <w:color w:val="4472C4" w:themeColor="accent1"/>
          <w:sz w:val="28"/>
          <w:szCs w:val="28"/>
        </w:rPr>
        <w:t xml:space="preserve"> </w:t>
      </w:r>
      <w:r w:rsidR="00544784">
        <w:rPr>
          <w:rFonts w:asciiTheme="minorHAnsi" w:hAnsiTheme="minorHAnsi" w:cstheme="minorHAnsi"/>
          <w:color w:val="4472C4" w:themeColor="accent1"/>
          <w:sz w:val="28"/>
          <w:szCs w:val="28"/>
        </w:rPr>
        <w:t>G</w:t>
      </w:r>
      <w:r w:rsidRPr="00BA2BFE">
        <w:rPr>
          <w:rFonts w:asciiTheme="minorHAnsi" w:hAnsiTheme="minorHAnsi" w:cstheme="minorHAnsi"/>
          <w:color w:val="4472C4" w:themeColor="accent1"/>
          <w:sz w:val="28"/>
          <w:szCs w:val="28"/>
        </w:rPr>
        <w:t>rant when will I receive my grant payment?</w:t>
      </w:r>
    </w:p>
    <w:p w14:paraId="400DAD52" w14:textId="77777777" w:rsidR="00183503" w:rsidRPr="00183503" w:rsidRDefault="00DF0A4C" w:rsidP="00183503">
      <w:pPr>
        <w:rPr>
          <w:rFonts w:ascii="Arial" w:hAnsi="Arial" w:cs="Arial"/>
          <w:sz w:val="24"/>
          <w:szCs w:val="24"/>
        </w:rPr>
      </w:pPr>
      <w:r w:rsidRPr="00360761">
        <w:rPr>
          <w:rFonts w:ascii="Arial" w:hAnsi="Arial" w:cs="Arial"/>
          <w:sz w:val="24"/>
          <w:szCs w:val="24"/>
        </w:rPr>
        <w:t xml:space="preserve">A: </w:t>
      </w:r>
      <w:r w:rsidR="00183503" w:rsidRPr="00183503">
        <w:rPr>
          <w:rFonts w:ascii="Arial" w:hAnsi="Arial" w:cs="Arial"/>
          <w:sz w:val="24"/>
          <w:szCs w:val="24"/>
        </w:rPr>
        <w:t>If you are made an Offer of Grant, you will have </w:t>
      </w:r>
      <w:r w:rsidR="00183503" w:rsidRPr="00183503">
        <w:rPr>
          <w:rFonts w:ascii="Arial" w:hAnsi="Arial" w:cs="Arial"/>
          <w:b/>
          <w:bCs/>
          <w:sz w:val="24"/>
          <w:szCs w:val="24"/>
        </w:rPr>
        <w:t>14 calendar days</w:t>
      </w:r>
      <w:r w:rsidR="00183503" w:rsidRPr="00183503">
        <w:rPr>
          <w:rFonts w:ascii="Arial" w:hAnsi="Arial" w:cs="Arial"/>
          <w:sz w:val="24"/>
          <w:szCs w:val="24"/>
        </w:rPr>
        <w:t> to read and accept the </w:t>
      </w:r>
      <w:r w:rsidR="00183503" w:rsidRPr="00183503">
        <w:rPr>
          <w:rFonts w:ascii="Arial" w:hAnsi="Arial" w:cs="Arial"/>
          <w:b/>
          <w:bCs/>
          <w:sz w:val="24"/>
          <w:szCs w:val="24"/>
        </w:rPr>
        <w:t>terms and conditions</w:t>
      </w:r>
      <w:r w:rsidR="00183503" w:rsidRPr="00183503">
        <w:rPr>
          <w:rFonts w:ascii="Arial" w:hAnsi="Arial" w:cs="Arial"/>
          <w:sz w:val="24"/>
          <w:szCs w:val="24"/>
        </w:rPr>
        <w:t> of the award.</w:t>
      </w:r>
    </w:p>
    <w:p w14:paraId="67BF04DE" w14:textId="77777777" w:rsidR="00183503" w:rsidRDefault="00183503" w:rsidP="00183503">
      <w:pPr>
        <w:rPr>
          <w:rFonts w:ascii="Arial" w:hAnsi="Arial" w:cs="Arial"/>
          <w:sz w:val="24"/>
          <w:szCs w:val="24"/>
        </w:rPr>
      </w:pPr>
      <w:r w:rsidRPr="00183503">
        <w:rPr>
          <w:rFonts w:ascii="Arial" w:hAnsi="Arial" w:cs="Arial"/>
          <w:sz w:val="24"/>
          <w:szCs w:val="24"/>
        </w:rPr>
        <w:t>Once you have </w:t>
      </w:r>
      <w:r w:rsidRPr="00183503">
        <w:rPr>
          <w:rFonts w:ascii="Arial" w:hAnsi="Arial" w:cs="Arial"/>
          <w:b/>
          <w:bCs/>
          <w:sz w:val="24"/>
          <w:szCs w:val="24"/>
        </w:rPr>
        <w:t>confirmed your acceptance</w:t>
      </w:r>
      <w:r w:rsidRPr="00183503">
        <w:rPr>
          <w:rFonts w:ascii="Arial" w:hAnsi="Arial" w:cs="Arial"/>
          <w:sz w:val="24"/>
          <w:szCs w:val="24"/>
        </w:rPr>
        <w:t>, your </w:t>
      </w:r>
      <w:r w:rsidRPr="00183503">
        <w:rPr>
          <w:rFonts w:ascii="Arial" w:hAnsi="Arial" w:cs="Arial"/>
          <w:b/>
          <w:bCs/>
          <w:sz w:val="24"/>
          <w:szCs w:val="24"/>
        </w:rPr>
        <w:t>grant payment will be issued around the end of October</w:t>
      </w:r>
      <w:r w:rsidRPr="00183503">
        <w:rPr>
          <w:rFonts w:ascii="Arial" w:hAnsi="Arial" w:cs="Arial"/>
          <w:sz w:val="24"/>
          <w:szCs w:val="24"/>
        </w:rPr>
        <w:t>. After receiving the payment, you can then </w:t>
      </w:r>
      <w:r w:rsidRPr="00183503">
        <w:rPr>
          <w:rFonts w:ascii="Arial" w:hAnsi="Arial" w:cs="Arial"/>
          <w:b/>
          <w:bCs/>
          <w:sz w:val="24"/>
          <w:szCs w:val="24"/>
        </w:rPr>
        <w:t>order and purchase the item(s)</w:t>
      </w:r>
      <w:r w:rsidRPr="00183503">
        <w:rPr>
          <w:rFonts w:ascii="Arial" w:hAnsi="Arial" w:cs="Arial"/>
          <w:sz w:val="24"/>
          <w:szCs w:val="24"/>
        </w:rPr>
        <w:t> listed in </w:t>
      </w:r>
      <w:r w:rsidRPr="00183503">
        <w:rPr>
          <w:rFonts w:ascii="Arial" w:hAnsi="Arial" w:cs="Arial"/>
          <w:b/>
          <w:bCs/>
          <w:sz w:val="24"/>
          <w:szCs w:val="24"/>
        </w:rPr>
        <w:t>Part 2 of Schedule 1</w:t>
      </w:r>
      <w:r w:rsidRPr="00183503">
        <w:rPr>
          <w:rFonts w:ascii="Arial" w:hAnsi="Arial" w:cs="Arial"/>
          <w:sz w:val="24"/>
          <w:szCs w:val="24"/>
        </w:rPr>
        <w:t> of your Offer of Grant letter.</w:t>
      </w:r>
    </w:p>
    <w:p w14:paraId="2D25D381" w14:textId="77777777" w:rsidR="00FD4A68" w:rsidRDefault="00FD4A68" w:rsidP="00FD4A68">
      <w:pPr>
        <w:pStyle w:val="Heading2"/>
        <w:jc w:val="left"/>
        <w:rPr>
          <w:rFonts w:asciiTheme="minorHAnsi" w:hAnsiTheme="minorHAnsi" w:cstheme="minorHAnsi"/>
          <w:color w:val="4472C4" w:themeColor="accent1"/>
          <w:sz w:val="28"/>
          <w:szCs w:val="28"/>
        </w:rPr>
      </w:pPr>
      <w:r w:rsidRPr="00FD4A68">
        <w:rPr>
          <w:rFonts w:asciiTheme="minorHAnsi" w:hAnsiTheme="minorHAnsi" w:cstheme="minorHAnsi"/>
          <w:color w:val="4472C4" w:themeColor="accent1"/>
          <w:sz w:val="28"/>
          <w:szCs w:val="28"/>
        </w:rPr>
        <w:t>What happens if my grant application is approved, but I spend less than the amount I was awarded</w:t>
      </w:r>
      <w:r w:rsidRPr="00DD61FC">
        <w:rPr>
          <w:rFonts w:asciiTheme="minorHAnsi" w:hAnsiTheme="minorHAnsi" w:cstheme="minorHAnsi"/>
          <w:color w:val="4472C4" w:themeColor="accent1"/>
          <w:sz w:val="28"/>
          <w:szCs w:val="28"/>
        </w:rPr>
        <w:t>?</w:t>
      </w:r>
    </w:p>
    <w:p w14:paraId="58E243A8" w14:textId="77777777" w:rsidR="005C1D90" w:rsidRDefault="00FD4A68" w:rsidP="00FD4A68">
      <w:pPr>
        <w:rPr>
          <w:rFonts w:ascii="Arial" w:hAnsi="Arial" w:cs="Arial"/>
          <w:sz w:val="24"/>
          <w:szCs w:val="24"/>
        </w:rPr>
      </w:pPr>
      <w:r w:rsidRPr="00F45F27">
        <w:rPr>
          <w:rFonts w:ascii="Arial" w:hAnsi="Arial" w:cs="Arial"/>
          <w:sz w:val="24"/>
          <w:szCs w:val="24"/>
        </w:rPr>
        <w:t>(</w:t>
      </w:r>
      <w:r w:rsidRPr="00F45F27">
        <w:rPr>
          <w:rFonts w:ascii="Arial" w:hAnsi="Arial" w:cs="Arial"/>
          <w:sz w:val="20"/>
          <w:szCs w:val="20"/>
        </w:rPr>
        <w:t>added 8 July 2025)</w:t>
      </w:r>
      <w:r>
        <w:rPr>
          <w:rFonts w:ascii="Arial" w:hAnsi="Arial" w:cs="Arial"/>
          <w:sz w:val="20"/>
          <w:szCs w:val="20"/>
        </w:rPr>
        <w:br/>
      </w:r>
      <w:r w:rsidRPr="00F45F27">
        <w:rPr>
          <w:rFonts w:ascii="Arial" w:hAnsi="Arial" w:cs="Arial"/>
          <w:sz w:val="24"/>
          <w:szCs w:val="24"/>
        </w:rPr>
        <w:t>A</w:t>
      </w:r>
      <w:bookmarkStart w:id="64" w:name="X"/>
      <w:r w:rsidRPr="00F45F27">
        <w:rPr>
          <w:rFonts w:ascii="Arial" w:hAnsi="Arial" w:cs="Arial"/>
          <w:sz w:val="24"/>
          <w:szCs w:val="24"/>
        </w:rPr>
        <w:t xml:space="preserve">: If your grant application is successful </w:t>
      </w:r>
      <w:bookmarkEnd w:id="64"/>
      <w:r w:rsidRPr="00F45F27">
        <w:rPr>
          <w:rFonts w:ascii="Arial" w:hAnsi="Arial" w:cs="Arial"/>
          <w:sz w:val="24"/>
          <w:szCs w:val="24"/>
        </w:rPr>
        <w:t xml:space="preserve">but the amount awarded is more than what you </w:t>
      </w:r>
      <w:r w:rsidR="00DF2AEE" w:rsidRPr="00F45F27">
        <w:rPr>
          <w:rFonts w:ascii="Arial" w:hAnsi="Arial" w:cs="Arial"/>
          <w:sz w:val="24"/>
          <w:szCs w:val="24"/>
        </w:rPr>
        <w:t>spent</w:t>
      </w:r>
      <w:r w:rsidRPr="00F45F27">
        <w:rPr>
          <w:rFonts w:ascii="Arial" w:hAnsi="Arial" w:cs="Arial"/>
          <w:sz w:val="24"/>
          <w:szCs w:val="24"/>
        </w:rPr>
        <w:t xml:space="preserve"> on the approved items, </w:t>
      </w:r>
      <w:bookmarkStart w:id="65" w:name="_Hlk203400586"/>
      <w:r w:rsidRPr="00F45F27">
        <w:rPr>
          <w:rFonts w:ascii="Arial" w:hAnsi="Arial" w:cs="Arial"/>
          <w:b/>
          <w:bCs/>
          <w:sz w:val="24"/>
          <w:szCs w:val="24"/>
        </w:rPr>
        <w:t>the Scottish Government will recover the difference with interest</w:t>
      </w:r>
      <w:bookmarkEnd w:id="65"/>
      <w:r w:rsidRPr="00F45F27">
        <w:rPr>
          <w:rFonts w:ascii="Arial" w:hAnsi="Arial" w:cs="Arial"/>
          <w:sz w:val="24"/>
          <w:szCs w:val="24"/>
        </w:rPr>
        <w:t xml:space="preserve">. </w:t>
      </w:r>
    </w:p>
    <w:p w14:paraId="1F2FBBA1" w14:textId="7886D2E4" w:rsidR="00FD4A68" w:rsidRPr="00F45F27" w:rsidRDefault="005C1D90" w:rsidP="00FD4A68">
      <w:pPr>
        <w:rPr>
          <w:rFonts w:ascii="Arial" w:hAnsi="Arial" w:cs="Arial"/>
          <w:sz w:val="24"/>
          <w:szCs w:val="24"/>
        </w:rPr>
      </w:pPr>
      <w:r>
        <w:rPr>
          <w:rFonts w:ascii="Arial" w:hAnsi="Arial" w:cs="Arial"/>
          <w:sz w:val="24"/>
          <w:szCs w:val="24"/>
        </w:rPr>
        <w:t xml:space="preserve">However, </w:t>
      </w:r>
      <w:r w:rsidR="00F251EA">
        <w:rPr>
          <w:rFonts w:ascii="Arial" w:hAnsi="Arial" w:cs="Arial"/>
          <w:sz w:val="24"/>
          <w:szCs w:val="24"/>
        </w:rPr>
        <w:t>i</w:t>
      </w:r>
      <w:r w:rsidRPr="005C1D90">
        <w:rPr>
          <w:rFonts w:ascii="Arial" w:hAnsi="Arial" w:cs="Arial"/>
          <w:sz w:val="24"/>
          <w:szCs w:val="24"/>
        </w:rPr>
        <w:t xml:space="preserve">n </w:t>
      </w:r>
      <w:r w:rsidR="004A5809">
        <w:rPr>
          <w:rFonts w:ascii="Arial" w:hAnsi="Arial" w:cs="Arial"/>
          <w:sz w:val="24"/>
          <w:szCs w:val="24"/>
        </w:rPr>
        <w:t>situations listed</w:t>
      </w:r>
      <w:r w:rsidR="00F251EA">
        <w:rPr>
          <w:rFonts w:ascii="Arial" w:hAnsi="Arial" w:cs="Arial"/>
          <w:sz w:val="24"/>
          <w:szCs w:val="24"/>
        </w:rPr>
        <w:t xml:space="preserve"> below</w:t>
      </w:r>
      <w:r w:rsidRPr="005C1D90">
        <w:rPr>
          <w:rFonts w:ascii="Arial" w:hAnsi="Arial" w:cs="Arial"/>
          <w:sz w:val="24"/>
          <w:szCs w:val="24"/>
        </w:rPr>
        <w:t xml:space="preserve">, </w:t>
      </w:r>
      <w:r w:rsidR="00F251EA">
        <w:rPr>
          <w:rFonts w:ascii="Arial" w:hAnsi="Arial" w:cs="Arial"/>
          <w:sz w:val="24"/>
          <w:szCs w:val="24"/>
        </w:rPr>
        <w:t>t</w:t>
      </w:r>
      <w:r w:rsidR="00F251EA" w:rsidRPr="004A5809">
        <w:rPr>
          <w:rFonts w:ascii="Arial" w:hAnsi="Arial" w:cs="Arial"/>
          <w:b/>
          <w:bCs/>
          <w:sz w:val="24"/>
          <w:szCs w:val="24"/>
        </w:rPr>
        <w:t xml:space="preserve">he Scottish Government </w:t>
      </w:r>
      <w:r w:rsidRPr="004A5809">
        <w:rPr>
          <w:rFonts w:ascii="Arial" w:hAnsi="Arial" w:cs="Arial"/>
          <w:b/>
          <w:bCs/>
          <w:sz w:val="24"/>
          <w:szCs w:val="24"/>
        </w:rPr>
        <w:t xml:space="preserve">will recover the full </w:t>
      </w:r>
      <w:r w:rsidR="00F251EA" w:rsidRPr="004A5809">
        <w:rPr>
          <w:rFonts w:ascii="Arial" w:hAnsi="Arial" w:cs="Arial"/>
          <w:b/>
          <w:bCs/>
          <w:sz w:val="24"/>
          <w:szCs w:val="24"/>
        </w:rPr>
        <w:t xml:space="preserve">grant </w:t>
      </w:r>
      <w:r w:rsidR="004A5809" w:rsidRPr="004A5809">
        <w:rPr>
          <w:rFonts w:ascii="Arial" w:hAnsi="Arial" w:cs="Arial"/>
          <w:b/>
          <w:bCs/>
          <w:sz w:val="24"/>
          <w:szCs w:val="24"/>
        </w:rPr>
        <w:t>amount paid</w:t>
      </w:r>
      <w:r w:rsidRPr="004A5809">
        <w:rPr>
          <w:rFonts w:ascii="Arial" w:hAnsi="Arial" w:cs="Arial"/>
          <w:b/>
          <w:bCs/>
          <w:sz w:val="24"/>
          <w:szCs w:val="24"/>
        </w:rPr>
        <w:t>, with interest</w:t>
      </w:r>
      <w:r w:rsidR="00FD4A68" w:rsidRPr="00F45F27">
        <w:rPr>
          <w:rFonts w:ascii="Arial" w:hAnsi="Arial" w:cs="Arial"/>
          <w:sz w:val="24"/>
          <w:szCs w:val="24"/>
        </w:rPr>
        <w:t>:</w:t>
      </w:r>
    </w:p>
    <w:p w14:paraId="30BD4941"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You don’t purchase all the capital investments</w:t>
      </w:r>
      <w:r w:rsidRPr="000A7F7E">
        <w:rPr>
          <w:rFonts w:ascii="Arial" w:hAnsi="Arial" w:cs="Arial"/>
          <w:sz w:val="24"/>
          <w:szCs w:val="24"/>
        </w:rPr>
        <w:t> listed in Part 2 of Schedule 1 of the Offer of Grant.</w:t>
      </w:r>
    </w:p>
    <w:p w14:paraId="68B0018D"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You purchase items not listed</w:t>
      </w:r>
      <w:r w:rsidRPr="000A7F7E">
        <w:rPr>
          <w:rFonts w:ascii="Arial" w:hAnsi="Arial" w:cs="Arial"/>
          <w:sz w:val="24"/>
          <w:szCs w:val="24"/>
        </w:rPr>
        <w:t> in Part 2 of Schedule 1 without written approval.</w:t>
      </w:r>
    </w:p>
    <w:p w14:paraId="43386E3E"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No investment is carried out</w:t>
      </w:r>
      <w:r w:rsidRPr="000A7F7E">
        <w:rPr>
          <w:rFonts w:ascii="Arial" w:hAnsi="Arial" w:cs="Arial"/>
          <w:sz w:val="24"/>
          <w:szCs w:val="24"/>
        </w:rPr>
        <w:t> at all.</w:t>
      </w:r>
    </w:p>
    <w:p w14:paraId="66EA0934"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You purchase ineligible items</w:t>
      </w:r>
      <w:r w:rsidRPr="000A7F7E">
        <w:rPr>
          <w:rFonts w:ascii="Arial" w:hAnsi="Arial" w:cs="Arial"/>
          <w:sz w:val="24"/>
          <w:szCs w:val="24"/>
        </w:rPr>
        <w:t> or incur ineligible expenditure.</w:t>
      </w:r>
    </w:p>
    <w:p w14:paraId="3B6FF113"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You incur expenditure before accepting the Offer of Grant</w:t>
      </w:r>
      <w:r w:rsidRPr="000A7F7E">
        <w:rPr>
          <w:rFonts w:ascii="Arial" w:hAnsi="Arial" w:cs="Arial"/>
          <w:sz w:val="24"/>
          <w:szCs w:val="24"/>
        </w:rPr>
        <w:t>.</w:t>
      </w:r>
    </w:p>
    <w:p w14:paraId="50802FEE"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The investment is not paid for by the named business or person</w:t>
      </w:r>
      <w:r w:rsidRPr="000A7F7E">
        <w:rPr>
          <w:rFonts w:ascii="Arial" w:hAnsi="Arial" w:cs="Arial"/>
          <w:sz w:val="24"/>
          <w:szCs w:val="24"/>
        </w:rPr>
        <w:t> on the Offer of Grant letter.</w:t>
      </w:r>
    </w:p>
    <w:p w14:paraId="17D77A3A" w14:textId="6878AC4B" w:rsidR="00E33DE2" w:rsidRPr="00561B72" w:rsidRDefault="00E33DE2" w:rsidP="00561B72">
      <w:pPr>
        <w:pStyle w:val="Heading1"/>
        <w:jc w:val="left"/>
        <w15:collapsed/>
        <w:rPr>
          <w:rFonts w:asciiTheme="minorHAnsi" w:hAnsiTheme="minorHAnsi" w:cstheme="minorHAnsi"/>
          <w:b/>
          <w:bCs/>
          <w:sz w:val="28"/>
          <w:szCs w:val="28"/>
        </w:rPr>
      </w:pPr>
      <w:bookmarkStart w:id="66" w:name="_Toc180651016"/>
      <w:r w:rsidRPr="00561B72">
        <w:rPr>
          <w:rFonts w:asciiTheme="minorHAnsi" w:hAnsiTheme="minorHAnsi" w:cstheme="minorHAnsi"/>
          <w:b/>
          <w:bCs/>
          <w:sz w:val="28"/>
          <w:szCs w:val="28"/>
        </w:rPr>
        <w:t xml:space="preserve">QUESTIONS RELATING TO </w:t>
      </w:r>
      <w:bookmarkEnd w:id="66"/>
      <w:r w:rsidR="00A87822">
        <w:rPr>
          <w:rFonts w:asciiTheme="minorHAnsi" w:hAnsiTheme="minorHAnsi" w:cstheme="minorHAnsi"/>
          <w:b/>
          <w:bCs/>
          <w:sz w:val="28"/>
          <w:szCs w:val="28"/>
        </w:rPr>
        <w:t>AFTER</w:t>
      </w:r>
      <w:r w:rsidR="00911FDC">
        <w:rPr>
          <w:rFonts w:asciiTheme="minorHAnsi" w:hAnsiTheme="minorHAnsi" w:cstheme="minorHAnsi"/>
          <w:b/>
          <w:bCs/>
          <w:sz w:val="28"/>
          <w:szCs w:val="28"/>
        </w:rPr>
        <w:t xml:space="preserve"> </w:t>
      </w:r>
      <w:r w:rsidR="00A87822">
        <w:rPr>
          <w:rFonts w:asciiTheme="minorHAnsi" w:hAnsiTheme="minorHAnsi" w:cstheme="minorHAnsi"/>
          <w:b/>
          <w:bCs/>
          <w:sz w:val="28"/>
          <w:szCs w:val="28"/>
        </w:rPr>
        <w:t xml:space="preserve">THE </w:t>
      </w:r>
      <w:r w:rsidR="001C65CA">
        <w:rPr>
          <w:rFonts w:asciiTheme="minorHAnsi" w:hAnsiTheme="minorHAnsi" w:cstheme="minorHAnsi"/>
          <w:b/>
          <w:bCs/>
          <w:sz w:val="28"/>
          <w:szCs w:val="28"/>
        </w:rPr>
        <w:t xml:space="preserve">FFIS </w:t>
      </w:r>
      <w:r w:rsidR="00911FDC">
        <w:rPr>
          <w:rFonts w:asciiTheme="minorHAnsi" w:hAnsiTheme="minorHAnsi" w:cstheme="minorHAnsi"/>
          <w:b/>
          <w:bCs/>
          <w:sz w:val="28"/>
          <w:szCs w:val="28"/>
        </w:rPr>
        <w:t>GRANT OFFER HAS BEEN ACCEP</w:t>
      </w:r>
      <w:r w:rsidR="00191AF4">
        <w:rPr>
          <w:rFonts w:asciiTheme="minorHAnsi" w:hAnsiTheme="minorHAnsi" w:cstheme="minorHAnsi"/>
          <w:b/>
          <w:bCs/>
          <w:sz w:val="28"/>
          <w:szCs w:val="28"/>
        </w:rPr>
        <w:t>TED</w:t>
      </w:r>
    </w:p>
    <w:p w14:paraId="3E18A5E2" w14:textId="1ED2AB75" w:rsidR="00CA7C1B" w:rsidRPr="00561B72" w:rsidRDefault="0065634C" w:rsidP="0065634C">
      <w:pPr>
        <w:pStyle w:val="Heading2"/>
        <w:jc w:val="left"/>
        <w15:collapsed/>
        <w:rPr>
          <w:rFonts w:asciiTheme="minorHAnsi" w:hAnsiTheme="minorHAnsi" w:cstheme="minorHAnsi"/>
          <w:color w:val="4472C4" w:themeColor="accent1"/>
          <w:sz w:val="28"/>
          <w:szCs w:val="28"/>
        </w:rPr>
      </w:pPr>
      <w:bookmarkStart w:id="67" w:name="_Hlk200605411"/>
      <w:r w:rsidRPr="0065634C">
        <w:rPr>
          <w:rFonts w:cstheme="minorHAnsi"/>
          <w:b/>
          <w:bCs/>
          <w:color w:val="4472C4" w:themeColor="accent1"/>
          <w:sz w:val="28"/>
          <w:szCs w:val="28"/>
        </w:rPr>
        <w:t>What do successful applicants need to do after accepting their FFIS Offer of Grant</w:t>
      </w:r>
      <w:r w:rsidR="00CA7C1B">
        <w:rPr>
          <w:rFonts w:asciiTheme="minorHAnsi" w:hAnsiTheme="minorHAnsi" w:cstheme="minorHAnsi"/>
          <w:color w:val="4472C4" w:themeColor="accent1"/>
          <w:sz w:val="28"/>
          <w:szCs w:val="28"/>
        </w:rPr>
        <w:t>?</w:t>
      </w:r>
      <w:r w:rsidR="00CA7C1B" w:rsidRPr="00561B72">
        <w:rPr>
          <w:rFonts w:asciiTheme="minorHAnsi" w:hAnsiTheme="minorHAnsi" w:cstheme="minorHAnsi"/>
          <w:color w:val="4472C4" w:themeColor="accent1"/>
          <w:sz w:val="28"/>
          <w:szCs w:val="28"/>
        </w:rPr>
        <w:t xml:space="preserve"> </w:t>
      </w:r>
    </w:p>
    <w:bookmarkEnd w:id="67"/>
    <w:p w14:paraId="53ECC54E" w14:textId="77777777" w:rsidR="00F13318" w:rsidRPr="00F13318" w:rsidRDefault="00CA7C1B" w:rsidP="00F13318">
      <w:pPr>
        <w:rPr>
          <w:rFonts w:ascii="Arial" w:hAnsi="Arial" w:cs="Arial"/>
          <w:sz w:val="24"/>
          <w:szCs w:val="24"/>
        </w:rPr>
      </w:pPr>
      <w:r>
        <w:rPr>
          <w:rFonts w:ascii="Arial" w:hAnsi="Arial" w:cs="Arial"/>
          <w:sz w:val="24"/>
          <w:szCs w:val="24"/>
        </w:rPr>
        <w:t xml:space="preserve">A: </w:t>
      </w:r>
      <w:r w:rsidR="00F13318" w:rsidRPr="00F13318">
        <w:rPr>
          <w:rFonts w:ascii="Arial" w:hAnsi="Arial" w:cs="Arial"/>
          <w:sz w:val="24"/>
          <w:szCs w:val="24"/>
        </w:rPr>
        <w:t>Once you accept your Offer of Grant, you will have </w:t>
      </w:r>
      <w:r w:rsidR="00F13318" w:rsidRPr="00F13318">
        <w:rPr>
          <w:rFonts w:ascii="Arial" w:hAnsi="Arial" w:cs="Arial"/>
          <w:b/>
          <w:bCs/>
          <w:sz w:val="24"/>
          <w:szCs w:val="24"/>
        </w:rPr>
        <w:t>nine months</w:t>
      </w:r>
      <w:r w:rsidR="00F13318" w:rsidRPr="00F13318">
        <w:rPr>
          <w:rFonts w:ascii="Arial" w:hAnsi="Arial" w:cs="Arial"/>
          <w:sz w:val="24"/>
          <w:szCs w:val="24"/>
        </w:rPr>
        <w:t> to:</w:t>
      </w:r>
    </w:p>
    <w:p w14:paraId="3D5A1E2C" w14:textId="77777777" w:rsidR="00F13318" w:rsidRPr="00F13318" w:rsidRDefault="00F13318" w:rsidP="008119B1">
      <w:pPr>
        <w:numPr>
          <w:ilvl w:val="0"/>
          <w:numId w:val="50"/>
        </w:numPr>
        <w:rPr>
          <w:rFonts w:ascii="Arial" w:hAnsi="Arial" w:cs="Arial"/>
          <w:sz w:val="24"/>
          <w:szCs w:val="24"/>
        </w:rPr>
      </w:pPr>
      <w:r w:rsidRPr="00F13318">
        <w:rPr>
          <w:rFonts w:ascii="Arial" w:hAnsi="Arial" w:cs="Arial"/>
          <w:b/>
          <w:bCs/>
          <w:sz w:val="24"/>
          <w:szCs w:val="24"/>
        </w:rPr>
        <w:t>Purchase all items</w:t>
      </w:r>
      <w:r w:rsidRPr="00F13318">
        <w:rPr>
          <w:rFonts w:ascii="Arial" w:hAnsi="Arial" w:cs="Arial"/>
          <w:sz w:val="24"/>
          <w:szCs w:val="24"/>
        </w:rPr>
        <w:t> listed in </w:t>
      </w:r>
      <w:r w:rsidRPr="00F13318">
        <w:rPr>
          <w:rFonts w:ascii="Arial" w:hAnsi="Arial" w:cs="Arial"/>
          <w:b/>
          <w:bCs/>
          <w:sz w:val="24"/>
          <w:szCs w:val="24"/>
        </w:rPr>
        <w:t>Part 2 of Schedule 1</w:t>
      </w:r>
      <w:r w:rsidRPr="00F13318">
        <w:rPr>
          <w:rFonts w:ascii="Arial" w:hAnsi="Arial" w:cs="Arial"/>
          <w:sz w:val="24"/>
          <w:szCs w:val="24"/>
        </w:rPr>
        <w:t> of your Offer of Grant letter.</w:t>
      </w:r>
    </w:p>
    <w:p w14:paraId="454459D9" w14:textId="77777777" w:rsidR="00F13318" w:rsidRPr="00F13318" w:rsidRDefault="00F13318" w:rsidP="008119B1">
      <w:pPr>
        <w:numPr>
          <w:ilvl w:val="0"/>
          <w:numId w:val="50"/>
        </w:numPr>
        <w:rPr>
          <w:rFonts w:ascii="Arial" w:hAnsi="Arial" w:cs="Arial"/>
          <w:sz w:val="24"/>
          <w:szCs w:val="24"/>
        </w:rPr>
      </w:pPr>
      <w:r w:rsidRPr="00F13318">
        <w:rPr>
          <w:rFonts w:ascii="Arial" w:hAnsi="Arial" w:cs="Arial"/>
          <w:b/>
          <w:bCs/>
          <w:sz w:val="24"/>
          <w:szCs w:val="24"/>
        </w:rPr>
        <w:t>Provide evidence</w:t>
      </w:r>
      <w:r w:rsidRPr="00F13318">
        <w:rPr>
          <w:rFonts w:ascii="Arial" w:hAnsi="Arial" w:cs="Arial"/>
          <w:sz w:val="24"/>
          <w:szCs w:val="24"/>
        </w:rPr>
        <w:t> to the </w:t>
      </w:r>
      <w:r w:rsidRPr="00F13318">
        <w:rPr>
          <w:rFonts w:ascii="Arial" w:hAnsi="Arial" w:cs="Arial"/>
          <w:b/>
          <w:bCs/>
          <w:sz w:val="24"/>
          <w:szCs w:val="24"/>
        </w:rPr>
        <w:t>Scottish Government Rural Payments and Inspections Division (SGRPID)</w:t>
      </w:r>
      <w:r w:rsidRPr="00F13318">
        <w:rPr>
          <w:rFonts w:ascii="Arial" w:hAnsi="Arial" w:cs="Arial"/>
          <w:sz w:val="24"/>
          <w:szCs w:val="24"/>
        </w:rPr>
        <w:t> that the investment has been completed.</w:t>
      </w:r>
    </w:p>
    <w:p w14:paraId="6A37A7D5" w14:textId="77777777" w:rsidR="00F13318" w:rsidRPr="00F13318" w:rsidRDefault="00F13318" w:rsidP="00F13318">
      <w:pPr>
        <w:ind w:left="360"/>
        <w:rPr>
          <w:rFonts w:ascii="Arial" w:hAnsi="Arial" w:cs="Arial"/>
          <w:sz w:val="24"/>
          <w:szCs w:val="24"/>
        </w:rPr>
      </w:pPr>
      <w:r w:rsidRPr="00F13318">
        <w:rPr>
          <w:rFonts w:ascii="Arial" w:hAnsi="Arial" w:cs="Arial"/>
          <w:sz w:val="24"/>
          <w:szCs w:val="24"/>
        </w:rPr>
        <w:t>You will need to submit the following:</w:t>
      </w:r>
    </w:p>
    <w:p w14:paraId="742E7396" w14:textId="609B6A7E"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t>Geotagged photographs</w:t>
      </w:r>
      <w:r w:rsidRPr="00F13318">
        <w:rPr>
          <w:rFonts w:ascii="Arial" w:hAnsi="Arial" w:cs="Arial"/>
          <w:sz w:val="24"/>
          <w:szCs w:val="24"/>
        </w:rPr>
        <w:t> of the investment(s), including </w:t>
      </w:r>
      <w:r w:rsidRPr="00F13318">
        <w:rPr>
          <w:rFonts w:ascii="Arial" w:hAnsi="Arial" w:cs="Arial"/>
          <w:b/>
          <w:bCs/>
          <w:sz w:val="24"/>
          <w:szCs w:val="24"/>
        </w:rPr>
        <w:t>serial numbers</w:t>
      </w:r>
      <w:r w:rsidRPr="00F13318">
        <w:rPr>
          <w:rFonts w:ascii="Arial" w:hAnsi="Arial" w:cs="Arial"/>
          <w:sz w:val="24"/>
          <w:szCs w:val="24"/>
        </w:rPr>
        <w:t> for equipment.</w:t>
      </w:r>
    </w:p>
    <w:p w14:paraId="35154032" w14:textId="5B7B81C3"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t>Supplier invoices</w:t>
      </w:r>
      <w:r w:rsidRPr="00F13318">
        <w:rPr>
          <w:rFonts w:ascii="Arial" w:hAnsi="Arial" w:cs="Arial"/>
          <w:sz w:val="24"/>
          <w:szCs w:val="24"/>
        </w:rPr>
        <w:t> detailing the purchased items and their serial numbers.</w:t>
      </w:r>
    </w:p>
    <w:p w14:paraId="0B4C9E00" w14:textId="7BEE79BF"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t>Proof of payment</w:t>
      </w:r>
      <w:r w:rsidRPr="00F13318">
        <w:rPr>
          <w:rFonts w:ascii="Arial" w:hAnsi="Arial" w:cs="Arial"/>
          <w:sz w:val="24"/>
          <w:szCs w:val="24"/>
        </w:rPr>
        <w:t>, such as </w:t>
      </w:r>
      <w:r w:rsidRPr="00F13318">
        <w:rPr>
          <w:rFonts w:ascii="Arial" w:hAnsi="Arial" w:cs="Arial"/>
          <w:b/>
          <w:bCs/>
          <w:sz w:val="24"/>
          <w:szCs w:val="24"/>
        </w:rPr>
        <w:t>bank statements</w:t>
      </w:r>
      <w:r w:rsidRPr="00F13318">
        <w:rPr>
          <w:rFonts w:ascii="Arial" w:hAnsi="Arial" w:cs="Arial"/>
          <w:sz w:val="24"/>
          <w:szCs w:val="24"/>
        </w:rPr>
        <w:t>, showing payment from the business or person named on the Offer of Grant letter.</w:t>
      </w:r>
    </w:p>
    <w:p w14:paraId="155625B1" w14:textId="4B31D965"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t>Any required consents</w:t>
      </w:r>
      <w:r w:rsidRPr="00F13318">
        <w:rPr>
          <w:rFonts w:ascii="Arial" w:hAnsi="Arial" w:cs="Arial"/>
          <w:sz w:val="24"/>
          <w:szCs w:val="24"/>
        </w:rPr>
        <w:t> (e.g. planning permission, SEPA approval).</w:t>
      </w:r>
    </w:p>
    <w:p w14:paraId="24F0B9EA" w14:textId="2BC0465D"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t>Whole Farm Plan audits and plans</w:t>
      </w:r>
      <w:r w:rsidRPr="00F13318">
        <w:rPr>
          <w:rFonts w:ascii="Arial" w:hAnsi="Arial" w:cs="Arial"/>
          <w:sz w:val="24"/>
          <w:szCs w:val="24"/>
        </w:rPr>
        <w:t>.</w:t>
      </w:r>
    </w:p>
    <w:p w14:paraId="6677F10B" w14:textId="77777777" w:rsidR="009911DD" w:rsidRPr="009911DD" w:rsidRDefault="009911DD" w:rsidP="009911DD">
      <w:pPr>
        <w:pStyle w:val="Heading2"/>
        <w:jc w:val="left"/>
        <w:rPr>
          <w:rFonts w:cstheme="minorHAnsi"/>
          <w:b/>
          <w:bCs/>
          <w:color w:val="4472C4" w:themeColor="accent1"/>
          <w:sz w:val="28"/>
          <w:szCs w:val="28"/>
        </w:rPr>
      </w:pPr>
      <w:r w:rsidRPr="009911DD">
        <w:rPr>
          <w:rFonts w:cstheme="minorHAnsi"/>
          <w:b/>
          <w:bCs/>
          <w:color w:val="4472C4" w:themeColor="accent1"/>
          <w:sz w:val="28"/>
          <w:szCs w:val="28"/>
        </w:rPr>
        <w:t>Do purchased items need to be on the farm or croft within nine months, or just paid for?</w:t>
      </w:r>
    </w:p>
    <w:p w14:paraId="228BD2C6" w14:textId="77777777" w:rsidR="007E5704" w:rsidRPr="007E5704" w:rsidRDefault="00EA786E" w:rsidP="007E5704">
      <w:pPr>
        <w:rPr>
          <w:rFonts w:ascii="Arial" w:hAnsi="Arial" w:cs="Arial"/>
          <w:sz w:val="24"/>
          <w:szCs w:val="24"/>
        </w:rPr>
      </w:pPr>
      <w:bookmarkStart w:id="68" w:name="L"/>
      <w:r w:rsidRPr="00EA786E">
        <w:rPr>
          <w:rFonts w:ascii="Arial" w:hAnsi="Arial" w:cs="Arial"/>
          <w:b/>
          <w:bCs/>
          <w:sz w:val="20"/>
          <w:szCs w:val="20"/>
        </w:rPr>
        <w:t>(added 3 July 2025)</w:t>
      </w:r>
      <w:r w:rsidRPr="00EA786E">
        <w:rPr>
          <w:rFonts w:ascii="Arial" w:hAnsi="Arial" w:cs="Arial"/>
          <w:sz w:val="20"/>
          <w:szCs w:val="20"/>
        </w:rPr>
        <w:br/>
      </w:r>
      <w:r w:rsidR="002F2047" w:rsidRPr="002F2047">
        <w:rPr>
          <w:rFonts w:ascii="Arial" w:hAnsi="Arial" w:cs="Arial"/>
          <w:sz w:val="24"/>
          <w:szCs w:val="24"/>
        </w:rPr>
        <w:t xml:space="preserve">A: </w:t>
      </w:r>
      <w:bookmarkEnd w:id="68"/>
      <w:r w:rsidR="007E5704" w:rsidRPr="007E5704">
        <w:rPr>
          <w:rFonts w:ascii="Arial" w:hAnsi="Arial" w:cs="Arial"/>
          <w:sz w:val="24"/>
          <w:szCs w:val="24"/>
        </w:rPr>
        <w:t>Yes, to meet the conditions of the FFIS grant, all items must be:</w:t>
      </w:r>
    </w:p>
    <w:p w14:paraId="6921C3C7" w14:textId="77777777" w:rsidR="007E5704" w:rsidRPr="007E5704" w:rsidRDefault="007E5704" w:rsidP="008119B1">
      <w:pPr>
        <w:numPr>
          <w:ilvl w:val="0"/>
          <w:numId w:val="52"/>
        </w:numPr>
        <w:rPr>
          <w:rFonts w:ascii="Arial" w:hAnsi="Arial" w:cs="Arial"/>
          <w:sz w:val="24"/>
          <w:szCs w:val="24"/>
        </w:rPr>
      </w:pPr>
      <w:r w:rsidRPr="007E5704">
        <w:rPr>
          <w:rFonts w:ascii="Arial" w:hAnsi="Arial" w:cs="Arial"/>
          <w:b/>
          <w:bCs/>
          <w:sz w:val="24"/>
          <w:szCs w:val="24"/>
        </w:rPr>
        <w:t>Purchased</w:t>
      </w:r>
    </w:p>
    <w:p w14:paraId="4F609EEE" w14:textId="77777777" w:rsidR="007E5704" w:rsidRPr="007E5704" w:rsidRDefault="007E5704" w:rsidP="008119B1">
      <w:pPr>
        <w:numPr>
          <w:ilvl w:val="0"/>
          <w:numId w:val="52"/>
        </w:numPr>
        <w:rPr>
          <w:rFonts w:ascii="Arial" w:hAnsi="Arial" w:cs="Arial"/>
          <w:sz w:val="24"/>
          <w:szCs w:val="24"/>
        </w:rPr>
      </w:pPr>
      <w:r w:rsidRPr="007E5704">
        <w:rPr>
          <w:rFonts w:ascii="Arial" w:hAnsi="Arial" w:cs="Arial"/>
          <w:b/>
          <w:bCs/>
          <w:sz w:val="24"/>
          <w:szCs w:val="24"/>
        </w:rPr>
        <w:t>Paid for</w:t>
      </w:r>
      <w:r w:rsidRPr="007E5704">
        <w:rPr>
          <w:rFonts w:ascii="Arial" w:hAnsi="Arial" w:cs="Arial"/>
          <w:sz w:val="24"/>
          <w:szCs w:val="24"/>
        </w:rPr>
        <w:t>, and</w:t>
      </w:r>
    </w:p>
    <w:p w14:paraId="48BDF10B" w14:textId="77777777" w:rsidR="007E5704" w:rsidRPr="007E5704" w:rsidRDefault="007E5704" w:rsidP="008119B1">
      <w:pPr>
        <w:numPr>
          <w:ilvl w:val="0"/>
          <w:numId w:val="52"/>
        </w:numPr>
        <w:rPr>
          <w:rFonts w:ascii="Arial" w:hAnsi="Arial" w:cs="Arial"/>
          <w:sz w:val="24"/>
          <w:szCs w:val="24"/>
        </w:rPr>
      </w:pPr>
      <w:r w:rsidRPr="007E5704">
        <w:rPr>
          <w:rFonts w:ascii="Arial" w:hAnsi="Arial" w:cs="Arial"/>
          <w:b/>
          <w:bCs/>
          <w:sz w:val="24"/>
          <w:szCs w:val="24"/>
        </w:rPr>
        <w:t>Operational and located on the farm or croft</w:t>
      </w:r>
    </w:p>
    <w:p w14:paraId="39D51202" w14:textId="2F8E2FA7" w:rsidR="007E5704" w:rsidRPr="007E5704" w:rsidRDefault="007E5704" w:rsidP="007E5704">
      <w:pPr>
        <w:ind w:left="360"/>
        <w:rPr>
          <w:rFonts w:ascii="Arial" w:hAnsi="Arial" w:cs="Arial"/>
          <w:sz w:val="24"/>
          <w:szCs w:val="24"/>
        </w:rPr>
      </w:pPr>
      <w:r w:rsidRPr="007E5704">
        <w:rPr>
          <w:rFonts w:ascii="Arial" w:hAnsi="Arial" w:cs="Arial"/>
          <w:b/>
          <w:bCs/>
          <w:sz w:val="24"/>
          <w:szCs w:val="24"/>
        </w:rPr>
        <w:t>within nine months</w:t>
      </w:r>
      <w:r w:rsidRPr="007E5704">
        <w:rPr>
          <w:rFonts w:ascii="Arial" w:hAnsi="Arial" w:cs="Arial"/>
          <w:sz w:val="24"/>
          <w:szCs w:val="24"/>
        </w:rPr>
        <w:t> of receiving the Offer of Grant. This must be confirmed when submitting evidence to </w:t>
      </w:r>
      <w:r w:rsidRPr="007E5704">
        <w:rPr>
          <w:rFonts w:ascii="Arial" w:hAnsi="Arial" w:cs="Arial"/>
          <w:b/>
          <w:bCs/>
          <w:sz w:val="24"/>
          <w:szCs w:val="24"/>
        </w:rPr>
        <w:t>SGRPID</w:t>
      </w:r>
      <w:r w:rsidRPr="007E5704">
        <w:rPr>
          <w:rFonts w:ascii="Arial" w:hAnsi="Arial" w:cs="Arial"/>
          <w:sz w:val="24"/>
          <w:szCs w:val="24"/>
        </w:rPr>
        <w:t>.</w:t>
      </w:r>
    </w:p>
    <w:p w14:paraId="3E20967E" w14:textId="77777777" w:rsidR="007E5704" w:rsidRPr="007E5704" w:rsidRDefault="007E5704" w:rsidP="007E5704">
      <w:pPr>
        <w:rPr>
          <w:rFonts w:ascii="Arial" w:hAnsi="Arial" w:cs="Arial"/>
          <w:sz w:val="24"/>
          <w:szCs w:val="24"/>
        </w:rPr>
      </w:pPr>
      <w:r w:rsidRPr="007E5704">
        <w:rPr>
          <w:rFonts w:ascii="Arial" w:hAnsi="Arial" w:cs="Arial"/>
          <w:sz w:val="24"/>
          <w:szCs w:val="24"/>
        </w:rPr>
        <w:t>Simply paying for the item is </w:t>
      </w:r>
      <w:r w:rsidRPr="007E5704">
        <w:rPr>
          <w:rFonts w:ascii="Arial" w:hAnsi="Arial" w:cs="Arial"/>
          <w:b/>
          <w:bCs/>
          <w:sz w:val="24"/>
          <w:szCs w:val="24"/>
        </w:rPr>
        <w:t>not enough</w:t>
      </w:r>
      <w:r w:rsidRPr="007E5704">
        <w:rPr>
          <w:rFonts w:ascii="Arial" w:hAnsi="Arial" w:cs="Arial"/>
          <w:sz w:val="24"/>
          <w:szCs w:val="24"/>
        </w:rPr>
        <w:t>—it must be fully installed or in use as part of your investment.</w:t>
      </w:r>
    </w:p>
    <w:p w14:paraId="45342CF5" w14:textId="033A295B" w:rsidR="0018002E" w:rsidRPr="006F07BB" w:rsidRDefault="00664E5F" w:rsidP="007F78A0">
      <w:pPr>
        <w:pStyle w:val="Heading2"/>
        <w:jc w:val="left"/>
        <w:rPr>
          <w:rFonts w:asciiTheme="minorHAnsi" w:hAnsiTheme="minorHAnsi" w:cstheme="minorHAnsi"/>
          <w:color w:val="4472C4" w:themeColor="accent1"/>
          <w:sz w:val="28"/>
          <w:szCs w:val="28"/>
        </w:rPr>
      </w:pPr>
      <w:r w:rsidRPr="006F07BB">
        <w:rPr>
          <w:rFonts w:asciiTheme="minorHAnsi" w:hAnsiTheme="minorHAnsi" w:cstheme="minorHAnsi"/>
          <w:color w:val="4472C4" w:themeColor="accent1"/>
          <w:sz w:val="28"/>
          <w:szCs w:val="28"/>
        </w:rPr>
        <w:t>What if I fail to submit any/all of the required information relating to my grant investment</w:t>
      </w:r>
      <w:r w:rsidR="0005584B" w:rsidRPr="006F07BB">
        <w:rPr>
          <w:rFonts w:asciiTheme="minorHAnsi" w:hAnsiTheme="minorHAnsi" w:cstheme="minorHAnsi"/>
          <w:color w:val="4472C4" w:themeColor="accent1"/>
          <w:sz w:val="28"/>
          <w:szCs w:val="28"/>
        </w:rPr>
        <w:t xml:space="preserve"> within 9 months</w:t>
      </w:r>
      <w:r w:rsidR="00D409CC" w:rsidRPr="006F07BB">
        <w:rPr>
          <w:rFonts w:asciiTheme="minorHAnsi" w:hAnsiTheme="minorHAnsi" w:cstheme="minorHAnsi"/>
          <w:color w:val="4472C4" w:themeColor="accent1"/>
          <w:sz w:val="28"/>
          <w:szCs w:val="28"/>
        </w:rPr>
        <w:t>?</w:t>
      </w:r>
    </w:p>
    <w:p w14:paraId="6283528D" w14:textId="33B33357" w:rsidR="006F07BB" w:rsidRPr="0057567D" w:rsidRDefault="002D050C" w:rsidP="006F07BB">
      <w:pPr>
        <w:rPr>
          <w:rFonts w:ascii="Arial" w:hAnsi="Arial" w:cs="Arial"/>
          <w:sz w:val="24"/>
          <w:szCs w:val="24"/>
        </w:rPr>
      </w:pPr>
      <w:bookmarkStart w:id="69" w:name="M"/>
      <w:r w:rsidRPr="006F07BB">
        <w:rPr>
          <w:rFonts w:ascii="Arial" w:hAnsi="Arial" w:cs="Arial"/>
          <w:b/>
          <w:bCs/>
          <w:sz w:val="20"/>
          <w:szCs w:val="20"/>
        </w:rPr>
        <w:t>(added 3 July 2025)</w:t>
      </w:r>
      <w:r w:rsidRPr="006F07BB">
        <w:rPr>
          <w:rFonts w:ascii="Arial" w:hAnsi="Arial" w:cs="Arial"/>
          <w:sz w:val="24"/>
          <w:szCs w:val="24"/>
        </w:rPr>
        <w:br/>
      </w:r>
      <w:r w:rsidR="006C2594" w:rsidRPr="006F07BB">
        <w:rPr>
          <w:rFonts w:ascii="Arial" w:hAnsi="Arial" w:cs="Arial"/>
          <w:sz w:val="24"/>
          <w:szCs w:val="24"/>
        </w:rPr>
        <w:t xml:space="preserve">A: </w:t>
      </w:r>
      <w:bookmarkEnd w:id="69"/>
      <w:r w:rsidR="006F07BB" w:rsidRPr="0057567D">
        <w:rPr>
          <w:rFonts w:ascii="Arial" w:hAnsi="Arial" w:cs="Arial"/>
          <w:sz w:val="24"/>
          <w:szCs w:val="24"/>
        </w:rPr>
        <w:t>You must submit </w:t>
      </w:r>
      <w:r w:rsidR="006F07BB" w:rsidRPr="0057567D">
        <w:rPr>
          <w:rFonts w:ascii="Arial" w:hAnsi="Arial" w:cs="Arial"/>
          <w:b/>
          <w:bCs/>
          <w:sz w:val="24"/>
          <w:szCs w:val="24"/>
        </w:rPr>
        <w:t>all required evidence</w:t>
      </w:r>
      <w:r w:rsidR="006F07BB" w:rsidRPr="0057567D">
        <w:rPr>
          <w:rFonts w:ascii="Arial" w:hAnsi="Arial" w:cs="Arial"/>
          <w:sz w:val="24"/>
          <w:szCs w:val="24"/>
        </w:rPr>
        <w:t> for your grant-supported investments </w:t>
      </w:r>
      <w:r w:rsidR="006F07BB" w:rsidRPr="0057567D">
        <w:rPr>
          <w:rFonts w:ascii="Arial" w:hAnsi="Arial" w:cs="Arial"/>
          <w:b/>
          <w:bCs/>
          <w:sz w:val="24"/>
          <w:szCs w:val="24"/>
        </w:rPr>
        <w:t>in a single notification</w:t>
      </w:r>
      <w:r w:rsidR="006F07BB" w:rsidRPr="0057567D">
        <w:rPr>
          <w:rFonts w:ascii="Arial" w:hAnsi="Arial" w:cs="Arial"/>
          <w:sz w:val="24"/>
          <w:szCs w:val="24"/>
        </w:rPr>
        <w:t> using the </w:t>
      </w:r>
      <w:r w:rsidR="006F07BB" w:rsidRPr="0057567D">
        <w:rPr>
          <w:rFonts w:ascii="Arial" w:hAnsi="Arial" w:cs="Arial"/>
          <w:b/>
          <w:bCs/>
          <w:sz w:val="24"/>
          <w:szCs w:val="24"/>
        </w:rPr>
        <w:t>Manage Application and Claims service</w:t>
      </w:r>
      <w:r w:rsidR="006F07BB" w:rsidRPr="0057567D">
        <w:rPr>
          <w:rFonts w:ascii="Arial" w:hAnsi="Arial" w:cs="Arial"/>
          <w:sz w:val="24"/>
          <w:szCs w:val="24"/>
        </w:rPr>
        <w:t> within the </w:t>
      </w:r>
      <w:r w:rsidR="006F07BB" w:rsidRPr="0057567D">
        <w:rPr>
          <w:rFonts w:ascii="Arial" w:hAnsi="Arial" w:cs="Arial"/>
          <w:b/>
          <w:bCs/>
          <w:sz w:val="24"/>
          <w:szCs w:val="24"/>
        </w:rPr>
        <w:t>9-month deadline</w:t>
      </w:r>
      <w:r w:rsidR="006F07BB" w:rsidRPr="0057567D">
        <w:rPr>
          <w:rFonts w:ascii="Arial" w:hAnsi="Arial" w:cs="Arial"/>
          <w:sz w:val="24"/>
          <w:szCs w:val="24"/>
        </w:rPr>
        <w:t>.</w:t>
      </w:r>
    </w:p>
    <w:p w14:paraId="6302CFD9" w14:textId="77777777" w:rsidR="006F07BB" w:rsidRPr="006F07BB" w:rsidRDefault="006F07BB" w:rsidP="006F07BB">
      <w:pPr>
        <w:rPr>
          <w:rFonts w:ascii="Arial" w:hAnsi="Arial" w:cs="Arial"/>
          <w:sz w:val="24"/>
          <w:szCs w:val="24"/>
        </w:rPr>
      </w:pPr>
      <w:r w:rsidRPr="006F07BB">
        <w:rPr>
          <w:rFonts w:ascii="Arial" w:hAnsi="Arial" w:cs="Arial"/>
          <w:sz w:val="24"/>
          <w:szCs w:val="24"/>
        </w:rPr>
        <w:t>If you </w:t>
      </w:r>
      <w:r w:rsidRPr="006F07BB">
        <w:rPr>
          <w:rFonts w:ascii="Arial" w:hAnsi="Arial" w:cs="Arial"/>
          <w:b/>
          <w:bCs/>
          <w:sz w:val="24"/>
          <w:szCs w:val="24"/>
        </w:rPr>
        <w:t>fail to meet this condition</w:t>
      </w:r>
      <w:r w:rsidRPr="006F07BB">
        <w:rPr>
          <w:rFonts w:ascii="Arial" w:hAnsi="Arial" w:cs="Arial"/>
          <w:sz w:val="24"/>
          <w:szCs w:val="24"/>
        </w:rPr>
        <w:t>, you will be </w:t>
      </w:r>
      <w:r w:rsidRPr="006F07BB">
        <w:rPr>
          <w:rFonts w:ascii="Arial" w:hAnsi="Arial" w:cs="Arial"/>
          <w:b/>
          <w:bCs/>
          <w:sz w:val="24"/>
          <w:szCs w:val="24"/>
        </w:rPr>
        <w:t>required to repay the grant</w:t>
      </w:r>
      <w:r w:rsidRPr="006F07BB">
        <w:rPr>
          <w:rFonts w:ascii="Arial" w:hAnsi="Arial" w:cs="Arial"/>
          <w:sz w:val="24"/>
          <w:szCs w:val="24"/>
        </w:rPr>
        <w:t> in full.</w:t>
      </w:r>
    </w:p>
    <w:p w14:paraId="7DECB5DC" w14:textId="0AC194F9" w:rsidR="006F07BB" w:rsidRPr="006F07BB" w:rsidRDefault="0045141E" w:rsidP="0045141E">
      <w:pPr>
        <w:rPr>
          <w:rFonts w:ascii="Arial" w:hAnsi="Arial" w:cs="Arial"/>
          <w:sz w:val="24"/>
          <w:szCs w:val="24"/>
        </w:rPr>
      </w:pPr>
      <w:r>
        <w:rPr>
          <w:rFonts w:ascii="Arial" w:hAnsi="Arial" w:cs="Arial"/>
          <w:sz w:val="24"/>
          <w:szCs w:val="24"/>
        </w:rPr>
        <w:t xml:space="preserve">The information </w:t>
      </w:r>
      <w:r w:rsidR="00363762">
        <w:rPr>
          <w:rFonts w:ascii="Arial" w:hAnsi="Arial" w:cs="Arial"/>
          <w:sz w:val="24"/>
          <w:szCs w:val="24"/>
        </w:rPr>
        <w:t>you will be required to provide</w:t>
      </w:r>
      <w:r w:rsidR="006F07BB" w:rsidRPr="006F07BB">
        <w:rPr>
          <w:rFonts w:ascii="Arial" w:hAnsi="Arial" w:cs="Arial"/>
          <w:sz w:val="24"/>
          <w:szCs w:val="24"/>
        </w:rPr>
        <w:t xml:space="preserve"> includes:</w:t>
      </w:r>
    </w:p>
    <w:p w14:paraId="7D09A6B0" w14:textId="1569C1CF" w:rsidR="006F07BB" w:rsidRPr="006F07BB" w:rsidRDefault="006F07BB" w:rsidP="008119B1">
      <w:pPr>
        <w:numPr>
          <w:ilvl w:val="0"/>
          <w:numId w:val="54"/>
        </w:numPr>
        <w:rPr>
          <w:rFonts w:ascii="Arial" w:hAnsi="Arial" w:cs="Arial"/>
          <w:sz w:val="24"/>
          <w:szCs w:val="24"/>
        </w:rPr>
      </w:pPr>
      <w:r w:rsidRPr="006F07BB">
        <w:rPr>
          <w:rFonts w:ascii="Arial" w:hAnsi="Arial" w:cs="Arial"/>
          <w:sz w:val="24"/>
          <w:szCs w:val="24"/>
        </w:rPr>
        <w:t>Geotagged photos</w:t>
      </w:r>
      <w:r w:rsidR="00880366">
        <w:rPr>
          <w:rFonts w:ascii="Arial" w:hAnsi="Arial" w:cs="Arial"/>
          <w:sz w:val="24"/>
          <w:szCs w:val="24"/>
        </w:rPr>
        <w:t xml:space="preserve"> of investments</w:t>
      </w:r>
    </w:p>
    <w:p w14:paraId="764CB22F" w14:textId="77777777" w:rsidR="006F07BB" w:rsidRPr="006F07BB" w:rsidRDefault="006F07BB" w:rsidP="008119B1">
      <w:pPr>
        <w:numPr>
          <w:ilvl w:val="0"/>
          <w:numId w:val="54"/>
        </w:numPr>
        <w:rPr>
          <w:rFonts w:ascii="Arial" w:hAnsi="Arial" w:cs="Arial"/>
          <w:sz w:val="24"/>
          <w:szCs w:val="24"/>
        </w:rPr>
      </w:pPr>
      <w:r w:rsidRPr="006F07BB">
        <w:rPr>
          <w:rFonts w:ascii="Arial" w:hAnsi="Arial" w:cs="Arial"/>
          <w:sz w:val="24"/>
          <w:szCs w:val="24"/>
        </w:rPr>
        <w:t>Invoices and serial numbers</w:t>
      </w:r>
    </w:p>
    <w:p w14:paraId="775CA5D7" w14:textId="77777777" w:rsidR="006F07BB" w:rsidRPr="006F07BB" w:rsidRDefault="006F07BB" w:rsidP="008119B1">
      <w:pPr>
        <w:numPr>
          <w:ilvl w:val="0"/>
          <w:numId w:val="54"/>
        </w:numPr>
        <w:rPr>
          <w:rFonts w:ascii="Arial" w:hAnsi="Arial" w:cs="Arial"/>
          <w:sz w:val="24"/>
          <w:szCs w:val="24"/>
        </w:rPr>
      </w:pPr>
      <w:r w:rsidRPr="006F07BB">
        <w:rPr>
          <w:rFonts w:ascii="Arial" w:hAnsi="Arial" w:cs="Arial"/>
          <w:sz w:val="24"/>
          <w:szCs w:val="24"/>
        </w:rPr>
        <w:t>Proof of payment</w:t>
      </w:r>
    </w:p>
    <w:p w14:paraId="3853112F" w14:textId="77777777" w:rsidR="006F07BB" w:rsidRPr="006F07BB" w:rsidRDefault="006F07BB" w:rsidP="008119B1">
      <w:pPr>
        <w:numPr>
          <w:ilvl w:val="0"/>
          <w:numId w:val="54"/>
        </w:numPr>
        <w:rPr>
          <w:rFonts w:ascii="Arial" w:hAnsi="Arial" w:cs="Arial"/>
          <w:sz w:val="24"/>
          <w:szCs w:val="24"/>
        </w:rPr>
      </w:pPr>
      <w:r w:rsidRPr="006F07BB">
        <w:rPr>
          <w:rFonts w:ascii="Arial" w:hAnsi="Arial" w:cs="Arial"/>
          <w:sz w:val="24"/>
          <w:szCs w:val="24"/>
        </w:rPr>
        <w:t>Any necessary consents</w:t>
      </w:r>
    </w:p>
    <w:p w14:paraId="5984DE79" w14:textId="429D7D4C" w:rsidR="006C2594" w:rsidRPr="006F07BB" w:rsidRDefault="006F07BB" w:rsidP="008119B1">
      <w:pPr>
        <w:numPr>
          <w:ilvl w:val="0"/>
          <w:numId w:val="54"/>
        </w:numPr>
        <w:rPr>
          <w:rFonts w:ascii="Arial" w:hAnsi="Arial" w:cs="Arial"/>
          <w:sz w:val="24"/>
          <w:szCs w:val="24"/>
        </w:rPr>
      </w:pPr>
      <w:r w:rsidRPr="006F07BB">
        <w:rPr>
          <w:rFonts w:ascii="Arial" w:hAnsi="Arial" w:cs="Arial"/>
          <w:sz w:val="24"/>
          <w:szCs w:val="24"/>
        </w:rPr>
        <w:t>Whole Farm Plan audits and plans</w:t>
      </w:r>
    </w:p>
    <w:p w14:paraId="39CE82EB" w14:textId="262169B3" w:rsidR="00E33DE2" w:rsidRPr="00561B72" w:rsidRDefault="005B0AD9" w:rsidP="002E6949">
      <w:pPr>
        <w:pStyle w:val="Heading2"/>
        <w:jc w:val="left"/>
        <w15:collapsed/>
        <w:rPr>
          <w:rFonts w:asciiTheme="minorHAnsi" w:hAnsiTheme="minorHAnsi" w:cstheme="minorHAnsi"/>
          <w:color w:val="4472C4" w:themeColor="accent1"/>
          <w:sz w:val="28"/>
          <w:szCs w:val="28"/>
        </w:rPr>
      </w:pPr>
      <w:r w:rsidRPr="005B0AD9">
        <w:rPr>
          <w:rFonts w:cstheme="minorHAnsi"/>
          <w:b/>
          <w:bCs/>
          <w:color w:val="4472C4" w:themeColor="accent1"/>
          <w:sz w:val="28"/>
          <w:szCs w:val="28"/>
        </w:rPr>
        <w:t>Are second-hand items eligible for FFIS funding</w:t>
      </w:r>
      <w:r w:rsidR="00E33DE2" w:rsidRPr="00561B72">
        <w:rPr>
          <w:rFonts w:asciiTheme="minorHAnsi" w:hAnsiTheme="minorHAnsi" w:cstheme="minorHAnsi"/>
          <w:color w:val="4472C4" w:themeColor="accent1"/>
          <w:sz w:val="28"/>
          <w:szCs w:val="28"/>
        </w:rPr>
        <w:t>?</w:t>
      </w:r>
    </w:p>
    <w:p w14:paraId="06731F7B" w14:textId="77777777" w:rsidR="007F78A0" w:rsidRPr="007F78A0" w:rsidRDefault="00E33DE2" w:rsidP="007F78A0">
      <w:pPr>
        <w:pStyle w:val="paragraph"/>
        <w:spacing w:before="0" w:after="0"/>
        <w:textAlignment w:val="baseline"/>
        <w:rPr>
          <w:rFonts w:ascii="Arial" w:hAnsi="Arial" w:cs="Arial"/>
          <w:color w:val="000000"/>
          <w:sz w:val="24"/>
        </w:rPr>
      </w:pPr>
      <w:r>
        <w:rPr>
          <w:rStyle w:val="eop"/>
          <w:rFonts w:ascii="Arial" w:hAnsi="Arial" w:cs="Arial"/>
          <w:color w:val="000000"/>
          <w:sz w:val="24"/>
        </w:rPr>
        <w:t xml:space="preserve">A: </w:t>
      </w:r>
      <w:r w:rsidR="007F78A0" w:rsidRPr="007F78A0">
        <w:rPr>
          <w:rFonts w:ascii="Arial" w:hAnsi="Arial" w:cs="Arial"/>
          <w:b/>
          <w:bCs/>
          <w:color w:val="000000"/>
          <w:sz w:val="24"/>
        </w:rPr>
        <w:t>No.</w:t>
      </w:r>
      <w:r w:rsidR="007F78A0" w:rsidRPr="007F78A0">
        <w:rPr>
          <w:rFonts w:ascii="Arial" w:hAnsi="Arial" w:cs="Arial"/>
          <w:color w:val="000000"/>
          <w:sz w:val="24"/>
        </w:rPr>
        <w:t> Only </w:t>
      </w:r>
      <w:r w:rsidR="007F78A0" w:rsidRPr="007F78A0">
        <w:rPr>
          <w:rFonts w:ascii="Arial" w:hAnsi="Arial" w:cs="Arial"/>
          <w:b/>
          <w:bCs/>
          <w:color w:val="000000"/>
          <w:sz w:val="24"/>
        </w:rPr>
        <w:t>brand new items</w:t>
      </w:r>
      <w:r w:rsidR="007F78A0" w:rsidRPr="007F78A0">
        <w:rPr>
          <w:rFonts w:ascii="Arial" w:hAnsi="Arial" w:cs="Arial"/>
          <w:color w:val="000000"/>
          <w:sz w:val="24"/>
        </w:rPr>
        <w:t> purchased directly from a </w:t>
      </w:r>
      <w:r w:rsidR="007F78A0" w:rsidRPr="007F78A0">
        <w:rPr>
          <w:rFonts w:ascii="Arial" w:hAnsi="Arial" w:cs="Arial"/>
          <w:b/>
          <w:bCs/>
          <w:color w:val="000000"/>
          <w:sz w:val="24"/>
        </w:rPr>
        <w:t>supplier or manufacturer</w:t>
      </w:r>
      <w:r w:rsidR="007F78A0" w:rsidRPr="007F78A0">
        <w:rPr>
          <w:rFonts w:ascii="Arial" w:hAnsi="Arial" w:cs="Arial"/>
          <w:color w:val="000000"/>
          <w:sz w:val="24"/>
        </w:rPr>
        <w:t> are eligible for support under the Future Farming Investment Scheme (FFIS).</w:t>
      </w:r>
    </w:p>
    <w:p w14:paraId="098B5EF2" w14:textId="77777777" w:rsidR="007F78A0" w:rsidRPr="007F78A0" w:rsidRDefault="007F78A0" w:rsidP="008119B1">
      <w:pPr>
        <w:pStyle w:val="paragraph"/>
        <w:numPr>
          <w:ilvl w:val="0"/>
          <w:numId w:val="53"/>
        </w:numPr>
        <w:spacing w:before="0" w:after="0"/>
        <w:textAlignment w:val="baseline"/>
        <w:rPr>
          <w:rFonts w:ascii="Arial" w:hAnsi="Arial" w:cs="Arial"/>
          <w:color w:val="000000"/>
          <w:sz w:val="24"/>
        </w:rPr>
      </w:pPr>
      <w:r w:rsidRPr="007F78A0">
        <w:rPr>
          <w:rFonts w:ascii="Arial" w:hAnsi="Arial" w:cs="Arial"/>
          <w:color w:val="000000"/>
          <w:sz w:val="24"/>
        </w:rPr>
        <w:t>The following are </w:t>
      </w:r>
      <w:r w:rsidRPr="007F78A0">
        <w:rPr>
          <w:rFonts w:ascii="Arial" w:hAnsi="Arial" w:cs="Arial"/>
          <w:b/>
          <w:bCs/>
          <w:color w:val="000000"/>
          <w:sz w:val="24"/>
        </w:rPr>
        <w:t>not eligible</w:t>
      </w:r>
      <w:r w:rsidRPr="007F78A0">
        <w:rPr>
          <w:rFonts w:ascii="Arial" w:hAnsi="Arial" w:cs="Arial"/>
          <w:color w:val="000000"/>
          <w:sz w:val="24"/>
        </w:rPr>
        <w:t>:</w:t>
      </w:r>
    </w:p>
    <w:p w14:paraId="42C6124D" w14:textId="77777777" w:rsidR="007F78A0" w:rsidRPr="007F78A0" w:rsidRDefault="007F78A0" w:rsidP="008119B1">
      <w:pPr>
        <w:pStyle w:val="paragraph"/>
        <w:numPr>
          <w:ilvl w:val="0"/>
          <w:numId w:val="53"/>
        </w:numPr>
        <w:spacing w:before="0" w:beforeAutospacing="0" w:after="0" w:afterAutospacing="0"/>
        <w:textAlignment w:val="baseline"/>
        <w:rPr>
          <w:rFonts w:ascii="Arial" w:hAnsi="Arial" w:cs="Arial"/>
          <w:color w:val="000000"/>
          <w:sz w:val="24"/>
        </w:rPr>
      </w:pPr>
      <w:r w:rsidRPr="007F78A0">
        <w:rPr>
          <w:rFonts w:ascii="Arial" w:hAnsi="Arial" w:cs="Arial"/>
          <w:b/>
          <w:bCs/>
          <w:color w:val="000000"/>
          <w:sz w:val="24"/>
        </w:rPr>
        <w:t>Second-hand items</w:t>
      </w:r>
    </w:p>
    <w:p w14:paraId="43B8EA24" w14:textId="77777777" w:rsidR="007F78A0" w:rsidRPr="007F78A0" w:rsidRDefault="007F78A0" w:rsidP="008119B1">
      <w:pPr>
        <w:pStyle w:val="paragraph"/>
        <w:numPr>
          <w:ilvl w:val="0"/>
          <w:numId w:val="53"/>
        </w:numPr>
        <w:spacing w:before="0" w:beforeAutospacing="0" w:after="0" w:afterAutospacing="0"/>
        <w:textAlignment w:val="baseline"/>
        <w:rPr>
          <w:rFonts w:ascii="Arial" w:hAnsi="Arial" w:cs="Arial"/>
          <w:color w:val="000000"/>
          <w:sz w:val="24"/>
        </w:rPr>
      </w:pPr>
      <w:r w:rsidRPr="007F78A0">
        <w:rPr>
          <w:rFonts w:ascii="Arial" w:hAnsi="Arial" w:cs="Arial"/>
          <w:b/>
          <w:bCs/>
          <w:color w:val="000000"/>
          <w:sz w:val="24"/>
        </w:rPr>
        <w:t>Ex-demonstration equipment</w:t>
      </w:r>
    </w:p>
    <w:p w14:paraId="27FB3C93" w14:textId="77777777" w:rsidR="007F78A0" w:rsidRPr="007F78A0" w:rsidRDefault="007F78A0" w:rsidP="008119B1">
      <w:pPr>
        <w:pStyle w:val="paragraph"/>
        <w:numPr>
          <w:ilvl w:val="0"/>
          <w:numId w:val="53"/>
        </w:numPr>
        <w:spacing w:before="0" w:beforeAutospacing="0" w:after="0" w:afterAutospacing="0"/>
        <w:textAlignment w:val="baseline"/>
        <w:rPr>
          <w:rFonts w:ascii="Arial" w:hAnsi="Arial" w:cs="Arial"/>
          <w:color w:val="000000"/>
          <w:sz w:val="24"/>
        </w:rPr>
      </w:pPr>
      <w:r w:rsidRPr="007F78A0">
        <w:rPr>
          <w:rFonts w:ascii="Arial" w:hAnsi="Arial" w:cs="Arial"/>
          <w:b/>
          <w:bCs/>
          <w:color w:val="000000"/>
          <w:sz w:val="24"/>
        </w:rPr>
        <w:t>Home-built machinery or infrastructure</w:t>
      </w:r>
    </w:p>
    <w:p w14:paraId="6C4F908B" w14:textId="77777777" w:rsidR="007F78A0" w:rsidRPr="007F78A0" w:rsidRDefault="007F78A0" w:rsidP="007F78A0">
      <w:pPr>
        <w:pStyle w:val="paragraph"/>
        <w:spacing w:before="0" w:after="0"/>
        <w:textAlignment w:val="baseline"/>
        <w:rPr>
          <w:rFonts w:ascii="Arial" w:hAnsi="Arial" w:cs="Arial"/>
          <w:color w:val="000000"/>
          <w:sz w:val="24"/>
        </w:rPr>
      </w:pPr>
      <w:r w:rsidRPr="007F78A0">
        <w:rPr>
          <w:rFonts w:ascii="Arial" w:hAnsi="Arial" w:cs="Arial"/>
          <w:color w:val="000000"/>
          <w:sz w:val="24"/>
        </w:rPr>
        <w:t>This ensures that all funded investments meet the scheme’s standards for </w:t>
      </w:r>
      <w:r w:rsidRPr="007F78A0">
        <w:rPr>
          <w:rFonts w:ascii="Arial" w:hAnsi="Arial" w:cs="Arial"/>
          <w:b/>
          <w:bCs/>
          <w:color w:val="000000"/>
          <w:sz w:val="24"/>
        </w:rPr>
        <w:t>quality, reliability, and environmental performance</w:t>
      </w:r>
      <w:r w:rsidRPr="007F78A0">
        <w:rPr>
          <w:rFonts w:ascii="Arial" w:hAnsi="Arial" w:cs="Arial"/>
          <w:color w:val="000000"/>
          <w:sz w:val="24"/>
        </w:rPr>
        <w:t>.</w:t>
      </w:r>
    </w:p>
    <w:p w14:paraId="13D93AF9" w14:textId="30CCD079" w:rsidR="00E33DE2" w:rsidRPr="007F78A0" w:rsidRDefault="00097587" w:rsidP="007F78A0">
      <w:pPr>
        <w:pStyle w:val="Heading2"/>
        <w:jc w:val="left"/>
        <w:rPr>
          <w:rFonts w:asciiTheme="minorHAnsi" w:hAnsiTheme="minorHAnsi" w:cstheme="minorHAnsi"/>
          <w:color w:val="4472C4" w:themeColor="accent1"/>
          <w:sz w:val="28"/>
          <w:szCs w:val="28"/>
        </w:rPr>
      </w:pPr>
      <w:r w:rsidRPr="007F78A0">
        <w:rPr>
          <w:rFonts w:asciiTheme="minorHAnsi" w:hAnsiTheme="minorHAnsi" w:cstheme="minorHAnsi"/>
          <w:color w:val="4472C4" w:themeColor="accent1"/>
          <w:sz w:val="28"/>
          <w:szCs w:val="28"/>
          <w:lang w:val="en-US"/>
        </w:rPr>
        <w:t>Do you need to provide evidence of investment to RPID</w:t>
      </w:r>
      <w:r w:rsidR="00E33DE2" w:rsidRPr="007F78A0">
        <w:rPr>
          <w:rFonts w:asciiTheme="minorHAnsi" w:hAnsiTheme="minorHAnsi" w:cstheme="minorHAnsi"/>
          <w:color w:val="4472C4" w:themeColor="accent1"/>
          <w:sz w:val="28"/>
          <w:szCs w:val="28"/>
        </w:rPr>
        <w:t>?</w:t>
      </w:r>
    </w:p>
    <w:p w14:paraId="34BDF28A" w14:textId="02612681" w:rsidR="0010157D" w:rsidRPr="0010157D" w:rsidRDefault="00E33DE2" w:rsidP="0010157D">
      <w:pPr>
        <w:rPr>
          <w:rFonts w:ascii="Arial" w:hAnsi="Arial" w:cs="Arial"/>
          <w:b/>
          <w:bCs/>
          <w:sz w:val="24"/>
          <w:szCs w:val="24"/>
          <w:lang w:val="en-US"/>
        </w:rPr>
      </w:pPr>
      <w:r>
        <w:rPr>
          <w:rFonts w:ascii="Arial" w:hAnsi="Arial" w:cs="Arial"/>
          <w:sz w:val="24"/>
          <w:szCs w:val="24"/>
        </w:rPr>
        <w:t xml:space="preserve">A: </w:t>
      </w:r>
      <w:r w:rsidR="0010157D" w:rsidRPr="0010157D">
        <w:rPr>
          <w:rFonts w:ascii="Arial" w:hAnsi="Arial" w:cs="Arial"/>
          <w:sz w:val="24"/>
          <w:szCs w:val="24"/>
          <w:lang w:val="en-US"/>
        </w:rPr>
        <w:t>Yes. You will need to provide the following supporting evidence for each investment listed in the offer of grant award within nine months of the date of the letter:</w:t>
      </w:r>
      <w:r w:rsidR="0010157D" w:rsidRPr="0010157D">
        <w:rPr>
          <w:rFonts w:ascii="Arial" w:hAnsi="Arial" w:cs="Arial"/>
          <w:b/>
          <w:bCs/>
          <w:sz w:val="24"/>
          <w:szCs w:val="24"/>
          <w:lang w:val="en-US"/>
        </w:rPr>
        <w:t xml:space="preserve">  </w:t>
      </w:r>
    </w:p>
    <w:p w14:paraId="760E659B" w14:textId="77777777" w:rsidR="0010157D" w:rsidRPr="0010157D" w:rsidRDefault="0010157D" w:rsidP="00BC626B">
      <w:pPr>
        <w:numPr>
          <w:ilvl w:val="0"/>
          <w:numId w:val="2"/>
        </w:numPr>
        <w:rPr>
          <w:rFonts w:ascii="Arial" w:hAnsi="Arial" w:cs="Arial"/>
          <w:sz w:val="24"/>
          <w:szCs w:val="24"/>
          <w:lang w:val="en-US"/>
        </w:rPr>
      </w:pPr>
      <w:r w:rsidRPr="0010157D">
        <w:rPr>
          <w:rFonts w:ascii="Arial" w:hAnsi="Arial" w:cs="Arial"/>
          <w:sz w:val="24"/>
          <w:szCs w:val="24"/>
          <w:lang w:val="en-US"/>
        </w:rPr>
        <w:t xml:space="preserve">geotagged photographs of the investment(s) including serial numbers for equipment.  </w:t>
      </w:r>
    </w:p>
    <w:p w14:paraId="215CE478" w14:textId="77777777" w:rsidR="0010157D" w:rsidRPr="0010157D" w:rsidRDefault="0010157D" w:rsidP="00BC626B">
      <w:pPr>
        <w:numPr>
          <w:ilvl w:val="0"/>
          <w:numId w:val="2"/>
        </w:numPr>
        <w:rPr>
          <w:rFonts w:ascii="Arial" w:hAnsi="Arial" w:cs="Arial"/>
          <w:sz w:val="24"/>
          <w:szCs w:val="24"/>
          <w:lang w:val="en-US"/>
        </w:rPr>
      </w:pPr>
      <w:r w:rsidRPr="0010157D">
        <w:rPr>
          <w:rFonts w:ascii="Arial" w:hAnsi="Arial" w:cs="Arial"/>
          <w:sz w:val="24"/>
          <w:szCs w:val="24"/>
          <w:lang w:val="en-US"/>
        </w:rPr>
        <w:t xml:space="preserve">suppliers invoices that detail the items purchased and serial numbers. </w:t>
      </w:r>
    </w:p>
    <w:p w14:paraId="2EBBE9FA" w14:textId="77777777" w:rsidR="004D4936" w:rsidRDefault="0010157D" w:rsidP="004D4936">
      <w:pPr>
        <w:pStyle w:val="ListParagraph"/>
        <w:numPr>
          <w:ilvl w:val="0"/>
          <w:numId w:val="2"/>
        </w:numPr>
        <w:rPr>
          <w:rFonts w:ascii="Arial" w:hAnsi="Arial" w:cs="Arial"/>
          <w:sz w:val="24"/>
          <w:szCs w:val="24"/>
        </w:rPr>
      </w:pPr>
      <w:r w:rsidRPr="0010157D">
        <w:rPr>
          <w:rFonts w:ascii="Arial" w:hAnsi="Arial" w:cs="Arial"/>
          <w:sz w:val="24"/>
          <w:szCs w:val="24"/>
          <w:lang w:val="en-US"/>
        </w:rPr>
        <w:t>proof of payment (such as bank statements) from the business or person named on the Offer of Grant letter referencing payment of item(s) to confirm expenditure occurred and when it occurred</w:t>
      </w:r>
      <w:r w:rsidR="00E33DE2" w:rsidRPr="0010157D">
        <w:rPr>
          <w:rFonts w:ascii="Arial" w:hAnsi="Arial" w:cs="Arial"/>
          <w:sz w:val="24"/>
          <w:szCs w:val="24"/>
        </w:rPr>
        <w:t>.</w:t>
      </w:r>
    </w:p>
    <w:p w14:paraId="58F68E6B" w14:textId="69D46A44" w:rsidR="00363762" w:rsidRPr="004D4936" w:rsidRDefault="004D4936" w:rsidP="004D4936">
      <w:pPr>
        <w:rPr>
          <w:rFonts w:ascii="Arial" w:hAnsi="Arial" w:cs="Arial"/>
          <w:sz w:val="24"/>
          <w:szCs w:val="24"/>
        </w:rPr>
      </w:pPr>
      <w:r>
        <w:rPr>
          <w:rFonts w:ascii="Arial" w:hAnsi="Arial" w:cs="Arial"/>
          <w:sz w:val="24"/>
          <w:szCs w:val="24"/>
        </w:rPr>
        <w:t xml:space="preserve">You will also be required to provide </w:t>
      </w:r>
      <w:r w:rsidR="00E24591">
        <w:rPr>
          <w:rFonts w:ascii="Arial" w:hAnsi="Arial" w:cs="Arial"/>
          <w:sz w:val="24"/>
          <w:szCs w:val="24"/>
        </w:rPr>
        <w:t xml:space="preserve">any licences </w:t>
      </w:r>
      <w:r w:rsidR="00E24591" w:rsidRPr="00E24591">
        <w:rPr>
          <w:rFonts w:ascii="Arial" w:hAnsi="Arial" w:cs="Arial"/>
          <w:sz w:val="24"/>
          <w:szCs w:val="24"/>
        </w:rPr>
        <w:t>or consents (e.g. from SEPA or local authorities)</w:t>
      </w:r>
      <w:r w:rsidR="00E24591">
        <w:rPr>
          <w:rFonts w:ascii="Arial" w:hAnsi="Arial" w:cs="Arial"/>
          <w:sz w:val="24"/>
          <w:szCs w:val="24"/>
        </w:rPr>
        <w:t xml:space="preserve"> and your </w:t>
      </w:r>
      <w:r w:rsidR="00363762" w:rsidRPr="004D4936">
        <w:rPr>
          <w:rFonts w:ascii="Arial" w:hAnsi="Arial" w:cs="Arial"/>
          <w:sz w:val="24"/>
          <w:szCs w:val="24"/>
        </w:rPr>
        <w:t>Whole Farm Plan audits and plans</w:t>
      </w:r>
      <w:r w:rsidR="00DC69EE">
        <w:rPr>
          <w:rFonts w:ascii="Arial" w:hAnsi="Arial" w:cs="Arial"/>
          <w:sz w:val="24"/>
          <w:szCs w:val="24"/>
        </w:rPr>
        <w:t>.</w:t>
      </w:r>
    </w:p>
    <w:p w14:paraId="2450C1F2" w14:textId="69E1A895" w:rsidR="00E33DE2" w:rsidRPr="005F0541" w:rsidRDefault="005F0541" w:rsidP="005F0541">
      <w:pPr>
        <w:pStyle w:val="Heading2"/>
        <w:jc w:val="left"/>
        <w15:collapsed/>
        <w:rPr>
          <w:rFonts w:cstheme="minorHAnsi"/>
          <w:b/>
          <w:bCs/>
          <w:color w:val="4472C4" w:themeColor="accent1"/>
          <w:sz w:val="28"/>
          <w:szCs w:val="28"/>
        </w:rPr>
      </w:pPr>
      <w:r w:rsidRPr="005F0541">
        <w:rPr>
          <w:rFonts w:cstheme="minorHAnsi"/>
          <w:b/>
          <w:bCs/>
          <w:color w:val="4472C4" w:themeColor="accent1"/>
          <w:sz w:val="28"/>
          <w:szCs w:val="28"/>
        </w:rPr>
        <w:t>If the FFIS grant doesn’t cover the full cost of an item, can I use finance to pay the remainder?</w:t>
      </w:r>
    </w:p>
    <w:p w14:paraId="34F9F7C7" w14:textId="77777777" w:rsidR="0093377D" w:rsidRPr="0093377D" w:rsidRDefault="00E33DE2" w:rsidP="0093377D">
      <w:pPr>
        <w:rPr>
          <w:rFonts w:ascii="Arial" w:hAnsi="Arial" w:cs="Arial"/>
          <w:sz w:val="24"/>
          <w:szCs w:val="24"/>
        </w:rPr>
      </w:pPr>
      <w:r>
        <w:rPr>
          <w:rFonts w:ascii="Arial" w:hAnsi="Arial" w:cs="Arial"/>
          <w:sz w:val="24"/>
          <w:szCs w:val="24"/>
        </w:rPr>
        <w:t xml:space="preserve">A: </w:t>
      </w:r>
      <w:r w:rsidR="0093377D" w:rsidRPr="0093377D">
        <w:rPr>
          <w:rFonts w:ascii="Arial" w:hAnsi="Arial" w:cs="Arial"/>
          <w:b/>
          <w:bCs/>
          <w:sz w:val="24"/>
          <w:szCs w:val="24"/>
        </w:rPr>
        <w:t>No.</w:t>
      </w:r>
      <w:r w:rsidR="0093377D" w:rsidRPr="0093377D">
        <w:rPr>
          <w:rFonts w:ascii="Arial" w:hAnsi="Arial" w:cs="Arial"/>
          <w:sz w:val="24"/>
          <w:szCs w:val="24"/>
        </w:rPr>
        <w:t> Items purchased using </w:t>
      </w:r>
      <w:r w:rsidR="0093377D" w:rsidRPr="0093377D">
        <w:rPr>
          <w:rFonts w:ascii="Arial" w:hAnsi="Arial" w:cs="Arial"/>
          <w:b/>
          <w:bCs/>
          <w:sz w:val="24"/>
          <w:szCs w:val="24"/>
        </w:rPr>
        <w:t>Hire Purchase (HP)</w:t>
      </w:r>
      <w:r w:rsidR="0093377D" w:rsidRPr="0093377D">
        <w:rPr>
          <w:rFonts w:ascii="Arial" w:hAnsi="Arial" w:cs="Arial"/>
          <w:sz w:val="24"/>
          <w:szCs w:val="24"/>
        </w:rPr>
        <w:t> or </w:t>
      </w:r>
      <w:r w:rsidR="0093377D" w:rsidRPr="0093377D">
        <w:rPr>
          <w:rFonts w:ascii="Arial" w:hAnsi="Arial" w:cs="Arial"/>
          <w:b/>
          <w:bCs/>
          <w:sz w:val="24"/>
          <w:szCs w:val="24"/>
        </w:rPr>
        <w:t>Leasing</w:t>
      </w:r>
      <w:r w:rsidR="0093377D" w:rsidRPr="0093377D">
        <w:rPr>
          <w:rFonts w:ascii="Arial" w:hAnsi="Arial" w:cs="Arial"/>
          <w:sz w:val="24"/>
          <w:szCs w:val="24"/>
        </w:rPr>
        <w:t> arrangements are </w:t>
      </w:r>
      <w:r w:rsidR="0093377D" w:rsidRPr="0093377D">
        <w:rPr>
          <w:rFonts w:ascii="Arial" w:hAnsi="Arial" w:cs="Arial"/>
          <w:b/>
          <w:bCs/>
          <w:sz w:val="24"/>
          <w:szCs w:val="24"/>
        </w:rPr>
        <w:t>not eligible</w:t>
      </w:r>
      <w:r w:rsidR="0093377D" w:rsidRPr="0093377D">
        <w:rPr>
          <w:rFonts w:ascii="Arial" w:hAnsi="Arial" w:cs="Arial"/>
          <w:sz w:val="24"/>
          <w:szCs w:val="24"/>
        </w:rPr>
        <w:t> under the FFIS.</w:t>
      </w:r>
    </w:p>
    <w:p w14:paraId="74A35B24" w14:textId="77777777" w:rsidR="0093377D" w:rsidRPr="0093377D" w:rsidRDefault="0093377D" w:rsidP="0093377D">
      <w:pPr>
        <w:rPr>
          <w:rFonts w:ascii="Arial" w:hAnsi="Arial" w:cs="Arial"/>
          <w:sz w:val="24"/>
          <w:szCs w:val="24"/>
        </w:rPr>
      </w:pPr>
      <w:r w:rsidRPr="0093377D">
        <w:rPr>
          <w:rFonts w:ascii="Arial" w:hAnsi="Arial" w:cs="Arial"/>
          <w:sz w:val="24"/>
          <w:szCs w:val="24"/>
        </w:rPr>
        <w:t>To cover the remaining cost of the investment, you must:</w:t>
      </w:r>
    </w:p>
    <w:p w14:paraId="39EC69B7" w14:textId="77777777" w:rsidR="0093377D" w:rsidRPr="0093377D" w:rsidRDefault="0093377D" w:rsidP="008119B1">
      <w:pPr>
        <w:numPr>
          <w:ilvl w:val="0"/>
          <w:numId w:val="55"/>
        </w:numPr>
        <w:rPr>
          <w:rFonts w:ascii="Arial" w:hAnsi="Arial" w:cs="Arial"/>
          <w:sz w:val="24"/>
          <w:szCs w:val="24"/>
        </w:rPr>
      </w:pPr>
      <w:r w:rsidRPr="0093377D">
        <w:rPr>
          <w:rFonts w:ascii="Arial" w:hAnsi="Arial" w:cs="Arial"/>
          <w:sz w:val="24"/>
          <w:szCs w:val="24"/>
        </w:rPr>
        <w:t>Pay the balance </w:t>
      </w:r>
      <w:r w:rsidRPr="0093377D">
        <w:rPr>
          <w:rFonts w:ascii="Arial" w:hAnsi="Arial" w:cs="Arial"/>
          <w:b/>
          <w:bCs/>
          <w:sz w:val="24"/>
          <w:szCs w:val="24"/>
        </w:rPr>
        <w:t>in full</w:t>
      </w:r>
      <w:r w:rsidRPr="0093377D">
        <w:rPr>
          <w:rFonts w:ascii="Arial" w:hAnsi="Arial" w:cs="Arial"/>
          <w:sz w:val="24"/>
          <w:szCs w:val="24"/>
        </w:rPr>
        <w:t> using </w:t>
      </w:r>
      <w:r w:rsidRPr="0093377D">
        <w:rPr>
          <w:rFonts w:ascii="Arial" w:hAnsi="Arial" w:cs="Arial"/>
          <w:b/>
          <w:bCs/>
          <w:sz w:val="24"/>
          <w:szCs w:val="24"/>
        </w:rPr>
        <w:t>private funds</w:t>
      </w:r>
      <w:r w:rsidRPr="0093377D">
        <w:rPr>
          <w:rFonts w:ascii="Arial" w:hAnsi="Arial" w:cs="Arial"/>
          <w:sz w:val="24"/>
          <w:szCs w:val="24"/>
        </w:rPr>
        <w:t> from the agricultural business or the person named in the Offer of Grant.</w:t>
      </w:r>
    </w:p>
    <w:p w14:paraId="3DA07237" w14:textId="77777777" w:rsidR="0093377D" w:rsidRPr="0093377D" w:rsidRDefault="0093377D" w:rsidP="0093377D">
      <w:pPr>
        <w:ind w:left="360"/>
        <w:rPr>
          <w:rFonts w:ascii="Arial" w:hAnsi="Arial" w:cs="Arial"/>
          <w:sz w:val="24"/>
          <w:szCs w:val="24"/>
        </w:rPr>
      </w:pPr>
      <w:r w:rsidRPr="0093377D">
        <w:rPr>
          <w:rFonts w:ascii="Arial" w:hAnsi="Arial" w:cs="Arial"/>
          <w:sz w:val="24"/>
          <w:szCs w:val="24"/>
        </w:rPr>
        <w:t>Acceptable sources include:</w:t>
      </w:r>
    </w:p>
    <w:p w14:paraId="4F4A6E90" w14:textId="77777777" w:rsidR="0093377D" w:rsidRPr="0093377D" w:rsidRDefault="0093377D" w:rsidP="008119B1">
      <w:pPr>
        <w:numPr>
          <w:ilvl w:val="1"/>
          <w:numId w:val="55"/>
        </w:numPr>
        <w:rPr>
          <w:rFonts w:ascii="Arial" w:hAnsi="Arial" w:cs="Arial"/>
          <w:sz w:val="24"/>
          <w:szCs w:val="24"/>
        </w:rPr>
      </w:pPr>
      <w:r w:rsidRPr="0093377D">
        <w:rPr>
          <w:rFonts w:ascii="Arial" w:hAnsi="Arial" w:cs="Arial"/>
          <w:b/>
          <w:bCs/>
          <w:sz w:val="24"/>
          <w:szCs w:val="24"/>
        </w:rPr>
        <w:t>Savings</w:t>
      </w:r>
    </w:p>
    <w:p w14:paraId="75806832" w14:textId="77777777" w:rsidR="0093377D" w:rsidRPr="0093377D" w:rsidRDefault="0093377D" w:rsidP="008119B1">
      <w:pPr>
        <w:numPr>
          <w:ilvl w:val="1"/>
          <w:numId w:val="55"/>
        </w:numPr>
        <w:rPr>
          <w:rFonts w:ascii="Arial" w:hAnsi="Arial" w:cs="Arial"/>
          <w:sz w:val="24"/>
          <w:szCs w:val="24"/>
        </w:rPr>
      </w:pPr>
      <w:r w:rsidRPr="0093377D">
        <w:rPr>
          <w:rFonts w:ascii="Arial" w:hAnsi="Arial" w:cs="Arial"/>
          <w:b/>
          <w:bCs/>
          <w:sz w:val="24"/>
          <w:szCs w:val="24"/>
        </w:rPr>
        <w:t>Bank loans</w:t>
      </w:r>
    </w:p>
    <w:p w14:paraId="5A2A36DB" w14:textId="77777777" w:rsidR="0093377D" w:rsidRPr="0093377D" w:rsidRDefault="0093377D" w:rsidP="008119B1">
      <w:pPr>
        <w:numPr>
          <w:ilvl w:val="1"/>
          <w:numId w:val="55"/>
        </w:numPr>
        <w:rPr>
          <w:rFonts w:ascii="Arial" w:hAnsi="Arial" w:cs="Arial"/>
          <w:sz w:val="24"/>
          <w:szCs w:val="24"/>
        </w:rPr>
      </w:pPr>
      <w:r w:rsidRPr="0093377D">
        <w:rPr>
          <w:rFonts w:ascii="Arial" w:hAnsi="Arial" w:cs="Arial"/>
          <w:b/>
          <w:bCs/>
          <w:sz w:val="24"/>
          <w:szCs w:val="24"/>
        </w:rPr>
        <w:t>Credit cards</w:t>
      </w:r>
    </w:p>
    <w:p w14:paraId="20875098" w14:textId="77777777" w:rsidR="0093377D" w:rsidRPr="0093377D" w:rsidRDefault="0093377D" w:rsidP="0000038D">
      <w:pPr>
        <w:rPr>
          <w:rFonts w:ascii="Arial" w:hAnsi="Arial" w:cs="Arial"/>
          <w:sz w:val="24"/>
          <w:szCs w:val="24"/>
        </w:rPr>
      </w:pPr>
      <w:r w:rsidRPr="0093377D">
        <w:rPr>
          <w:rFonts w:ascii="Arial" w:hAnsi="Arial" w:cs="Arial"/>
          <w:sz w:val="24"/>
          <w:szCs w:val="24"/>
        </w:rPr>
        <w:t>You </w:t>
      </w:r>
      <w:r w:rsidRPr="0093377D">
        <w:rPr>
          <w:rFonts w:ascii="Arial" w:hAnsi="Arial" w:cs="Arial"/>
          <w:b/>
          <w:bCs/>
          <w:sz w:val="24"/>
          <w:szCs w:val="24"/>
        </w:rPr>
        <w:t>cannot use part exchange</w:t>
      </w:r>
      <w:r w:rsidRPr="0093377D">
        <w:rPr>
          <w:rFonts w:ascii="Arial" w:hAnsi="Arial" w:cs="Arial"/>
          <w:sz w:val="24"/>
          <w:szCs w:val="24"/>
        </w:rPr>
        <w:t> of goods as evidence of payment either.</w:t>
      </w:r>
    </w:p>
    <w:p w14:paraId="022B9351" w14:textId="77777777" w:rsidR="0093377D" w:rsidRPr="0093377D" w:rsidRDefault="0093377D" w:rsidP="0000038D">
      <w:pPr>
        <w:rPr>
          <w:rFonts w:ascii="Arial" w:hAnsi="Arial" w:cs="Arial"/>
          <w:sz w:val="24"/>
          <w:szCs w:val="24"/>
        </w:rPr>
      </w:pPr>
      <w:r w:rsidRPr="0093377D">
        <w:rPr>
          <w:rFonts w:ascii="Arial" w:hAnsi="Arial" w:cs="Arial"/>
          <w:sz w:val="24"/>
          <w:szCs w:val="24"/>
        </w:rPr>
        <w:t>This ensures that all investments are fully owned and operational by the applicant within the required timeframe.</w:t>
      </w:r>
    </w:p>
    <w:p w14:paraId="4EB30140" w14:textId="774F3D8D" w:rsidR="00F94DED" w:rsidRPr="00561B72" w:rsidRDefault="00F94DED" w:rsidP="00F94DED">
      <w:pPr>
        <w:pStyle w:val="Heading2"/>
        <w:jc w:val="left"/>
        <w15:collapsed/>
        <w:rPr>
          <w:rFonts w:asciiTheme="minorHAnsi" w:hAnsiTheme="minorHAnsi" w:cstheme="minorHAnsi"/>
          <w:color w:val="4472C4" w:themeColor="accent1"/>
          <w:sz w:val="28"/>
          <w:szCs w:val="28"/>
        </w:rPr>
      </w:pPr>
      <w:r w:rsidRPr="00561B72">
        <w:rPr>
          <w:rFonts w:asciiTheme="minorHAnsi" w:hAnsiTheme="minorHAnsi" w:cstheme="minorHAnsi"/>
          <w:color w:val="4472C4" w:themeColor="accent1"/>
          <w:sz w:val="28"/>
          <w:szCs w:val="28"/>
        </w:rPr>
        <w:t xml:space="preserve">What </w:t>
      </w:r>
      <w:r>
        <w:rPr>
          <w:rFonts w:asciiTheme="minorHAnsi" w:hAnsiTheme="minorHAnsi" w:cstheme="minorHAnsi"/>
          <w:color w:val="4472C4" w:themeColor="accent1"/>
          <w:sz w:val="28"/>
          <w:szCs w:val="28"/>
        </w:rPr>
        <w:t xml:space="preserve">happens if the item </w:t>
      </w:r>
      <w:r w:rsidR="0099302A">
        <w:rPr>
          <w:rFonts w:asciiTheme="minorHAnsi" w:hAnsiTheme="minorHAnsi" w:cstheme="minorHAnsi"/>
          <w:color w:val="4472C4" w:themeColor="accent1"/>
          <w:sz w:val="28"/>
          <w:szCs w:val="28"/>
        </w:rPr>
        <w:t>bought cost</w:t>
      </w:r>
      <w:r w:rsidR="001D26A9">
        <w:rPr>
          <w:rFonts w:asciiTheme="minorHAnsi" w:hAnsiTheme="minorHAnsi" w:cstheme="minorHAnsi"/>
          <w:color w:val="4472C4" w:themeColor="accent1"/>
          <w:sz w:val="28"/>
          <w:szCs w:val="28"/>
        </w:rPr>
        <w:t xml:space="preserve"> less than the grant received</w:t>
      </w:r>
      <w:r w:rsidRPr="00561B72">
        <w:rPr>
          <w:rFonts w:asciiTheme="minorHAnsi" w:hAnsiTheme="minorHAnsi" w:cstheme="minorHAnsi"/>
          <w:color w:val="4472C4" w:themeColor="accent1"/>
          <w:sz w:val="28"/>
          <w:szCs w:val="28"/>
        </w:rPr>
        <w:t>?</w:t>
      </w:r>
    </w:p>
    <w:p w14:paraId="7097DA07" w14:textId="192455A4" w:rsidR="00F94DED" w:rsidRPr="00FF3B62" w:rsidRDefault="00F94DED" w:rsidP="00E33DE2">
      <w:pPr>
        <w:rPr>
          <w:rFonts w:ascii="Arial" w:hAnsi="Arial" w:cs="Arial"/>
          <w:sz w:val="24"/>
          <w:szCs w:val="24"/>
        </w:rPr>
      </w:pPr>
      <w:r>
        <w:rPr>
          <w:rFonts w:ascii="Arial" w:hAnsi="Arial" w:cs="Arial"/>
          <w:sz w:val="24"/>
          <w:szCs w:val="24"/>
        </w:rPr>
        <w:t xml:space="preserve">A: </w:t>
      </w:r>
      <w:r w:rsidR="001D26A9">
        <w:rPr>
          <w:rFonts w:ascii="Arial" w:hAnsi="Arial" w:cs="Arial"/>
          <w:sz w:val="24"/>
          <w:szCs w:val="24"/>
        </w:rPr>
        <w:t>I</w:t>
      </w:r>
      <w:r w:rsidR="0027189D">
        <w:rPr>
          <w:rFonts w:ascii="Arial" w:hAnsi="Arial" w:cs="Arial"/>
          <w:sz w:val="24"/>
          <w:szCs w:val="24"/>
        </w:rPr>
        <w:t xml:space="preserve">f the item purchased is less than the grant received </w:t>
      </w:r>
      <w:r w:rsidR="0099302A">
        <w:rPr>
          <w:rFonts w:ascii="Arial" w:hAnsi="Arial" w:cs="Arial"/>
          <w:sz w:val="24"/>
          <w:szCs w:val="24"/>
        </w:rPr>
        <w:t>the difference</w:t>
      </w:r>
      <w:r w:rsidR="0027189D">
        <w:rPr>
          <w:rFonts w:ascii="Arial" w:hAnsi="Arial" w:cs="Arial"/>
          <w:sz w:val="24"/>
          <w:szCs w:val="24"/>
        </w:rPr>
        <w:t xml:space="preserve"> will be required to </w:t>
      </w:r>
      <w:r w:rsidR="0099302A">
        <w:rPr>
          <w:rFonts w:ascii="Arial" w:hAnsi="Arial" w:cs="Arial"/>
          <w:sz w:val="24"/>
          <w:szCs w:val="24"/>
        </w:rPr>
        <w:t>be repaid.</w:t>
      </w:r>
    </w:p>
    <w:p w14:paraId="657923B3" w14:textId="6F24E7DE" w:rsidR="00E33DE2" w:rsidRPr="00561B72" w:rsidRDefault="003B54F3" w:rsidP="002E6949">
      <w:pPr>
        <w:pStyle w:val="Heading2"/>
        <w:jc w:val="left"/>
        <w15:collapsed/>
        <w:rPr>
          <w:rFonts w:asciiTheme="minorHAnsi" w:hAnsiTheme="minorHAnsi" w:cstheme="minorHAnsi"/>
          <w:color w:val="4472C4" w:themeColor="accent1"/>
          <w:sz w:val="28"/>
          <w:szCs w:val="28"/>
        </w:rPr>
      </w:pPr>
      <w:r w:rsidRPr="003B54F3">
        <w:rPr>
          <w:rFonts w:asciiTheme="minorHAnsi" w:hAnsiTheme="minorHAnsi" w:cstheme="minorHAnsi"/>
          <w:color w:val="4472C4" w:themeColor="accent1"/>
          <w:sz w:val="28"/>
          <w:szCs w:val="28"/>
          <w:lang w:val="en-US"/>
        </w:rPr>
        <w:t>Do you have to buy every item that is in the grant offer contract</w:t>
      </w:r>
      <w:r w:rsidR="00E33DE2" w:rsidRPr="00561B72">
        <w:rPr>
          <w:rFonts w:asciiTheme="minorHAnsi" w:hAnsiTheme="minorHAnsi" w:cstheme="minorHAnsi"/>
          <w:color w:val="4472C4" w:themeColor="accent1"/>
          <w:sz w:val="28"/>
          <w:szCs w:val="28"/>
        </w:rPr>
        <w:t>?</w:t>
      </w:r>
    </w:p>
    <w:p w14:paraId="1481045A" w14:textId="77777777" w:rsidR="008F2A46" w:rsidRPr="008F2A46" w:rsidRDefault="00E33DE2" w:rsidP="008F2A46">
      <w:pPr>
        <w:rPr>
          <w:rFonts w:ascii="Arial" w:hAnsi="Arial" w:cs="Arial"/>
          <w:sz w:val="24"/>
          <w:szCs w:val="24"/>
        </w:rPr>
      </w:pPr>
      <w:r>
        <w:rPr>
          <w:rFonts w:ascii="Arial" w:hAnsi="Arial" w:cs="Arial"/>
          <w:sz w:val="24"/>
          <w:szCs w:val="24"/>
        </w:rPr>
        <w:t xml:space="preserve">A: </w:t>
      </w:r>
      <w:r w:rsidR="008F2A46" w:rsidRPr="008F2A46">
        <w:rPr>
          <w:rFonts w:ascii="Arial" w:hAnsi="Arial" w:cs="Arial"/>
          <w:sz w:val="24"/>
          <w:szCs w:val="24"/>
        </w:rPr>
        <w:t>Yes, you must purchase every item listed in the grant offer contract </w:t>
      </w:r>
      <w:r w:rsidR="008F2A46" w:rsidRPr="008F2A46">
        <w:rPr>
          <w:rFonts w:ascii="Arial" w:hAnsi="Arial" w:cs="Arial"/>
          <w:b/>
          <w:bCs/>
          <w:sz w:val="24"/>
          <w:szCs w:val="24"/>
        </w:rPr>
        <w:t>unless you have written approval from RPID</w:t>
      </w:r>
      <w:r w:rsidR="008F2A46" w:rsidRPr="008F2A46">
        <w:rPr>
          <w:rFonts w:ascii="Arial" w:hAnsi="Arial" w:cs="Arial"/>
          <w:sz w:val="24"/>
          <w:szCs w:val="24"/>
        </w:rPr>
        <w:t> (Rural Payments and Inspections Division) not to do so. If you receive such approval, you will be required to </w:t>
      </w:r>
      <w:r w:rsidR="008F2A46" w:rsidRPr="008F2A46">
        <w:rPr>
          <w:rFonts w:ascii="Arial" w:hAnsi="Arial" w:cs="Arial"/>
          <w:b/>
          <w:bCs/>
          <w:sz w:val="24"/>
          <w:szCs w:val="24"/>
        </w:rPr>
        <w:t>repay the grant amount</w:t>
      </w:r>
      <w:r w:rsidR="008F2A46" w:rsidRPr="008F2A46">
        <w:rPr>
          <w:rFonts w:ascii="Arial" w:hAnsi="Arial" w:cs="Arial"/>
          <w:sz w:val="24"/>
          <w:szCs w:val="24"/>
        </w:rPr>
        <w:t> related to the item not purchased.</w:t>
      </w:r>
    </w:p>
    <w:p w14:paraId="34909A22" w14:textId="77777777" w:rsidR="008F2A46" w:rsidRPr="008F2A46" w:rsidRDefault="008F2A46" w:rsidP="0071350E">
      <w:pPr>
        <w:rPr>
          <w:rFonts w:ascii="Arial" w:hAnsi="Arial" w:cs="Arial"/>
          <w:sz w:val="24"/>
          <w:szCs w:val="24"/>
        </w:rPr>
      </w:pPr>
      <w:r w:rsidRPr="008F2A46">
        <w:rPr>
          <w:rFonts w:ascii="Arial" w:hAnsi="Arial" w:cs="Arial"/>
          <w:sz w:val="24"/>
          <w:szCs w:val="24"/>
        </w:rPr>
        <w:t>One of the grant’s terms and conditions is that you must complete </w:t>
      </w:r>
      <w:r w:rsidRPr="008F2A46">
        <w:rPr>
          <w:rFonts w:ascii="Arial" w:hAnsi="Arial" w:cs="Arial"/>
          <w:b/>
          <w:bCs/>
          <w:sz w:val="24"/>
          <w:szCs w:val="24"/>
        </w:rPr>
        <w:t>all capital investments listed in Part 2 of Schedule 1</w:t>
      </w:r>
      <w:r w:rsidRPr="008F2A46">
        <w:rPr>
          <w:rFonts w:ascii="Arial" w:hAnsi="Arial" w:cs="Arial"/>
          <w:sz w:val="24"/>
          <w:szCs w:val="24"/>
        </w:rPr>
        <w:t> of the Offer of Grant letter </w:t>
      </w:r>
      <w:r w:rsidRPr="008F2A46">
        <w:rPr>
          <w:rFonts w:ascii="Arial" w:hAnsi="Arial" w:cs="Arial"/>
          <w:b/>
          <w:bCs/>
          <w:sz w:val="24"/>
          <w:szCs w:val="24"/>
        </w:rPr>
        <w:t>within nine months</w:t>
      </w:r>
      <w:r w:rsidRPr="008F2A46">
        <w:rPr>
          <w:rFonts w:ascii="Arial" w:hAnsi="Arial" w:cs="Arial"/>
          <w:sz w:val="24"/>
          <w:szCs w:val="24"/>
        </w:rPr>
        <w:t> of the date of the letter. Failure to do so without written approval will be treated as a </w:t>
      </w:r>
      <w:r w:rsidRPr="008F2A46">
        <w:rPr>
          <w:rFonts w:ascii="Arial" w:hAnsi="Arial" w:cs="Arial"/>
          <w:b/>
          <w:bCs/>
          <w:sz w:val="24"/>
          <w:szCs w:val="24"/>
        </w:rPr>
        <w:t>breach of the grant conditions</w:t>
      </w:r>
      <w:r w:rsidRPr="008F2A46">
        <w:rPr>
          <w:rFonts w:ascii="Arial" w:hAnsi="Arial" w:cs="Arial"/>
          <w:sz w:val="24"/>
          <w:szCs w:val="24"/>
        </w:rPr>
        <w:t>, and the </w:t>
      </w:r>
      <w:r w:rsidRPr="008F2A46">
        <w:rPr>
          <w:rFonts w:ascii="Arial" w:hAnsi="Arial" w:cs="Arial"/>
          <w:b/>
          <w:bCs/>
          <w:sz w:val="24"/>
          <w:szCs w:val="24"/>
        </w:rPr>
        <w:t>full grant payment may be recovered with interest</w:t>
      </w:r>
      <w:r w:rsidRPr="008F2A46">
        <w:rPr>
          <w:rFonts w:ascii="Arial" w:hAnsi="Arial" w:cs="Arial"/>
          <w:sz w:val="24"/>
          <w:szCs w:val="24"/>
        </w:rPr>
        <w:t>.</w:t>
      </w:r>
    </w:p>
    <w:p w14:paraId="1720EA25" w14:textId="75012A43" w:rsidR="00E33DE2" w:rsidRPr="00561B72" w:rsidRDefault="00FA7297" w:rsidP="002E6949">
      <w:pPr>
        <w:pStyle w:val="Heading2"/>
        <w:jc w:val="left"/>
        <w15:collapsed/>
        <w:rPr>
          <w:rFonts w:asciiTheme="minorHAnsi" w:hAnsiTheme="minorHAnsi" w:cstheme="minorHAnsi"/>
          <w:color w:val="4472C4" w:themeColor="accent1"/>
          <w:sz w:val="28"/>
          <w:szCs w:val="28"/>
        </w:rPr>
      </w:pPr>
      <w:r w:rsidRPr="00FA7297">
        <w:rPr>
          <w:rFonts w:asciiTheme="minorHAnsi" w:hAnsiTheme="minorHAnsi" w:cstheme="minorHAnsi"/>
          <w:color w:val="4472C4" w:themeColor="accent1"/>
          <w:sz w:val="28"/>
          <w:szCs w:val="28"/>
          <w:lang w:val="en-US"/>
        </w:rPr>
        <w:t>If I cannot buy the item I wanted can I buy something else</w:t>
      </w:r>
      <w:r w:rsidR="00E33DE2" w:rsidRPr="00561B72">
        <w:rPr>
          <w:rFonts w:asciiTheme="minorHAnsi" w:hAnsiTheme="minorHAnsi" w:cstheme="minorHAnsi"/>
          <w:color w:val="4472C4" w:themeColor="accent1"/>
          <w:sz w:val="28"/>
          <w:szCs w:val="28"/>
        </w:rPr>
        <w:t xml:space="preserve">? </w:t>
      </w:r>
    </w:p>
    <w:p w14:paraId="64C35E96" w14:textId="1CFD6AAD" w:rsidR="00E33DE2" w:rsidRDefault="00E33DE2" w:rsidP="00E33DE2">
      <w:pPr>
        <w:rPr>
          <w:rFonts w:ascii="Arial" w:hAnsi="Arial" w:cs="Arial"/>
          <w:sz w:val="24"/>
          <w:szCs w:val="24"/>
        </w:rPr>
      </w:pPr>
      <w:r>
        <w:rPr>
          <w:rFonts w:ascii="Arial" w:hAnsi="Arial" w:cs="Arial"/>
          <w:sz w:val="24"/>
          <w:szCs w:val="24"/>
        </w:rPr>
        <w:t xml:space="preserve">A: </w:t>
      </w:r>
      <w:r w:rsidR="002E7CD0" w:rsidRPr="002E7CD0">
        <w:rPr>
          <w:rFonts w:ascii="Arial" w:hAnsi="Arial" w:cs="Arial"/>
          <w:sz w:val="24"/>
          <w:szCs w:val="24"/>
        </w:rPr>
        <w:t>No, </w:t>
      </w:r>
      <w:r w:rsidR="002E7CD0" w:rsidRPr="002E7CD0">
        <w:rPr>
          <w:rFonts w:ascii="Arial" w:hAnsi="Arial" w:cs="Arial"/>
          <w:b/>
          <w:bCs/>
          <w:sz w:val="24"/>
          <w:szCs w:val="24"/>
        </w:rPr>
        <w:t>not without written approval from RPID</w:t>
      </w:r>
      <w:r w:rsidR="002E7CD0" w:rsidRPr="002E7CD0">
        <w:rPr>
          <w:rFonts w:ascii="Arial" w:hAnsi="Arial" w:cs="Arial"/>
          <w:sz w:val="24"/>
          <w:szCs w:val="24"/>
        </w:rPr>
        <w:t>. You must purchase all the capital items listed in </w:t>
      </w:r>
      <w:r w:rsidR="002E7CD0" w:rsidRPr="002E7CD0">
        <w:rPr>
          <w:rFonts w:ascii="Arial" w:hAnsi="Arial" w:cs="Arial"/>
          <w:b/>
          <w:bCs/>
          <w:sz w:val="24"/>
          <w:szCs w:val="24"/>
        </w:rPr>
        <w:t>Part 2 of Schedule 1</w:t>
      </w:r>
      <w:r w:rsidR="002E7CD0" w:rsidRPr="002E7CD0">
        <w:rPr>
          <w:rFonts w:ascii="Arial" w:hAnsi="Arial" w:cs="Arial"/>
          <w:sz w:val="24"/>
          <w:szCs w:val="24"/>
        </w:rPr>
        <w:t> of your Offer of Grant letter. If you cannot purchase an item and do not have written approval to substitute it, this will be treated as a </w:t>
      </w:r>
      <w:r w:rsidR="002E7CD0" w:rsidRPr="002E7CD0">
        <w:rPr>
          <w:rFonts w:ascii="Arial" w:hAnsi="Arial" w:cs="Arial"/>
          <w:b/>
          <w:bCs/>
          <w:sz w:val="24"/>
          <w:szCs w:val="24"/>
        </w:rPr>
        <w:t>breach of the grant conditions</w:t>
      </w:r>
      <w:r w:rsidR="002E7CD0" w:rsidRPr="002E7CD0">
        <w:rPr>
          <w:rFonts w:ascii="Arial" w:hAnsi="Arial" w:cs="Arial"/>
          <w:sz w:val="24"/>
          <w:szCs w:val="24"/>
        </w:rPr>
        <w:t>, and the </w:t>
      </w:r>
      <w:r w:rsidR="002E7CD0" w:rsidRPr="002E7CD0">
        <w:rPr>
          <w:rFonts w:ascii="Arial" w:hAnsi="Arial" w:cs="Arial"/>
          <w:b/>
          <w:bCs/>
          <w:sz w:val="24"/>
          <w:szCs w:val="24"/>
        </w:rPr>
        <w:t>full grant payment may be recovered with interest</w:t>
      </w:r>
      <w:r w:rsidR="002E7CD0" w:rsidRPr="002E7CD0">
        <w:rPr>
          <w:rFonts w:ascii="Arial" w:hAnsi="Arial" w:cs="Arial"/>
          <w:sz w:val="24"/>
          <w:szCs w:val="24"/>
        </w:rPr>
        <w:t>.</w:t>
      </w:r>
    </w:p>
    <w:p w14:paraId="361095D5" w14:textId="0D5799E2" w:rsidR="00E33DE2" w:rsidRPr="00561B72" w:rsidRDefault="00513EC4" w:rsidP="002E6949">
      <w:pPr>
        <w:pStyle w:val="Heading2"/>
        <w:jc w:val="left"/>
        <w15:collapsed/>
        <w:rPr>
          <w:rFonts w:asciiTheme="minorHAnsi" w:hAnsiTheme="minorHAnsi" w:cstheme="minorHAnsi"/>
          <w:color w:val="4472C4" w:themeColor="accent1"/>
          <w:sz w:val="28"/>
          <w:szCs w:val="28"/>
        </w:rPr>
      </w:pPr>
      <w:r w:rsidRPr="00513EC4">
        <w:rPr>
          <w:rFonts w:asciiTheme="minorHAnsi" w:hAnsiTheme="minorHAnsi" w:cstheme="minorHAnsi"/>
          <w:color w:val="4472C4" w:themeColor="accent1"/>
          <w:sz w:val="28"/>
          <w:szCs w:val="28"/>
          <w:lang w:val="en-US"/>
        </w:rPr>
        <w:t>What if I change my mind can I use the grant to buy something that I didn’t apply for after I have accepted the grant offer</w:t>
      </w:r>
      <w:r w:rsidR="00E33DE2" w:rsidRPr="00561B72">
        <w:rPr>
          <w:rFonts w:asciiTheme="minorHAnsi" w:hAnsiTheme="minorHAnsi" w:cstheme="minorHAnsi"/>
          <w:color w:val="4472C4" w:themeColor="accent1"/>
          <w:sz w:val="28"/>
          <w:szCs w:val="28"/>
        </w:rPr>
        <w:t>?</w:t>
      </w:r>
    </w:p>
    <w:p w14:paraId="58454290" w14:textId="77777777" w:rsidR="005838CE" w:rsidRPr="005838CE" w:rsidRDefault="00E33DE2" w:rsidP="005838CE">
      <w:pPr>
        <w:rPr>
          <w:rFonts w:ascii="Arial" w:hAnsi="Arial" w:cs="Arial"/>
          <w:sz w:val="24"/>
          <w:szCs w:val="24"/>
        </w:rPr>
      </w:pPr>
      <w:r w:rsidRPr="571AEC1E">
        <w:rPr>
          <w:rFonts w:ascii="Arial" w:hAnsi="Arial" w:cs="Arial"/>
          <w:sz w:val="24"/>
          <w:szCs w:val="24"/>
        </w:rPr>
        <w:t xml:space="preserve">A: </w:t>
      </w:r>
      <w:r w:rsidR="005838CE" w:rsidRPr="005838CE">
        <w:rPr>
          <w:rFonts w:ascii="Arial" w:hAnsi="Arial" w:cs="Arial"/>
          <w:sz w:val="24"/>
          <w:szCs w:val="24"/>
        </w:rPr>
        <w:t>No, </w:t>
      </w:r>
      <w:r w:rsidR="005838CE" w:rsidRPr="005838CE">
        <w:rPr>
          <w:rFonts w:ascii="Arial" w:hAnsi="Arial" w:cs="Arial"/>
          <w:b/>
          <w:bCs/>
          <w:sz w:val="24"/>
          <w:szCs w:val="24"/>
        </w:rPr>
        <w:t>not unless you have written approval from RPID</w:t>
      </w:r>
      <w:r w:rsidR="005838CE" w:rsidRPr="005838CE">
        <w:rPr>
          <w:rFonts w:ascii="Arial" w:hAnsi="Arial" w:cs="Arial"/>
          <w:sz w:val="24"/>
          <w:szCs w:val="24"/>
        </w:rPr>
        <w:t>. All capital items listed in </w:t>
      </w:r>
      <w:r w:rsidR="005838CE" w:rsidRPr="005838CE">
        <w:rPr>
          <w:rFonts w:ascii="Arial" w:hAnsi="Arial" w:cs="Arial"/>
          <w:b/>
          <w:bCs/>
          <w:sz w:val="24"/>
          <w:szCs w:val="24"/>
        </w:rPr>
        <w:t>Part 2 of Schedule 1</w:t>
      </w:r>
      <w:r w:rsidR="005838CE" w:rsidRPr="005838CE">
        <w:rPr>
          <w:rFonts w:ascii="Arial" w:hAnsi="Arial" w:cs="Arial"/>
          <w:sz w:val="24"/>
          <w:szCs w:val="24"/>
        </w:rPr>
        <w:t> of your Offer of Grant letter must be purchased as agreed. If you wish to make changes, you must submit an amendment request to </w:t>
      </w:r>
      <w:hyperlink r:id="rId21" w:tgtFrame="_blank" w:history="1">
        <w:r w:rsidR="005838CE" w:rsidRPr="005838CE">
          <w:rPr>
            <w:rStyle w:val="Hyperlink"/>
            <w:rFonts w:ascii="Arial" w:hAnsi="Arial" w:cs="Arial"/>
            <w:b/>
            <w:bCs/>
            <w:sz w:val="24"/>
            <w:szCs w:val="24"/>
          </w:rPr>
          <w:t>FFIS@gov.scot</w:t>
        </w:r>
      </w:hyperlink>
      <w:r w:rsidR="005838CE" w:rsidRPr="005838CE">
        <w:rPr>
          <w:rFonts w:ascii="Arial" w:hAnsi="Arial" w:cs="Arial"/>
          <w:sz w:val="24"/>
          <w:szCs w:val="24"/>
        </w:rPr>
        <w:t>. These requests are considered </w:t>
      </w:r>
      <w:r w:rsidR="005838CE" w:rsidRPr="005838CE">
        <w:rPr>
          <w:rFonts w:ascii="Arial" w:hAnsi="Arial" w:cs="Arial"/>
          <w:b/>
          <w:bCs/>
          <w:sz w:val="24"/>
          <w:szCs w:val="24"/>
        </w:rPr>
        <w:t>on a case-by-case basis</w:t>
      </w:r>
      <w:r w:rsidR="005838CE" w:rsidRPr="005838CE">
        <w:rPr>
          <w:rFonts w:ascii="Arial" w:hAnsi="Arial" w:cs="Arial"/>
          <w:sz w:val="24"/>
          <w:szCs w:val="24"/>
        </w:rPr>
        <w:t>.</w:t>
      </w:r>
    </w:p>
    <w:p w14:paraId="74178239" w14:textId="77777777" w:rsidR="005838CE" w:rsidRPr="005838CE" w:rsidRDefault="005838CE" w:rsidP="005838CE">
      <w:pPr>
        <w:rPr>
          <w:rFonts w:ascii="Arial" w:hAnsi="Arial" w:cs="Arial"/>
          <w:sz w:val="24"/>
          <w:szCs w:val="24"/>
        </w:rPr>
      </w:pPr>
      <w:r w:rsidRPr="005838CE">
        <w:rPr>
          <w:rFonts w:ascii="Arial" w:hAnsi="Arial" w:cs="Arial"/>
          <w:sz w:val="24"/>
          <w:szCs w:val="24"/>
        </w:rPr>
        <w:t>If you proceed without written approval, it will be treated as a </w:t>
      </w:r>
      <w:r w:rsidRPr="005838CE">
        <w:rPr>
          <w:rFonts w:ascii="Arial" w:hAnsi="Arial" w:cs="Arial"/>
          <w:b/>
          <w:bCs/>
          <w:sz w:val="24"/>
          <w:szCs w:val="24"/>
        </w:rPr>
        <w:t>breach of the grant conditions</w:t>
      </w:r>
      <w:r w:rsidRPr="005838CE">
        <w:rPr>
          <w:rFonts w:ascii="Arial" w:hAnsi="Arial" w:cs="Arial"/>
          <w:sz w:val="24"/>
          <w:szCs w:val="24"/>
        </w:rPr>
        <w:t>, and the </w:t>
      </w:r>
      <w:r w:rsidRPr="005838CE">
        <w:rPr>
          <w:rFonts w:ascii="Arial" w:hAnsi="Arial" w:cs="Arial"/>
          <w:b/>
          <w:bCs/>
          <w:sz w:val="24"/>
          <w:szCs w:val="24"/>
        </w:rPr>
        <w:t>full grant payment may be recovered with interest</w:t>
      </w:r>
      <w:r w:rsidRPr="005838CE">
        <w:rPr>
          <w:rFonts w:ascii="Arial" w:hAnsi="Arial" w:cs="Arial"/>
          <w:sz w:val="24"/>
          <w:szCs w:val="24"/>
        </w:rPr>
        <w:t>.</w:t>
      </w:r>
    </w:p>
    <w:p w14:paraId="7872287B" w14:textId="44EBC4D6" w:rsidR="00E33DE2" w:rsidRPr="00015918" w:rsidRDefault="00FF1832" w:rsidP="00015918">
      <w:pPr>
        <w:pStyle w:val="Heading2"/>
        <w:jc w:val="left"/>
        <w:rPr>
          <w:rFonts w:asciiTheme="minorHAnsi" w:hAnsiTheme="minorHAnsi" w:cstheme="minorHAnsi"/>
          <w:color w:val="4472C4" w:themeColor="accent1"/>
          <w:sz w:val="28"/>
          <w:szCs w:val="28"/>
        </w:rPr>
      </w:pPr>
      <w:r w:rsidRPr="00015918">
        <w:rPr>
          <w:rFonts w:asciiTheme="minorHAnsi" w:hAnsiTheme="minorHAnsi" w:cstheme="minorHAnsi"/>
          <w:color w:val="4472C4" w:themeColor="accent1"/>
          <w:sz w:val="28"/>
          <w:szCs w:val="28"/>
          <w:lang w:val="en-US"/>
        </w:rPr>
        <w:t>How long do I have to keep grant funded items</w:t>
      </w:r>
      <w:r w:rsidR="00E33DE2" w:rsidRPr="00015918">
        <w:rPr>
          <w:rFonts w:asciiTheme="minorHAnsi" w:hAnsiTheme="minorHAnsi" w:cstheme="minorHAnsi"/>
          <w:color w:val="4472C4" w:themeColor="accent1"/>
          <w:sz w:val="28"/>
          <w:szCs w:val="28"/>
        </w:rPr>
        <w:t xml:space="preserve">?  </w:t>
      </w:r>
    </w:p>
    <w:p w14:paraId="20653F7D" w14:textId="77777777" w:rsidR="007A7C61" w:rsidRPr="007A7C61" w:rsidRDefault="00E33DE2" w:rsidP="007A7C61">
      <w:pPr>
        <w:spacing w:after="0" w:line="240" w:lineRule="auto"/>
        <w:rPr>
          <w:rFonts w:ascii="Arial" w:hAnsi="Arial"/>
          <w:szCs w:val="20"/>
        </w:rPr>
      </w:pPr>
      <w:r>
        <w:rPr>
          <w:rFonts w:ascii="Arial" w:eastAsia="Times New Roman" w:hAnsi="Arial" w:cs="Times New Roman"/>
          <w:sz w:val="24"/>
          <w:szCs w:val="20"/>
        </w:rPr>
        <w:t xml:space="preserve">A: </w:t>
      </w:r>
      <w:r w:rsidR="007A7C61" w:rsidRPr="007A7C61">
        <w:rPr>
          <w:rFonts w:ascii="Arial" w:hAnsi="Arial"/>
          <w:sz w:val="24"/>
          <w:szCs w:val="24"/>
        </w:rPr>
        <w:t>Grant-funded items must be </w:t>
      </w:r>
      <w:r w:rsidR="007A7C61" w:rsidRPr="007A7C61">
        <w:rPr>
          <w:rFonts w:ascii="Arial" w:hAnsi="Arial"/>
          <w:b/>
          <w:bCs/>
          <w:sz w:val="24"/>
          <w:szCs w:val="24"/>
        </w:rPr>
        <w:t>retained in agricultural use</w:t>
      </w:r>
      <w:r w:rsidR="007A7C61" w:rsidRPr="007A7C61">
        <w:rPr>
          <w:rFonts w:ascii="Arial" w:hAnsi="Arial"/>
          <w:sz w:val="24"/>
          <w:szCs w:val="24"/>
        </w:rPr>
        <w:t> by the business that received the grant, and must be </w:t>
      </w:r>
      <w:r w:rsidR="007A7C61" w:rsidRPr="007A7C61">
        <w:rPr>
          <w:rFonts w:ascii="Arial" w:hAnsi="Arial"/>
          <w:b/>
          <w:bCs/>
          <w:sz w:val="24"/>
          <w:szCs w:val="24"/>
        </w:rPr>
        <w:t>kept operational and in good repair</w:t>
      </w:r>
      <w:r w:rsidR="007A7C61" w:rsidRPr="007A7C61">
        <w:rPr>
          <w:rFonts w:ascii="Arial" w:hAnsi="Arial"/>
          <w:sz w:val="24"/>
          <w:szCs w:val="24"/>
        </w:rPr>
        <w:t> for a period of </w:t>
      </w:r>
      <w:r w:rsidR="007A7C61" w:rsidRPr="007A7C61">
        <w:rPr>
          <w:rFonts w:ascii="Arial" w:hAnsi="Arial"/>
          <w:b/>
          <w:bCs/>
          <w:sz w:val="24"/>
          <w:szCs w:val="24"/>
        </w:rPr>
        <w:t>six years</w:t>
      </w:r>
      <w:r w:rsidR="007A7C61" w:rsidRPr="007A7C61">
        <w:rPr>
          <w:rFonts w:ascii="Arial" w:hAnsi="Arial"/>
          <w:sz w:val="24"/>
          <w:szCs w:val="24"/>
        </w:rPr>
        <w:t> from the date the Offer of Grant was made.</w:t>
      </w:r>
    </w:p>
    <w:p w14:paraId="502E6414" w14:textId="77777777" w:rsidR="007A7C61" w:rsidRDefault="007A7C61" w:rsidP="007A7C61">
      <w:pPr>
        <w:spacing w:after="0" w:line="240" w:lineRule="auto"/>
        <w:rPr>
          <w:rFonts w:ascii="Arial" w:eastAsia="Times New Roman" w:hAnsi="Arial" w:cs="Times New Roman"/>
          <w:sz w:val="24"/>
          <w:szCs w:val="20"/>
        </w:rPr>
      </w:pPr>
    </w:p>
    <w:p w14:paraId="67416E82" w14:textId="0E2C2FB1" w:rsidR="007A7C61" w:rsidRPr="007A7C61" w:rsidRDefault="007A7C61" w:rsidP="007A7C61">
      <w:pPr>
        <w:spacing w:after="0" w:line="240" w:lineRule="auto"/>
        <w:rPr>
          <w:rFonts w:ascii="Arial" w:eastAsia="Times New Roman" w:hAnsi="Arial" w:cs="Times New Roman"/>
          <w:sz w:val="24"/>
          <w:szCs w:val="20"/>
        </w:rPr>
      </w:pPr>
      <w:r w:rsidRPr="007A7C61">
        <w:rPr>
          <w:rFonts w:ascii="Arial" w:eastAsia="Times New Roman" w:hAnsi="Arial" w:cs="Times New Roman"/>
          <w:sz w:val="24"/>
          <w:szCs w:val="20"/>
        </w:rPr>
        <w:t>If you plan to </w:t>
      </w:r>
      <w:r w:rsidRPr="007A7C61">
        <w:rPr>
          <w:rFonts w:ascii="Arial" w:eastAsia="Times New Roman" w:hAnsi="Arial" w:cs="Times New Roman"/>
          <w:b/>
          <w:bCs/>
          <w:sz w:val="24"/>
          <w:szCs w:val="20"/>
        </w:rPr>
        <w:t>sell a grant-funded item within this six-year period</w:t>
      </w:r>
      <w:r w:rsidRPr="007A7C61">
        <w:rPr>
          <w:rFonts w:ascii="Arial" w:eastAsia="Times New Roman" w:hAnsi="Arial" w:cs="Times New Roman"/>
          <w:sz w:val="24"/>
          <w:szCs w:val="20"/>
        </w:rPr>
        <w:t>, you must </w:t>
      </w:r>
      <w:r w:rsidRPr="007A7C61">
        <w:rPr>
          <w:rFonts w:ascii="Arial" w:eastAsia="Times New Roman" w:hAnsi="Arial" w:cs="Times New Roman"/>
          <w:b/>
          <w:bCs/>
          <w:sz w:val="24"/>
          <w:szCs w:val="20"/>
        </w:rPr>
        <w:t>inform RPID in advance</w:t>
      </w:r>
      <w:r w:rsidRPr="007A7C61">
        <w:rPr>
          <w:rFonts w:ascii="Arial" w:eastAsia="Times New Roman" w:hAnsi="Arial" w:cs="Times New Roman"/>
          <w:sz w:val="24"/>
          <w:szCs w:val="20"/>
        </w:rPr>
        <w:t>. You may be required to </w:t>
      </w:r>
      <w:r w:rsidRPr="007A7C61">
        <w:rPr>
          <w:rFonts w:ascii="Arial" w:eastAsia="Times New Roman" w:hAnsi="Arial" w:cs="Times New Roman"/>
          <w:b/>
          <w:bCs/>
          <w:sz w:val="24"/>
          <w:szCs w:val="20"/>
        </w:rPr>
        <w:t>repay all or part of the grant payment</w:t>
      </w:r>
      <w:r w:rsidRPr="007A7C61">
        <w:rPr>
          <w:rFonts w:ascii="Arial" w:eastAsia="Times New Roman" w:hAnsi="Arial" w:cs="Times New Roman"/>
          <w:sz w:val="24"/>
          <w:szCs w:val="20"/>
        </w:rPr>
        <w:t> depending on the circumstances.</w:t>
      </w:r>
    </w:p>
    <w:p w14:paraId="06E5ECED" w14:textId="77777777" w:rsidR="00F05F9F" w:rsidRPr="00F05F9F" w:rsidRDefault="00F05F9F" w:rsidP="00F05F9F">
      <w:pPr>
        <w:pStyle w:val="Heading2"/>
        <w:jc w:val="left"/>
        <w15:collapsed/>
        <w:rPr>
          <w:rFonts w:eastAsia="Times New Roman" w:cstheme="minorHAnsi"/>
          <w:b/>
          <w:bCs/>
          <w:color w:val="4472C4" w:themeColor="accent1"/>
          <w:sz w:val="28"/>
          <w:szCs w:val="28"/>
        </w:rPr>
      </w:pPr>
      <w:r w:rsidRPr="00F05F9F">
        <w:rPr>
          <w:rFonts w:eastAsia="Times New Roman" w:cstheme="minorHAnsi"/>
          <w:b/>
          <w:bCs/>
          <w:color w:val="4472C4" w:themeColor="accent1"/>
          <w:sz w:val="28"/>
          <w:szCs w:val="28"/>
        </w:rPr>
        <w:t>If I received a grant but no longer run the farm business that received the grant during the six-year period, can the investment be transferred to someone else (e.g. another family member)?</w:t>
      </w:r>
    </w:p>
    <w:p w14:paraId="121F186B" w14:textId="4C29112D" w:rsidR="00CE4C28" w:rsidRDefault="00E33DE2" w:rsidP="00E42CF0">
      <w:pPr>
        <w:spacing w:after="0" w:line="240" w:lineRule="auto"/>
        <w:rPr>
          <w:rFonts w:ascii="Arial" w:eastAsia="Times New Roman" w:hAnsi="Arial" w:cs="Times New Roman"/>
          <w:sz w:val="24"/>
          <w:szCs w:val="20"/>
        </w:rPr>
      </w:pPr>
      <w:r>
        <w:rPr>
          <w:rFonts w:ascii="Arial" w:eastAsia="Times New Roman" w:hAnsi="Arial" w:cs="Times New Roman"/>
          <w:sz w:val="24"/>
          <w:szCs w:val="20"/>
        </w:rPr>
        <w:t xml:space="preserve">A: </w:t>
      </w:r>
      <w:r w:rsidR="00B4067E" w:rsidRPr="00B4067E">
        <w:rPr>
          <w:rFonts w:ascii="Arial" w:eastAsia="Times New Roman" w:hAnsi="Arial" w:cs="Times New Roman"/>
          <w:sz w:val="24"/>
          <w:szCs w:val="20"/>
        </w:rPr>
        <w:t>Possibly. The investment </w:t>
      </w:r>
      <w:r w:rsidR="00B4067E" w:rsidRPr="00B4067E">
        <w:rPr>
          <w:rFonts w:ascii="Arial" w:eastAsia="Times New Roman" w:hAnsi="Arial" w:cs="Times New Roman"/>
          <w:b/>
          <w:bCs/>
          <w:sz w:val="24"/>
          <w:szCs w:val="20"/>
        </w:rPr>
        <w:t>may be allowed to transfer</w:t>
      </w:r>
      <w:r w:rsidR="00B4067E" w:rsidRPr="00B4067E">
        <w:rPr>
          <w:rFonts w:ascii="Arial" w:eastAsia="Times New Roman" w:hAnsi="Arial" w:cs="Times New Roman"/>
          <w:sz w:val="24"/>
          <w:szCs w:val="20"/>
        </w:rPr>
        <w:t> to a new owner, or you may be </w:t>
      </w:r>
      <w:r w:rsidR="00B4067E" w:rsidRPr="00B4067E">
        <w:rPr>
          <w:rFonts w:ascii="Arial" w:eastAsia="Times New Roman" w:hAnsi="Arial" w:cs="Times New Roman"/>
          <w:b/>
          <w:bCs/>
          <w:sz w:val="24"/>
          <w:szCs w:val="20"/>
        </w:rPr>
        <w:t>required to repay the grant</w:t>
      </w:r>
      <w:r w:rsidR="00B4067E" w:rsidRPr="00B4067E">
        <w:rPr>
          <w:rFonts w:ascii="Arial" w:eastAsia="Times New Roman" w:hAnsi="Arial" w:cs="Times New Roman"/>
          <w:sz w:val="24"/>
          <w:szCs w:val="20"/>
        </w:rPr>
        <w:t> to the Scottish Government. In all cases, you should </w:t>
      </w:r>
      <w:r w:rsidR="00B4067E" w:rsidRPr="00B4067E">
        <w:rPr>
          <w:rFonts w:ascii="Arial" w:eastAsia="Times New Roman" w:hAnsi="Arial" w:cs="Times New Roman"/>
          <w:b/>
          <w:bCs/>
          <w:sz w:val="24"/>
          <w:szCs w:val="20"/>
        </w:rPr>
        <w:t>contact your local SGRPID Area Office</w:t>
      </w:r>
      <w:r w:rsidR="00B4067E" w:rsidRPr="00B4067E">
        <w:rPr>
          <w:rFonts w:ascii="Arial" w:eastAsia="Times New Roman" w:hAnsi="Arial" w:cs="Times New Roman"/>
          <w:sz w:val="24"/>
          <w:szCs w:val="20"/>
        </w:rPr>
        <w:t> for advice </w:t>
      </w:r>
      <w:r w:rsidR="00B4067E" w:rsidRPr="00B4067E">
        <w:rPr>
          <w:rFonts w:ascii="Arial" w:eastAsia="Times New Roman" w:hAnsi="Arial" w:cs="Times New Roman"/>
          <w:b/>
          <w:bCs/>
          <w:sz w:val="24"/>
          <w:szCs w:val="20"/>
        </w:rPr>
        <w:t>before</w:t>
      </w:r>
      <w:r w:rsidR="00B4067E" w:rsidRPr="00B4067E">
        <w:rPr>
          <w:rFonts w:ascii="Arial" w:eastAsia="Times New Roman" w:hAnsi="Arial" w:cs="Times New Roman"/>
          <w:sz w:val="24"/>
          <w:szCs w:val="20"/>
        </w:rPr>
        <w:t> any change in business ownership takes place.</w:t>
      </w:r>
      <w:r w:rsidRPr="000C5FF6">
        <w:rPr>
          <w:rFonts w:ascii="Arial" w:eastAsia="Times New Roman" w:hAnsi="Arial" w:cs="Times New Roman"/>
          <w:sz w:val="24"/>
          <w:szCs w:val="20"/>
        </w:rPr>
        <w:t xml:space="preserve"> </w:t>
      </w:r>
      <w:bookmarkStart w:id="70" w:name="_Toc180651015"/>
    </w:p>
    <w:p w14:paraId="52A70C6D" w14:textId="0358F9F0" w:rsidR="00790F41" w:rsidRPr="00475413" w:rsidRDefault="00790F41" w:rsidP="00790F41">
      <w:pPr>
        <w:pStyle w:val="Heading2"/>
        <w:jc w:val="left"/>
        <w:rPr>
          <w:rFonts w:asciiTheme="minorHAnsi" w:hAnsiTheme="minorHAnsi" w:cstheme="minorHAnsi"/>
          <w:color w:val="4472C4" w:themeColor="accent1"/>
          <w:sz w:val="28"/>
          <w:szCs w:val="28"/>
        </w:rPr>
      </w:pPr>
      <w:r w:rsidRPr="00475413">
        <w:rPr>
          <w:rFonts w:asciiTheme="minorHAnsi" w:hAnsiTheme="minorHAnsi" w:cstheme="minorHAnsi"/>
          <w:color w:val="4472C4" w:themeColor="accent1"/>
          <w:sz w:val="28"/>
          <w:szCs w:val="28"/>
        </w:rPr>
        <w:t xml:space="preserve">What if </w:t>
      </w:r>
      <w:r w:rsidR="00633177" w:rsidRPr="00475413">
        <w:rPr>
          <w:rFonts w:asciiTheme="minorHAnsi" w:hAnsiTheme="minorHAnsi" w:cstheme="minorHAnsi"/>
          <w:color w:val="4472C4" w:themeColor="accent1"/>
          <w:sz w:val="28"/>
          <w:szCs w:val="28"/>
        </w:rPr>
        <w:t>the business structure changes</w:t>
      </w:r>
      <w:r w:rsidRPr="00475413">
        <w:rPr>
          <w:rFonts w:asciiTheme="minorHAnsi" w:hAnsiTheme="minorHAnsi" w:cstheme="minorHAnsi"/>
          <w:color w:val="4472C4" w:themeColor="accent1"/>
          <w:sz w:val="28"/>
          <w:szCs w:val="28"/>
        </w:rPr>
        <w:t xml:space="preserve"> </w:t>
      </w:r>
      <w:r w:rsidR="00633177" w:rsidRPr="00475413">
        <w:rPr>
          <w:rFonts w:asciiTheme="minorHAnsi" w:hAnsiTheme="minorHAnsi" w:cstheme="minorHAnsi"/>
          <w:color w:val="4472C4" w:themeColor="accent1"/>
          <w:sz w:val="28"/>
          <w:szCs w:val="28"/>
        </w:rPr>
        <w:t>after the grant was paid?</w:t>
      </w:r>
    </w:p>
    <w:p w14:paraId="221D6EE9" w14:textId="77777777" w:rsidR="00B16F6B" w:rsidRPr="00AA19A2" w:rsidRDefault="00A367F5" w:rsidP="00B16F6B">
      <w:pPr>
        <w:pStyle w:val="NormalWeb"/>
        <w:shd w:val="clear" w:color="auto" w:fill="FAFAFA"/>
        <w:spacing w:before="120" w:beforeAutospacing="0" w:after="60" w:afterAutospacing="0"/>
        <w:rPr>
          <w:rFonts w:ascii="Arial" w:hAnsi="Arial" w:cs="Arial"/>
          <w:color w:val="424242"/>
        </w:rPr>
      </w:pPr>
      <w:r w:rsidRPr="00CB7C1D">
        <w:rPr>
          <w:rFonts w:ascii="Arial" w:hAnsi="Arial" w:cs="Arial"/>
          <w:b/>
          <w:bCs/>
          <w:sz w:val="20"/>
          <w:szCs w:val="20"/>
        </w:rPr>
        <w:t>(added 8 July 2025)</w:t>
      </w:r>
      <w:r w:rsidR="00B671A5" w:rsidRPr="00CB7C1D">
        <w:rPr>
          <w:rFonts w:ascii="Arial" w:hAnsi="Arial" w:cs="Arial"/>
          <w:b/>
          <w:bCs/>
          <w:sz w:val="20"/>
          <w:szCs w:val="20"/>
        </w:rPr>
        <w:br/>
      </w:r>
      <w:r w:rsidR="00B671A5">
        <w:rPr>
          <w:rFonts w:ascii="Arial" w:hAnsi="Arial" w:cs="Arial"/>
        </w:rPr>
        <w:t xml:space="preserve">A: </w:t>
      </w:r>
      <w:bookmarkStart w:id="71" w:name="T"/>
      <w:r w:rsidR="00B16F6B" w:rsidRPr="00AA19A2">
        <w:rPr>
          <w:rFonts w:ascii="Arial" w:hAnsi="Arial" w:cs="Arial"/>
          <w:color w:val="424242"/>
        </w:rPr>
        <w:t xml:space="preserve">If there is a change </w:t>
      </w:r>
      <w:bookmarkEnd w:id="71"/>
      <w:r w:rsidR="00B16F6B" w:rsidRPr="00AA19A2">
        <w:rPr>
          <w:rFonts w:ascii="Arial" w:hAnsi="Arial" w:cs="Arial"/>
          <w:color w:val="424242"/>
        </w:rPr>
        <w:t>in business structure (e.g. from a sole trader to a partnership) during the </w:t>
      </w:r>
      <w:r w:rsidR="00B16F6B" w:rsidRPr="00AA19A2">
        <w:rPr>
          <w:rFonts w:ascii="Arial" w:hAnsi="Arial" w:cs="Arial"/>
          <w:b/>
          <w:bCs/>
          <w:color w:val="424242"/>
        </w:rPr>
        <w:t>FFIS monitoring period</w:t>
      </w:r>
      <w:r w:rsidR="00B16F6B" w:rsidRPr="00AA19A2">
        <w:rPr>
          <w:rFonts w:ascii="Arial" w:hAnsi="Arial" w:cs="Arial"/>
          <w:color w:val="424242"/>
        </w:rPr>
        <w:t>, the following rules apply:</w:t>
      </w:r>
    </w:p>
    <w:p w14:paraId="5E34B5E9" w14:textId="490A8F2B" w:rsidR="00B16F6B" w:rsidRPr="00B16F6B" w:rsidRDefault="00B16F6B" w:rsidP="008119B1">
      <w:pPr>
        <w:pStyle w:val="NormalWeb"/>
        <w:numPr>
          <w:ilvl w:val="0"/>
          <w:numId w:val="58"/>
        </w:numPr>
        <w:spacing w:before="120" w:beforeAutospacing="0" w:after="60" w:afterAutospacing="0"/>
        <w:rPr>
          <w:rFonts w:ascii="Arial" w:hAnsi="Arial" w:cs="Arial"/>
          <w:color w:val="424242"/>
        </w:rPr>
      </w:pPr>
      <w:r w:rsidRPr="00B16F6B">
        <w:rPr>
          <w:rFonts w:ascii="Arial" w:hAnsi="Arial" w:cs="Arial"/>
          <w:color w:val="424242"/>
        </w:rPr>
        <w:t>You </w:t>
      </w:r>
      <w:r w:rsidRPr="00B16F6B">
        <w:rPr>
          <w:rFonts w:ascii="Arial" w:hAnsi="Arial" w:cs="Arial"/>
          <w:b/>
          <w:bCs/>
          <w:color w:val="424242"/>
        </w:rPr>
        <w:t>must notify your local SGRPID Area Office</w:t>
      </w:r>
      <w:r w:rsidRPr="00B16F6B">
        <w:rPr>
          <w:rFonts w:ascii="Arial" w:hAnsi="Arial" w:cs="Arial"/>
          <w:color w:val="424242"/>
        </w:rPr>
        <w:t>.</w:t>
      </w:r>
    </w:p>
    <w:p w14:paraId="2733A09C" w14:textId="77777777" w:rsidR="00B16F6B" w:rsidRPr="00B16F6B" w:rsidRDefault="00B16F6B" w:rsidP="008119B1">
      <w:pPr>
        <w:pStyle w:val="NormalWeb"/>
        <w:numPr>
          <w:ilvl w:val="0"/>
          <w:numId w:val="58"/>
        </w:numPr>
        <w:spacing w:before="120" w:beforeAutospacing="0" w:after="60" w:afterAutospacing="0"/>
        <w:rPr>
          <w:rFonts w:ascii="Arial" w:hAnsi="Arial" w:cs="Arial"/>
          <w:color w:val="424242"/>
        </w:rPr>
      </w:pPr>
      <w:r w:rsidRPr="00B16F6B">
        <w:rPr>
          <w:rFonts w:ascii="Arial" w:hAnsi="Arial" w:cs="Arial"/>
          <w:color w:val="424242"/>
        </w:rPr>
        <w:t>The </w:t>
      </w:r>
      <w:r w:rsidRPr="00B16F6B">
        <w:rPr>
          <w:rFonts w:ascii="Arial" w:hAnsi="Arial" w:cs="Arial"/>
          <w:b/>
          <w:bCs/>
          <w:color w:val="424242"/>
        </w:rPr>
        <w:t>investment may be allowed to transfer</w:t>
      </w:r>
      <w:r w:rsidRPr="00B16F6B">
        <w:rPr>
          <w:rFonts w:ascii="Arial" w:hAnsi="Arial" w:cs="Arial"/>
          <w:color w:val="424242"/>
        </w:rPr>
        <w:t> to the new partnership, </w:t>
      </w:r>
      <w:r w:rsidRPr="00B16F6B">
        <w:rPr>
          <w:rFonts w:ascii="Arial" w:hAnsi="Arial" w:cs="Arial"/>
          <w:b/>
          <w:bCs/>
          <w:color w:val="424242"/>
        </w:rPr>
        <w:t>provided that</w:t>
      </w:r>
      <w:r w:rsidRPr="00B16F6B">
        <w:rPr>
          <w:rFonts w:ascii="Arial" w:hAnsi="Arial" w:cs="Arial"/>
          <w:color w:val="424242"/>
        </w:rPr>
        <w:t> the partnership agrees to </w:t>
      </w:r>
      <w:r w:rsidRPr="00B16F6B">
        <w:rPr>
          <w:rFonts w:ascii="Arial" w:hAnsi="Arial" w:cs="Arial"/>
          <w:b/>
          <w:bCs/>
          <w:color w:val="424242"/>
        </w:rPr>
        <w:t>continue with the original grant conditions</w:t>
      </w:r>
      <w:r w:rsidRPr="00B16F6B">
        <w:rPr>
          <w:rFonts w:ascii="Arial" w:hAnsi="Arial" w:cs="Arial"/>
          <w:color w:val="424242"/>
        </w:rPr>
        <w:t> for the remainder of the grant period.</w:t>
      </w:r>
    </w:p>
    <w:p w14:paraId="02A548E8" w14:textId="77777777" w:rsidR="00B16F6B" w:rsidRPr="00B16F6B" w:rsidRDefault="00B16F6B" w:rsidP="008119B1">
      <w:pPr>
        <w:pStyle w:val="NormalWeb"/>
        <w:numPr>
          <w:ilvl w:val="0"/>
          <w:numId w:val="58"/>
        </w:numPr>
        <w:spacing w:before="120" w:beforeAutospacing="0" w:after="60" w:afterAutospacing="0"/>
        <w:rPr>
          <w:rFonts w:ascii="Arial" w:hAnsi="Arial" w:cs="Arial"/>
          <w:color w:val="424242"/>
        </w:rPr>
      </w:pPr>
      <w:r w:rsidRPr="00B16F6B">
        <w:rPr>
          <w:rFonts w:ascii="Arial" w:hAnsi="Arial" w:cs="Arial"/>
          <w:color w:val="424242"/>
        </w:rPr>
        <w:t>If the new partnership </w:t>
      </w:r>
      <w:r w:rsidRPr="00B16F6B">
        <w:rPr>
          <w:rFonts w:ascii="Arial" w:hAnsi="Arial" w:cs="Arial"/>
          <w:b/>
          <w:bCs/>
          <w:color w:val="424242"/>
        </w:rPr>
        <w:t>does not agree</w:t>
      </w:r>
      <w:r w:rsidRPr="00B16F6B">
        <w:rPr>
          <w:rFonts w:ascii="Arial" w:hAnsi="Arial" w:cs="Arial"/>
          <w:color w:val="424242"/>
        </w:rPr>
        <w:t> to the original grant conditions, the </w:t>
      </w:r>
      <w:r w:rsidRPr="00B16F6B">
        <w:rPr>
          <w:rFonts w:ascii="Arial" w:hAnsi="Arial" w:cs="Arial"/>
          <w:b/>
          <w:bCs/>
          <w:color w:val="424242"/>
        </w:rPr>
        <w:t>original grant recipient</w:t>
      </w:r>
      <w:r w:rsidRPr="00B16F6B">
        <w:rPr>
          <w:rFonts w:ascii="Arial" w:hAnsi="Arial" w:cs="Arial"/>
          <w:color w:val="424242"/>
        </w:rPr>
        <w:t> (the sole trader) will be </w:t>
      </w:r>
      <w:r w:rsidRPr="00B16F6B">
        <w:rPr>
          <w:rFonts w:ascii="Arial" w:hAnsi="Arial" w:cs="Arial"/>
          <w:b/>
          <w:bCs/>
          <w:color w:val="424242"/>
        </w:rPr>
        <w:t>required to repay the grant</w:t>
      </w:r>
      <w:r w:rsidRPr="00B16F6B">
        <w:rPr>
          <w:rFonts w:ascii="Arial" w:hAnsi="Arial" w:cs="Arial"/>
          <w:color w:val="424242"/>
        </w:rPr>
        <w:t> to the Scottish Government.</w:t>
      </w:r>
    </w:p>
    <w:p w14:paraId="06B544BD" w14:textId="569E4DE4" w:rsidR="00BA40D6" w:rsidRPr="00CE4C28" w:rsidRDefault="00711917" w:rsidP="00CE4C28">
      <w:pPr>
        <w:pStyle w:val="Heading1"/>
        <w:jc w:val="left"/>
        <w:rPr>
          <w:rFonts w:asciiTheme="minorHAnsi" w:hAnsiTheme="minorHAnsi" w:cstheme="minorHAnsi"/>
          <w:b/>
          <w:bCs/>
          <w:sz w:val="28"/>
          <w:szCs w:val="28"/>
        </w:rPr>
      </w:pPr>
      <w:r w:rsidRPr="00CE4C28">
        <w:rPr>
          <w:rFonts w:asciiTheme="minorHAnsi" w:hAnsiTheme="minorHAnsi" w:cstheme="minorHAnsi"/>
          <w:b/>
          <w:bCs/>
          <w:sz w:val="28"/>
          <w:szCs w:val="28"/>
        </w:rPr>
        <w:t xml:space="preserve">QUESTIONS RELATING TO </w:t>
      </w:r>
      <w:bookmarkEnd w:id="70"/>
      <w:r w:rsidR="00B95DBF" w:rsidRPr="00CE4C28">
        <w:rPr>
          <w:rFonts w:asciiTheme="minorHAnsi" w:hAnsiTheme="minorHAnsi" w:cstheme="minorHAnsi"/>
          <w:b/>
          <w:bCs/>
          <w:sz w:val="28"/>
          <w:szCs w:val="28"/>
        </w:rPr>
        <w:t xml:space="preserve">FFIS </w:t>
      </w:r>
      <w:r w:rsidR="0007538A" w:rsidRPr="00CE4C28">
        <w:rPr>
          <w:rFonts w:asciiTheme="minorHAnsi" w:hAnsiTheme="minorHAnsi" w:cstheme="minorHAnsi"/>
          <w:b/>
          <w:bCs/>
          <w:sz w:val="28"/>
          <w:szCs w:val="28"/>
        </w:rPr>
        <w:t>INSPECTIONS AND MONITORING</w:t>
      </w:r>
      <w:r w:rsidRPr="00CE4C28">
        <w:rPr>
          <w:rFonts w:asciiTheme="minorHAnsi" w:hAnsiTheme="minorHAnsi" w:cstheme="minorHAnsi"/>
          <w:b/>
          <w:bCs/>
          <w:sz w:val="28"/>
          <w:szCs w:val="28"/>
        </w:rPr>
        <w:t xml:space="preserve"> </w:t>
      </w:r>
    </w:p>
    <w:p w14:paraId="12A3FA90" w14:textId="5512679C" w:rsidR="00BC0365" w:rsidRPr="00561B72" w:rsidRDefault="00ED5758" w:rsidP="002E6949">
      <w:pPr>
        <w:pStyle w:val="Heading2"/>
        <w:jc w:val="left"/>
        <w15:collapsed/>
        <w:rPr>
          <w:rFonts w:asciiTheme="minorHAnsi" w:hAnsiTheme="minorHAnsi" w:cstheme="minorHAnsi"/>
          <w:color w:val="4472C4" w:themeColor="accent1"/>
          <w:sz w:val="28"/>
          <w:szCs w:val="28"/>
        </w:rPr>
      </w:pPr>
      <w:r w:rsidRPr="00ED5758">
        <w:rPr>
          <w:rFonts w:asciiTheme="minorHAnsi" w:hAnsiTheme="minorHAnsi" w:cstheme="minorHAnsi"/>
          <w:color w:val="4472C4" w:themeColor="accent1"/>
          <w:sz w:val="28"/>
          <w:szCs w:val="28"/>
        </w:rPr>
        <w:t>Will the Scottish Government Rural Payments and Inspections Directorate (SGRPID) inspect FFIS grant investments</w:t>
      </w:r>
      <w:r w:rsidR="003B05E5" w:rsidRPr="00561B72">
        <w:rPr>
          <w:rFonts w:asciiTheme="minorHAnsi" w:hAnsiTheme="minorHAnsi" w:cstheme="minorHAnsi"/>
          <w:color w:val="4472C4" w:themeColor="accent1"/>
          <w:sz w:val="28"/>
          <w:szCs w:val="28"/>
        </w:rPr>
        <w:t>?</w:t>
      </w:r>
    </w:p>
    <w:p w14:paraId="37CA5FFD" w14:textId="77777777" w:rsidR="00D7017B" w:rsidRPr="00D7017B" w:rsidRDefault="0011306A" w:rsidP="00D7017B">
      <w:pPr>
        <w:rPr>
          <w:rFonts w:ascii="Arial" w:hAnsi="Arial" w:cs="Arial"/>
          <w:sz w:val="24"/>
          <w:szCs w:val="24"/>
        </w:rPr>
      </w:pPr>
      <w:r>
        <w:rPr>
          <w:rFonts w:ascii="Arial" w:hAnsi="Arial" w:cs="Arial"/>
          <w:sz w:val="24"/>
          <w:szCs w:val="24"/>
        </w:rPr>
        <w:t xml:space="preserve">A: </w:t>
      </w:r>
      <w:r w:rsidR="00D7017B" w:rsidRPr="00D7017B">
        <w:rPr>
          <w:rFonts w:ascii="Arial" w:hAnsi="Arial" w:cs="Arial"/>
          <w:sz w:val="24"/>
          <w:szCs w:val="24"/>
        </w:rPr>
        <w:t>Yes. Your FFIS grant funding award </w:t>
      </w:r>
      <w:r w:rsidR="00D7017B" w:rsidRPr="00D7017B">
        <w:rPr>
          <w:rFonts w:ascii="Arial" w:hAnsi="Arial" w:cs="Arial"/>
          <w:b/>
          <w:bCs/>
          <w:sz w:val="24"/>
          <w:szCs w:val="24"/>
        </w:rPr>
        <w:t>may be selected for a physical on-farm or croft inspection</w:t>
      </w:r>
      <w:r w:rsidR="00D7017B" w:rsidRPr="00D7017B">
        <w:rPr>
          <w:rFonts w:ascii="Arial" w:hAnsi="Arial" w:cs="Arial"/>
          <w:sz w:val="24"/>
          <w:szCs w:val="24"/>
        </w:rPr>
        <w:t> at any time </w:t>
      </w:r>
      <w:r w:rsidR="00D7017B" w:rsidRPr="00D7017B">
        <w:rPr>
          <w:rFonts w:ascii="Arial" w:hAnsi="Arial" w:cs="Arial"/>
          <w:b/>
          <w:bCs/>
          <w:sz w:val="24"/>
          <w:szCs w:val="24"/>
        </w:rPr>
        <w:t>up to six years</w:t>
      </w:r>
      <w:r w:rsidR="00D7017B" w:rsidRPr="00D7017B">
        <w:rPr>
          <w:rFonts w:ascii="Arial" w:hAnsi="Arial" w:cs="Arial"/>
          <w:sz w:val="24"/>
          <w:szCs w:val="24"/>
        </w:rPr>
        <w:t> from the date your </w:t>
      </w:r>
      <w:r w:rsidR="00D7017B" w:rsidRPr="00D7017B">
        <w:rPr>
          <w:rFonts w:ascii="Arial" w:hAnsi="Arial" w:cs="Arial"/>
          <w:b/>
          <w:bCs/>
          <w:sz w:val="24"/>
          <w:szCs w:val="24"/>
        </w:rPr>
        <w:t>Offer of Grant</w:t>
      </w:r>
      <w:r w:rsidR="00D7017B" w:rsidRPr="00D7017B">
        <w:rPr>
          <w:rFonts w:ascii="Arial" w:hAnsi="Arial" w:cs="Arial"/>
          <w:sz w:val="24"/>
          <w:szCs w:val="24"/>
        </w:rPr>
        <w:t> was made.</w:t>
      </w:r>
    </w:p>
    <w:p w14:paraId="69D134B0" w14:textId="77777777" w:rsidR="00D7017B" w:rsidRPr="00D7017B" w:rsidRDefault="00D7017B" w:rsidP="00D7017B">
      <w:pPr>
        <w:rPr>
          <w:rFonts w:ascii="Arial" w:hAnsi="Arial" w:cs="Arial"/>
          <w:sz w:val="24"/>
          <w:szCs w:val="24"/>
        </w:rPr>
      </w:pPr>
      <w:r w:rsidRPr="00D7017B">
        <w:rPr>
          <w:rFonts w:ascii="Arial" w:hAnsi="Arial" w:cs="Arial"/>
          <w:sz w:val="24"/>
          <w:szCs w:val="24"/>
        </w:rPr>
        <w:t>During the inspection, SGRPID will check:</w:t>
      </w:r>
    </w:p>
    <w:p w14:paraId="19DF4498" w14:textId="77777777" w:rsidR="00D7017B" w:rsidRPr="00D7017B" w:rsidRDefault="00D7017B" w:rsidP="008119B1">
      <w:pPr>
        <w:numPr>
          <w:ilvl w:val="0"/>
          <w:numId w:val="25"/>
        </w:numPr>
        <w:rPr>
          <w:rFonts w:ascii="Arial" w:hAnsi="Arial" w:cs="Arial"/>
          <w:sz w:val="24"/>
          <w:szCs w:val="24"/>
        </w:rPr>
      </w:pPr>
      <w:r w:rsidRPr="00D7017B">
        <w:rPr>
          <w:rFonts w:ascii="Arial" w:hAnsi="Arial" w:cs="Arial"/>
          <w:sz w:val="24"/>
          <w:szCs w:val="24"/>
        </w:rPr>
        <w:t>All the </w:t>
      </w:r>
      <w:r w:rsidRPr="00D7017B">
        <w:rPr>
          <w:rFonts w:ascii="Arial" w:hAnsi="Arial" w:cs="Arial"/>
          <w:b/>
          <w:bCs/>
          <w:sz w:val="24"/>
          <w:szCs w:val="24"/>
        </w:rPr>
        <w:t>details in your application</w:t>
      </w:r>
    </w:p>
    <w:p w14:paraId="255729FA" w14:textId="77777777" w:rsidR="00D7017B" w:rsidRPr="00D7017B" w:rsidRDefault="00D7017B" w:rsidP="008119B1">
      <w:pPr>
        <w:numPr>
          <w:ilvl w:val="0"/>
          <w:numId w:val="25"/>
        </w:numPr>
        <w:rPr>
          <w:rFonts w:ascii="Arial" w:hAnsi="Arial" w:cs="Arial"/>
          <w:sz w:val="24"/>
          <w:szCs w:val="24"/>
        </w:rPr>
      </w:pPr>
      <w:r w:rsidRPr="00D7017B">
        <w:rPr>
          <w:rFonts w:ascii="Arial" w:hAnsi="Arial" w:cs="Arial"/>
          <w:sz w:val="24"/>
          <w:szCs w:val="24"/>
        </w:rPr>
        <w:t>The </w:t>
      </w:r>
      <w:r w:rsidRPr="00D7017B">
        <w:rPr>
          <w:rFonts w:ascii="Arial" w:hAnsi="Arial" w:cs="Arial"/>
          <w:b/>
          <w:bCs/>
          <w:sz w:val="24"/>
          <w:szCs w:val="24"/>
        </w:rPr>
        <w:t>declarations</w:t>
      </w:r>
      <w:r w:rsidRPr="00D7017B">
        <w:rPr>
          <w:rFonts w:ascii="Arial" w:hAnsi="Arial" w:cs="Arial"/>
          <w:sz w:val="24"/>
          <w:szCs w:val="24"/>
        </w:rPr>
        <w:t> you made when submitting the application</w:t>
      </w:r>
    </w:p>
    <w:p w14:paraId="1BF21C7C" w14:textId="77777777" w:rsidR="00D7017B" w:rsidRPr="00D7017B" w:rsidRDefault="00D7017B" w:rsidP="008119B1">
      <w:pPr>
        <w:numPr>
          <w:ilvl w:val="0"/>
          <w:numId w:val="25"/>
        </w:numPr>
        <w:rPr>
          <w:rFonts w:ascii="Arial" w:hAnsi="Arial" w:cs="Arial"/>
          <w:sz w:val="24"/>
          <w:szCs w:val="24"/>
        </w:rPr>
      </w:pPr>
      <w:r w:rsidRPr="00D7017B">
        <w:rPr>
          <w:rFonts w:ascii="Arial" w:hAnsi="Arial" w:cs="Arial"/>
          <w:b/>
          <w:bCs/>
          <w:sz w:val="24"/>
          <w:szCs w:val="24"/>
        </w:rPr>
        <w:t>Evidence of the investment</w:t>
      </w:r>
    </w:p>
    <w:p w14:paraId="323B9185" w14:textId="77777777" w:rsidR="00D7017B" w:rsidRPr="00D7017B" w:rsidRDefault="00D7017B" w:rsidP="008119B1">
      <w:pPr>
        <w:numPr>
          <w:ilvl w:val="0"/>
          <w:numId w:val="25"/>
        </w:numPr>
        <w:rPr>
          <w:rFonts w:ascii="Arial" w:hAnsi="Arial" w:cs="Arial"/>
          <w:sz w:val="24"/>
          <w:szCs w:val="24"/>
        </w:rPr>
      </w:pPr>
      <w:r w:rsidRPr="00D7017B">
        <w:rPr>
          <w:rFonts w:ascii="Arial" w:hAnsi="Arial" w:cs="Arial"/>
          <w:sz w:val="24"/>
          <w:szCs w:val="24"/>
        </w:rPr>
        <w:t>A </w:t>
      </w:r>
      <w:r w:rsidRPr="00D7017B">
        <w:rPr>
          <w:rFonts w:ascii="Arial" w:hAnsi="Arial" w:cs="Arial"/>
          <w:b/>
          <w:bCs/>
          <w:sz w:val="24"/>
          <w:szCs w:val="24"/>
        </w:rPr>
        <w:t>physical inspection</w:t>
      </w:r>
      <w:r w:rsidRPr="00D7017B">
        <w:rPr>
          <w:rFonts w:ascii="Arial" w:hAnsi="Arial" w:cs="Arial"/>
          <w:sz w:val="24"/>
          <w:szCs w:val="24"/>
        </w:rPr>
        <w:t> of the investments you made</w:t>
      </w:r>
    </w:p>
    <w:p w14:paraId="4509734D" w14:textId="0D8E566E" w:rsidR="00BA40D6" w:rsidRPr="00561B72" w:rsidRDefault="00206FCA" w:rsidP="002E6949">
      <w:pPr>
        <w:pStyle w:val="Heading2"/>
        <w:jc w:val="left"/>
        <w15:collapsed/>
        <w:rPr>
          <w:rFonts w:asciiTheme="minorHAnsi" w:hAnsiTheme="minorHAnsi" w:cstheme="minorHAnsi"/>
          <w:color w:val="4472C4" w:themeColor="accent1"/>
          <w:sz w:val="28"/>
          <w:szCs w:val="28"/>
        </w:rPr>
      </w:pPr>
      <w:r w:rsidRPr="00206FCA">
        <w:rPr>
          <w:rFonts w:asciiTheme="minorHAnsi" w:hAnsiTheme="minorHAnsi" w:cstheme="minorHAnsi"/>
          <w:color w:val="4472C4" w:themeColor="accent1"/>
          <w:sz w:val="28"/>
          <w:szCs w:val="28"/>
        </w:rPr>
        <w:t>Will the Scottish Government check if the grant funding is delivering the outcomes I said the investment would deliver</w:t>
      </w:r>
      <w:r w:rsidR="00BA40D6" w:rsidRPr="00561B72">
        <w:rPr>
          <w:rFonts w:asciiTheme="minorHAnsi" w:hAnsiTheme="minorHAnsi" w:cstheme="minorHAnsi"/>
          <w:color w:val="4472C4" w:themeColor="accent1"/>
          <w:sz w:val="28"/>
          <w:szCs w:val="28"/>
        </w:rPr>
        <w:t>?</w:t>
      </w:r>
    </w:p>
    <w:p w14:paraId="25A7B33B" w14:textId="77777777" w:rsidR="00691B62" w:rsidRPr="00691B62" w:rsidRDefault="0011306A" w:rsidP="00691B62">
      <w:pPr>
        <w:rPr>
          <w:rFonts w:ascii="Arial" w:hAnsi="Arial" w:cs="Arial"/>
          <w:sz w:val="24"/>
          <w:szCs w:val="24"/>
        </w:rPr>
      </w:pPr>
      <w:r>
        <w:rPr>
          <w:rFonts w:ascii="Arial" w:hAnsi="Arial" w:cs="Arial"/>
          <w:sz w:val="24"/>
          <w:szCs w:val="24"/>
        </w:rPr>
        <w:t xml:space="preserve">A: </w:t>
      </w:r>
      <w:r w:rsidR="00691B62" w:rsidRPr="00691B62">
        <w:rPr>
          <w:rFonts w:ascii="Arial" w:hAnsi="Arial" w:cs="Arial"/>
          <w:sz w:val="24"/>
          <w:szCs w:val="24"/>
        </w:rPr>
        <w:t>Yes. The Scottish Government will </w:t>
      </w:r>
      <w:r w:rsidR="00691B62" w:rsidRPr="00691B62">
        <w:rPr>
          <w:rFonts w:ascii="Arial" w:hAnsi="Arial" w:cs="Arial"/>
          <w:b/>
          <w:bCs/>
          <w:sz w:val="24"/>
          <w:szCs w:val="24"/>
        </w:rPr>
        <w:t>monitor</w:t>
      </w:r>
      <w:r w:rsidR="00691B62" w:rsidRPr="00691B62">
        <w:rPr>
          <w:rFonts w:ascii="Arial" w:hAnsi="Arial" w:cs="Arial"/>
          <w:sz w:val="24"/>
          <w:szCs w:val="24"/>
        </w:rPr>
        <w:t> whether your investment is delivering the </w:t>
      </w:r>
      <w:r w:rsidR="00691B62" w:rsidRPr="00691B62">
        <w:rPr>
          <w:rFonts w:ascii="Arial" w:hAnsi="Arial" w:cs="Arial"/>
          <w:b/>
          <w:bCs/>
          <w:sz w:val="24"/>
          <w:szCs w:val="24"/>
        </w:rPr>
        <w:t>objectives of the FFIS scheme</w:t>
      </w:r>
      <w:r w:rsidR="00691B62" w:rsidRPr="00691B62">
        <w:rPr>
          <w:rFonts w:ascii="Arial" w:hAnsi="Arial" w:cs="Arial"/>
          <w:sz w:val="24"/>
          <w:szCs w:val="24"/>
        </w:rPr>
        <w:t> for a period of </w:t>
      </w:r>
      <w:r w:rsidR="00691B62" w:rsidRPr="00691B62">
        <w:rPr>
          <w:rFonts w:ascii="Arial" w:hAnsi="Arial" w:cs="Arial"/>
          <w:b/>
          <w:bCs/>
          <w:sz w:val="24"/>
          <w:szCs w:val="24"/>
        </w:rPr>
        <w:t>six years</w:t>
      </w:r>
      <w:r w:rsidR="00691B62" w:rsidRPr="00691B62">
        <w:rPr>
          <w:rFonts w:ascii="Arial" w:hAnsi="Arial" w:cs="Arial"/>
          <w:sz w:val="24"/>
          <w:szCs w:val="24"/>
        </w:rPr>
        <w:t> from the date your </w:t>
      </w:r>
      <w:r w:rsidR="00691B62" w:rsidRPr="00691B62">
        <w:rPr>
          <w:rFonts w:ascii="Arial" w:hAnsi="Arial" w:cs="Arial"/>
          <w:b/>
          <w:bCs/>
          <w:sz w:val="24"/>
          <w:szCs w:val="24"/>
        </w:rPr>
        <w:t>Offer of Grant</w:t>
      </w:r>
      <w:r w:rsidR="00691B62" w:rsidRPr="00691B62">
        <w:rPr>
          <w:rFonts w:ascii="Arial" w:hAnsi="Arial" w:cs="Arial"/>
          <w:sz w:val="24"/>
          <w:szCs w:val="24"/>
        </w:rPr>
        <w:t> was made.</w:t>
      </w:r>
    </w:p>
    <w:p w14:paraId="2D939548" w14:textId="77777777" w:rsidR="00691B62" w:rsidRPr="00691B62" w:rsidRDefault="00691B62" w:rsidP="00691B62">
      <w:pPr>
        <w:rPr>
          <w:rFonts w:ascii="Arial" w:hAnsi="Arial" w:cs="Arial"/>
          <w:sz w:val="24"/>
          <w:szCs w:val="24"/>
        </w:rPr>
      </w:pPr>
      <w:r w:rsidRPr="00691B62">
        <w:rPr>
          <w:rFonts w:ascii="Arial" w:hAnsi="Arial" w:cs="Arial"/>
          <w:sz w:val="24"/>
          <w:szCs w:val="24"/>
        </w:rPr>
        <w:t>If requested, you will be required to provide </w:t>
      </w:r>
      <w:r w:rsidRPr="00691B62">
        <w:rPr>
          <w:rFonts w:ascii="Arial" w:hAnsi="Arial" w:cs="Arial"/>
          <w:b/>
          <w:bCs/>
          <w:sz w:val="24"/>
          <w:szCs w:val="24"/>
        </w:rPr>
        <w:t>monitoring information</w:t>
      </w:r>
      <w:r w:rsidRPr="00691B62">
        <w:rPr>
          <w:rFonts w:ascii="Arial" w:hAnsi="Arial" w:cs="Arial"/>
          <w:sz w:val="24"/>
          <w:szCs w:val="24"/>
        </w:rPr>
        <w:t> about the investment to demonstrate its impact and effectiveness.</w:t>
      </w:r>
    </w:p>
    <w:p w14:paraId="027A898A" w14:textId="11D2C380" w:rsidR="00380080" w:rsidRPr="00FF3B62" w:rsidRDefault="00380080" w:rsidP="00B561C0">
      <w:pPr>
        <w:rPr>
          <w:rFonts w:ascii="Arial" w:hAnsi="Arial" w:cs="Arial"/>
          <w:sz w:val="24"/>
          <w:szCs w:val="24"/>
        </w:rPr>
      </w:pPr>
      <w:r w:rsidRPr="00FF3B62">
        <w:rPr>
          <w:rFonts w:ascii="Arial" w:hAnsi="Arial" w:cs="Arial"/>
          <w:sz w:val="24"/>
          <w:szCs w:val="24"/>
        </w:rPr>
        <w:t xml:space="preserve"> </w:t>
      </w:r>
    </w:p>
    <w:p w14:paraId="0C325904" w14:textId="77777777" w:rsidR="002C384F" w:rsidRPr="002B622D" w:rsidRDefault="002C384F" w:rsidP="002B622D">
      <w:pPr>
        <w:rPr>
          <w:rFonts w:ascii="Arial" w:hAnsi="Arial" w:cs="Arial"/>
          <w:sz w:val="24"/>
          <w:szCs w:val="24"/>
        </w:rPr>
      </w:pPr>
    </w:p>
    <w:p w14:paraId="124C59BB" w14:textId="77777777" w:rsidR="002C384F" w:rsidRDefault="002C384F" w:rsidP="002C384F">
      <w:pPr>
        <w:rPr>
          <w:rFonts w:ascii="Arial" w:hAnsi="Arial" w:cs="Arial"/>
          <w:sz w:val="24"/>
          <w:szCs w:val="24"/>
        </w:rPr>
      </w:pPr>
    </w:p>
    <w:p w14:paraId="2FAEE015" w14:textId="77777777" w:rsidR="002C384F" w:rsidRDefault="002C384F" w:rsidP="002C384F">
      <w:pPr>
        <w:rPr>
          <w:rFonts w:ascii="Arial" w:hAnsi="Arial" w:cs="Arial"/>
          <w:sz w:val="24"/>
          <w:szCs w:val="24"/>
        </w:rPr>
      </w:pPr>
    </w:p>
    <w:p w14:paraId="00814608" w14:textId="77777777" w:rsidR="002C384F" w:rsidRPr="002C384F" w:rsidRDefault="002C384F" w:rsidP="002C384F"/>
    <w:sectPr w:rsidR="002C384F" w:rsidRPr="002C384F" w:rsidSect="00B561C0">
      <w:headerReference w:type="even" r:id="rId22"/>
      <w:headerReference w:type="default" r:id="rId23"/>
      <w:footerReference w:type="even" r:id="rId24"/>
      <w:footerReference w:type="default" r:id="rId25"/>
      <w:headerReference w:type="first" r:id="rId26"/>
      <w:footerReference w:type="first" r:id="rId27"/>
      <w:pgSz w:w="11906" w:h="16838"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EC37E" w14:textId="77777777" w:rsidR="00B54097" w:rsidRDefault="00B54097" w:rsidP="00BA40D6">
      <w:r>
        <w:separator/>
      </w:r>
    </w:p>
  </w:endnote>
  <w:endnote w:type="continuationSeparator" w:id="0">
    <w:p w14:paraId="60CB0148" w14:textId="77777777" w:rsidR="00B54097" w:rsidRDefault="00B54097" w:rsidP="00BA4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CAF62" w14:textId="77777777" w:rsidR="005F729B" w:rsidRDefault="005F72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1942001"/>
      <w:docPartObj>
        <w:docPartGallery w:val="Page Numbers (Bottom of Page)"/>
        <w:docPartUnique/>
      </w:docPartObj>
    </w:sdtPr>
    <w:sdtContent>
      <w:sdt>
        <w:sdtPr>
          <w:id w:val="-1769616900"/>
          <w:docPartObj>
            <w:docPartGallery w:val="Page Numbers (Top of Page)"/>
            <w:docPartUnique/>
          </w:docPartObj>
        </w:sdtPr>
        <w:sdtContent>
          <w:p w14:paraId="3876CDE2" w14:textId="1FD02701" w:rsidR="00157D51" w:rsidRDefault="00157D51">
            <w:pPr>
              <w:pStyle w:val="Footer"/>
              <w:jc w:val="right"/>
            </w:pPr>
            <w:r>
              <w:t xml:space="preserve">Page </w:t>
            </w:r>
            <w:r>
              <w:rPr>
                <w:b/>
                <w:bCs/>
                <w:szCs w:val="24"/>
              </w:rPr>
              <w:fldChar w:fldCharType="begin"/>
            </w:r>
            <w:r>
              <w:rPr>
                <w:b/>
                <w:bCs/>
              </w:rPr>
              <w:instrText>PAGE</w:instrText>
            </w:r>
            <w:r>
              <w:rPr>
                <w:b/>
                <w:bCs/>
                <w:szCs w:val="24"/>
              </w:rPr>
              <w:fldChar w:fldCharType="separate"/>
            </w:r>
            <w:r>
              <w:rPr>
                <w:b/>
                <w:bCs/>
              </w:rPr>
              <w:t>2</w:t>
            </w:r>
            <w:r>
              <w:rPr>
                <w:b/>
                <w:bCs/>
                <w:szCs w:val="24"/>
              </w:rPr>
              <w:fldChar w:fldCharType="end"/>
            </w:r>
            <w:r>
              <w:t xml:space="preserve"> of </w:t>
            </w:r>
            <w:r>
              <w:rPr>
                <w:b/>
                <w:bCs/>
                <w:szCs w:val="24"/>
              </w:rPr>
              <w:fldChar w:fldCharType="begin"/>
            </w:r>
            <w:r>
              <w:rPr>
                <w:b/>
                <w:bCs/>
              </w:rPr>
              <w:instrText>NUMPAGES</w:instrText>
            </w:r>
            <w:r>
              <w:rPr>
                <w:b/>
                <w:bCs/>
                <w:szCs w:val="24"/>
              </w:rPr>
              <w:fldChar w:fldCharType="separate"/>
            </w:r>
            <w:r>
              <w:rPr>
                <w:b/>
                <w:bCs/>
              </w:rPr>
              <w:t>2</w:t>
            </w:r>
            <w:r>
              <w:rPr>
                <w:b/>
                <w:bCs/>
                <w:szCs w:val="24"/>
              </w:rPr>
              <w:fldChar w:fldCharType="end"/>
            </w:r>
          </w:p>
        </w:sdtContent>
      </w:sdt>
    </w:sdtContent>
  </w:sdt>
  <w:p w14:paraId="32A26037" w14:textId="77777777" w:rsidR="00157D51" w:rsidRDefault="00157D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5B7D8" w14:textId="77777777" w:rsidR="005F729B" w:rsidRDefault="005F72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8DAF0" w14:textId="77777777" w:rsidR="00B54097" w:rsidRDefault="00B54097" w:rsidP="00BA40D6">
      <w:r>
        <w:separator/>
      </w:r>
    </w:p>
  </w:footnote>
  <w:footnote w:type="continuationSeparator" w:id="0">
    <w:p w14:paraId="0627335A" w14:textId="77777777" w:rsidR="00B54097" w:rsidRDefault="00B54097" w:rsidP="00BA40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05CF3" w14:textId="18F2B8C0" w:rsidR="00BA6A1E" w:rsidRDefault="00000000">
    <w:pPr>
      <w:pStyle w:val="Header"/>
    </w:pPr>
    <w:r>
      <w:rPr>
        <w:noProof/>
      </w:rPr>
      <w:pict w14:anchorId="251E5D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205485" o:spid="_x0000_s1028" type="#_x0000_t136" style="position:absolute;margin-left:0;margin-top:0;width:877pt;height:68pt;rotation:315;z-index:-251658239;mso-position-horizontal:center;mso-position-horizontal-relative:margin;mso-position-vertical:center;mso-position-vertical-relative:margin" o:allowincell="f" fillcolor="#d8d8d8 [2732]" stroked="f">
          <v:fill opacity=".5"/>
          <v:textpath style="font-family:&quot;Arial Black&quot;;font-size:48pt" string="LAST UPDATED 07 AUGUST 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2BB98" w14:textId="4CDF20DD" w:rsidR="00FE69C7" w:rsidRDefault="00000000">
    <w:pPr>
      <w:pStyle w:val="Header"/>
    </w:pPr>
    <w:r>
      <w:rPr>
        <w:noProof/>
      </w:rPr>
      <w:pict w14:anchorId="2AF482B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205486" o:spid="_x0000_s1029" type="#_x0000_t136" style="position:absolute;margin-left:0;margin-top:0;width:877pt;height:68pt;rotation:315;z-index:-251658238;mso-position-horizontal:center;mso-position-horizontal-relative:margin;mso-position-vertical:center;mso-position-vertical-relative:margin" o:allowincell="f" fillcolor="#d8d8d8 [2732]" stroked="f">
          <v:fill opacity=".5"/>
          <v:textpath style="font-family:&quot;Arial Black&quot;;font-size:48pt" string="LAST UPDATED 07 AUGUST 2025"/>
          <w10:wrap anchorx="margin" anchory="margin"/>
        </v:shape>
      </w:pict>
    </w:r>
    <w:r w:rsidR="00FE69C7">
      <w:t xml:space="preserve">LAST UPDATE </w:t>
    </w:r>
    <w:r w:rsidR="00696384">
      <w:t>0</w:t>
    </w:r>
    <w:r w:rsidR="005F729B">
      <w:t>7</w:t>
    </w:r>
    <w:r w:rsidR="00696384">
      <w:t xml:space="preserve"> August</w:t>
    </w:r>
    <w:r w:rsidR="00FE69C7">
      <w:t xml:space="preserve">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6F920" w14:textId="145D937D" w:rsidR="00BA6A1E" w:rsidRDefault="00000000">
    <w:pPr>
      <w:pStyle w:val="Header"/>
    </w:pPr>
    <w:r>
      <w:rPr>
        <w:noProof/>
      </w:rPr>
      <w:pict w14:anchorId="4E9064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205484" o:spid="_x0000_s1030" type="#_x0000_t136" style="position:absolute;margin-left:0;margin-top:0;width:877pt;height:68pt;rotation:315;z-index:-251658240;mso-position-horizontal:center;mso-position-horizontal-relative:margin;mso-position-vertical:center;mso-position-vertical-relative:margin" o:allowincell="f" fillcolor="#d8d8d8 [2732]" stroked="f">
          <v:fill opacity=".5"/>
          <v:textpath style="font-family:&quot;Arial Black&quot;;font-size:48pt" string="LAST UPDATED 07 AUGUST 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50BB"/>
    <w:multiLevelType w:val="multilevel"/>
    <w:tmpl w:val="D708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7B093B"/>
    <w:multiLevelType w:val="multilevel"/>
    <w:tmpl w:val="B4AA5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06752E"/>
    <w:multiLevelType w:val="multilevel"/>
    <w:tmpl w:val="526A2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E23986"/>
    <w:multiLevelType w:val="multilevel"/>
    <w:tmpl w:val="2FA40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7E2C70"/>
    <w:multiLevelType w:val="multilevel"/>
    <w:tmpl w:val="444E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D93D67"/>
    <w:multiLevelType w:val="multilevel"/>
    <w:tmpl w:val="D18A3C5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8D6212C"/>
    <w:multiLevelType w:val="multilevel"/>
    <w:tmpl w:val="B34AB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B351B97"/>
    <w:multiLevelType w:val="multilevel"/>
    <w:tmpl w:val="45982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CB64D64"/>
    <w:multiLevelType w:val="hybridMultilevel"/>
    <w:tmpl w:val="6C463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E8F2F7B"/>
    <w:multiLevelType w:val="multilevel"/>
    <w:tmpl w:val="8BACC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17D11E0"/>
    <w:multiLevelType w:val="multilevel"/>
    <w:tmpl w:val="444E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24464A1"/>
    <w:multiLevelType w:val="multilevel"/>
    <w:tmpl w:val="84B82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5371D38"/>
    <w:multiLevelType w:val="multilevel"/>
    <w:tmpl w:val="51F23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83F693A"/>
    <w:multiLevelType w:val="multilevel"/>
    <w:tmpl w:val="444E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8663C11"/>
    <w:multiLevelType w:val="multilevel"/>
    <w:tmpl w:val="2E5E4A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8D4424C"/>
    <w:multiLevelType w:val="multilevel"/>
    <w:tmpl w:val="4FB07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9A74234"/>
    <w:multiLevelType w:val="multilevel"/>
    <w:tmpl w:val="FF924A4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E1254A6"/>
    <w:multiLevelType w:val="hybridMultilevel"/>
    <w:tmpl w:val="B8D2F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F466BC6"/>
    <w:multiLevelType w:val="hybridMultilevel"/>
    <w:tmpl w:val="ABCAF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F7B6735"/>
    <w:multiLevelType w:val="multilevel"/>
    <w:tmpl w:val="38EAE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0DD02DA"/>
    <w:multiLevelType w:val="hybridMultilevel"/>
    <w:tmpl w:val="6712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1E87391"/>
    <w:multiLevelType w:val="hybridMultilevel"/>
    <w:tmpl w:val="74068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291558D"/>
    <w:multiLevelType w:val="multilevel"/>
    <w:tmpl w:val="A6BAA6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2EA16C5"/>
    <w:multiLevelType w:val="multilevel"/>
    <w:tmpl w:val="76644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30952A0"/>
    <w:multiLevelType w:val="multilevel"/>
    <w:tmpl w:val="F836D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31B7BE9"/>
    <w:multiLevelType w:val="multilevel"/>
    <w:tmpl w:val="DE5274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33429C2"/>
    <w:multiLevelType w:val="multilevel"/>
    <w:tmpl w:val="46268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4114F6C"/>
    <w:multiLevelType w:val="multilevel"/>
    <w:tmpl w:val="70CCB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4DE0D5F"/>
    <w:multiLevelType w:val="hybridMultilevel"/>
    <w:tmpl w:val="ADECBE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6890379"/>
    <w:multiLevelType w:val="multilevel"/>
    <w:tmpl w:val="B6A0B0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6A000E1"/>
    <w:multiLevelType w:val="hybridMultilevel"/>
    <w:tmpl w:val="DD36DB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6FC3916"/>
    <w:multiLevelType w:val="multilevel"/>
    <w:tmpl w:val="91444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273731EE"/>
    <w:multiLevelType w:val="multilevel"/>
    <w:tmpl w:val="5D82C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7A04C46"/>
    <w:multiLevelType w:val="multilevel"/>
    <w:tmpl w:val="E2348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11409FE"/>
    <w:multiLevelType w:val="multilevel"/>
    <w:tmpl w:val="1A92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B7120F8"/>
    <w:multiLevelType w:val="multilevel"/>
    <w:tmpl w:val="F75C3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7F19D3"/>
    <w:multiLevelType w:val="multilevel"/>
    <w:tmpl w:val="B88C4D1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0D55FD3"/>
    <w:multiLevelType w:val="multilevel"/>
    <w:tmpl w:val="F5BCD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7AD0B5F"/>
    <w:multiLevelType w:val="multilevel"/>
    <w:tmpl w:val="FE86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7E854E3"/>
    <w:multiLevelType w:val="hybridMultilevel"/>
    <w:tmpl w:val="9E8CF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A7371E4"/>
    <w:multiLevelType w:val="multilevel"/>
    <w:tmpl w:val="F2869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A8502BA"/>
    <w:multiLevelType w:val="multilevel"/>
    <w:tmpl w:val="9B881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AE15DF9"/>
    <w:multiLevelType w:val="multilevel"/>
    <w:tmpl w:val="A1ACC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1918CB"/>
    <w:multiLevelType w:val="hybridMultilevel"/>
    <w:tmpl w:val="D632E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DD527A6"/>
    <w:multiLevelType w:val="multilevel"/>
    <w:tmpl w:val="7F824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DFB5A23"/>
    <w:multiLevelType w:val="multilevel"/>
    <w:tmpl w:val="8E7CC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E154A05"/>
    <w:multiLevelType w:val="multilevel"/>
    <w:tmpl w:val="C26C5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F926D45"/>
    <w:multiLevelType w:val="multilevel"/>
    <w:tmpl w:val="72A0C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06C743E"/>
    <w:multiLevelType w:val="multilevel"/>
    <w:tmpl w:val="1A92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2B644F1"/>
    <w:multiLevelType w:val="multilevel"/>
    <w:tmpl w:val="444EED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4B56D68"/>
    <w:multiLevelType w:val="multilevel"/>
    <w:tmpl w:val="DB4212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559215E1"/>
    <w:multiLevelType w:val="multilevel"/>
    <w:tmpl w:val="1436D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66C2AD0"/>
    <w:multiLevelType w:val="multilevel"/>
    <w:tmpl w:val="34FAC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71922E8"/>
    <w:multiLevelType w:val="multilevel"/>
    <w:tmpl w:val="9BE2A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596D7705"/>
    <w:multiLevelType w:val="hybridMultilevel"/>
    <w:tmpl w:val="C3008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B5815F8"/>
    <w:multiLevelType w:val="hybridMultilevel"/>
    <w:tmpl w:val="7CAC4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C574EB0"/>
    <w:multiLevelType w:val="multilevel"/>
    <w:tmpl w:val="134C8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C655AA4"/>
    <w:multiLevelType w:val="multilevel"/>
    <w:tmpl w:val="303A7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5CC82C84"/>
    <w:multiLevelType w:val="multilevel"/>
    <w:tmpl w:val="DD5A49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5DB231A8"/>
    <w:multiLevelType w:val="multilevel"/>
    <w:tmpl w:val="91FA86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5E1E748C"/>
    <w:multiLevelType w:val="multilevel"/>
    <w:tmpl w:val="01B86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5E4546A6"/>
    <w:multiLevelType w:val="multilevel"/>
    <w:tmpl w:val="2F76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5EF825AA"/>
    <w:multiLevelType w:val="multilevel"/>
    <w:tmpl w:val="2A4E7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5FB02638"/>
    <w:multiLevelType w:val="hybridMultilevel"/>
    <w:tmpl w:val="731C8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05C6ADC"/>
    <w:multiLevelType w:val="hybridMultilevel"/>
    <w:tmpl w:val="A10CE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19566A6"/>
    <w:multiLevelType w:val="hybridMultilevel"/>
    <w:tmpl w:val="D068B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646C5E0B"/>
    <w:multiLevelType w:val="multilevel"/>
    <w:tmpl w:val="438E1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65246459"/>
    <w:multiLevelType w:val="multilevel"/>
    <w:tmpl w:val="B208945A"/>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69" w15:restartNumberingAfterBreak="0">
    <w:nsid w:val="65F662E7"/>
    <w:multiLevelType w:val="multilevel"/>
    <w:tmpl w:val="04BE6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69BE6169"/>
    <w:multiLevelType w:val="multilevel"/>
    <w:tmpl w:val="9C061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A057F0F"/>
    <w:multiLevelType w:val="multilevel"/>
    <w:tmpl w:val="62A60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A977323"/>
    <w:multiLevelType w:val="multilevel"/>
    <w:tmpl w:val="BCB64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6B946052"/>
    <w:multiLevelType w:val="hybridMultilevel"/>
    <w:tmpl w:val="0C567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BA607DA"/>
    <w:multiLevelType w:val="multilevel"/>
    <w:tmpl w:val="E71E1E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C9A1486"/>
    <w:multiLevelType w:val="multilevel"/>
    <w:tmpl w:val="FEEC6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6D343926"/>
    <w:multiLevelType w:val="multilevel"/>
    <w:tmpl w:val="27462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DB03F6E"/>
    <w:multiLevelType w:val="multilevel"/>
    <w:tmpl w:val="47F26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70925EBD"/>
    <w:multiLevelType w:val="hybridMultilevel"/>
    <w:tmpl w:val="3320B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2366387"/>
    <w:multiLevelType w:val="multilevel"/>
    <w:tmpl w:val="DDDE4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72FB4D44"/>
    <w:multiLevelType w:val="multilevel"/>
    <w:tmpl w:val="E69C8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756C02C3"/>
    <w:multiLevelType w:val="multilevel"/>
    <w:tmpl w:val="4680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757A186B"/>
    <w:multiLevelType w:val="multilevel"/>
    <w:tmpl w:val="E7C6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61D07EE"/>
    <w:multiLevelType w:val="multilevel"/>
    <w:tmpl w:val="DB7CB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765A1D06"/>
    <w:multiLevelType w:val="multilevel"/>
    <w:tmpl w:val="31E6C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68A5D3E"/>
    <w:multiLevelType w:val="multilevel"/>
    <w:tmpl w:val="1A92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76BB363C"/>
    <w:multiLevelType w:val="multilevel"/>
    <w:tmpl w:val="D492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79E4747F"/>
    <w:multiLevelType w:val="multilevel"/>
    <w:tmpl w:val="63809D5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ind w:left="2160" w:hanging="360"/>
      </w:pPr>
      <w:rPr>
        <w:rFonts w:ascii="Symbol" w:hAnsi="Symbo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7A782BD8"/>
    <w:multiLevelType w:val="multilevel"/>
    <w:tmpl w:val="70FC0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7A7D4FDF"/>
    <w:multiLevelType w:val="multilevel"/>
    <w:tmpl w:val="AA6EE9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7BDF7FE6"/>
    <w:multiLevelType w:val="hybridMultilevel"/>
    <w:tmpl w:val="CCAC7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7FA53BC9"/>
    <w:multiLevelType w:val="multilevel"/>
    <w:tmpl w:val="9076A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7FF37322"/>
    <w:multiLevelType w:val="hybridMultilevel"/>
    <w:tmpl w:val="98989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1572965">
    <w:abstractNumId w:val="68"/>
  </w:num>
  <w:num w:numId="2" w16cid:durableId="1359816416">
    <w:abstractNumId w:val="17"/>
  </w:num>
  <w:num w:numId="3" w16cid:durableId="2095200450">
    <w:abstractNumId w:val="16"/>
  </w:num>
  <w:num w:numId="4" w16cid:durableId="2078088524">
    <w:abstractNumId w:val="25"/>
  </w:num>
  <w:num w:numId="5" w16cid:durableId="948199810">
    <w:abstractNumId w:val="12"/>
  </w:num>
  <w:num w:numId="6" w16cid:durableId="606815492">
    <w:abstractNumId w:val="84"/>
  </w:num>
  <w:num w:numId="7" w16cid:durableId="1879735998">
    <w:abstractNumId w:val="61"/>
  </w:num>
  <w:num w:numId="8" w16cid:durableId="528226083">
    <w:abstractNumId w:val="87"/>
  </w:num>
  <w:num w:numId="9" w16cid:durableId="1635676272">
    <w:abstractNumId w:val="37"/>
  </w:num>
  <w:num w:numId="10" w16cid:durableId="50465186">
    <w:abstractNumId w:val="46"/>
  </w:num>
  <w:num w:numId="11" w16cid:durableId="1973170079">
    <w:abstractNumId w:val="38"/>
  </w:num>
  <w:num w:numId="12" w16cid:durableId="1958946952">
    <w:abstractNumId w:val="24"/>
  </w:num>
  <w:num w:numId="13" w16cid:durableId="2127843698">
    <w:abstractNumId w:val="29"/>
  </w:num>
  <w:num w:numId="14" w16cid:durableId="1083916646">
    <w:abstractNumId w:val="27"/>
  </w:num>
  <w:num w:numId="15" w16cid:durableId="1343626384">
    <w:abstractNumId w:val="22"/>
  </w:num>
  <w:num w:numId="16" w16cid:durableId="70352645">
    <w:abstractNumId w:val="89"/>
  </w:num>
  <w:num w:numId="17" w16cid:durableId="1439565241">
    <w:abstractNumId w:val="5"/>
  </w:num>
  <w:num w:numId="18" w16cid:durableId="1602376615">
    <w:abstractNumId w:val="36"/>
  </w:num>
  <w:num w:numId="19" w16cid:durableId="1899170223">
    <w:abstractNumId w:val="0"/>
  </w:num>
  <w:num w:numId="20" w16cid:durableId="656878571">
    <w:abstractNumId w:val="71"/>
  </w:num>
  <w:num w:numId="21" w16cid:durableId="1172380546">
    <w:abstractNumId w:val="47"/>
  </w:num>
  <w:num w:numId="22" w16cid:durableId="1410224605">
    <w:abstractNumId w:val="56"/>
  </w:num>
  <w:num w:numId="23" w16cid:durableId="1255362514">
    <w:abstractNumId w:val="2"/>
  </w:num>
  <w:num w:numId="24" w16cid:durableId="1554463467">
    <w:abstractNumId w:val="19"/>
  </w:num>
  <w:num w:numId="25" w16cid:durableId="1726102527">
    <w:abstractNumId w:val="41"/>
  </w:num>
  <w:num w:numId="26" w16cid:durableId="174269330">
    <w:abstractNumId w:val="34"/>
  </w:num>
  <w:num w:numId="27" w16cid:durableId="1047995949">
    <w:abstractNumId w:val="49"/>
  </w:num>
  <w:num w:numId="28" w16cid:durableId="1294868247">
    <w:abstractNumId w:val="62"/>
  </w:num>
  <w:num w:numId="29" w16cid:durableId="304287332">
    <w:abstractNumId w:val="53"/>
  </w:num>
  <w:num w:numId="30" w16cid:durableId="1359237860">
    <w:abstractNumId w:val="60"/>
  </w:num>
  <w:num w:numId="31" w16cid:durableId="1740444518">
    <w:abstractNumId w:val="91"/>
  </w:num>
  <w:num w:numId="32" w16cid:durableId="344668899">
    <w:abstractNumId w:val="52"/>
  </w:num>
  <w:num w:numId="33" w16cid:durableId="1301691058">
    <w:abstractNumId w:val="9"/>
  </w:num>
  <w:num w:numId="34" w16cid:durableId="2115050678">
    <w:abstractNumId w:val="1"/>
  </w:num>
  <w:num w:numId="35" w16cid:durableId="653607864">
    <w:abstractNumId w:val="23"/>
  </w:num>
  <w:num w:numId="36" w16cid:durableId="744884898">
    <w:abstractNumId w:val="51"/>
  </w:num>
  <w:num w:numId="37" w16cid:durableId="2090225293">
    <w:abstractNumId w:val="75"/>
  </w:num>
  <w:num w:numId="38" w16cid:durableId="2123646220">
    <w:abstractNumId w:val="79"/>
  </w:num>
  <w:num w:numId="39" w16cid:durableId="128018729">
    <w:abstractNumId w:val="88"/>
  </w:num>
  <w:num w:numId="40" w16cid:durableId="1458405101">
    <w:abstractNumId w:val="44"/>
  </w:num>
  <w:num w:numId="41" w16cid:durableId="959339804">
    <w:abstractNumId w:val="33"/>
  </w:num>
  <w:num w:numId="42" w16cid:durableId="201291341">
    <w:abstractNumId w:val="74"/>
  </w:num>
  <w:num w:numId="43" w16cid:durableId="1156071697">
    <w:abstractNumId w:val="7"/>
  </w:num>
  <w:num w:numId="44" w16cid:durableId="410274809">
    <w:abstractNumId w:val="81"/>
  </w:num>
  <w:num w:numId="45" w16cid:durableId="89008864">
    <w:abstractNumId w:val="15"/>
  </w:num>
  <w:num w:numId="46" w16cid:durableId="222638141">
    <w:abstractNumId w:val="69"/>
  </w:num>
  <w:num w:numId="47" w16cid:durableId="1458798026">
    <w:abstractNumId w:val="67"/>
  </w:num>
  <w:num w:numId="48" w16cid:durableId="2114586718">
    <w:abstractNumId w:val="31"/>
  </w:num>
  <w:num w:numId="49" w16cid:durableId="1551380000">
    <w:abstractNumId w:val="50"/>
  </w:num>
  <w:num w:numId="50" w16cid:durableId="1286430692">
    <w:abstractNumId w:val="35"/>
  </w:num>
  <w:num w:numId="51" w16cid:durableId="1638338904">
    <w:abstractNumId w:val="76"/>
  </w:num>
  <w:num w:numId="52" w16cid:durableId="2113279551">
    <w:abstractNumId w:val="3"/>
  </w:num>
  <w:num w:numId="53" w16cid:durableId="982735416">
    <w:abstractNumId w:val="40"/>
  </w:num>
  <w:num w:numId="54" w16cid:durableId="2026713200">
    <w:abstractNumId w:val="82"/>
  </w:num>
  <w:num w:numId="55" w16cid:durableId="1853186050">
    <w:abstractNumId w:val="59"/>
  </w:num>
  <w:num w:numId="56" w16cid:durableId="1472602768">
    <w:abstractNumId w:val="32"/>
  </w:num>
  <w:num w:numId="57" w16cid:durableId="879127471">
    <w:abstractNumId w:val="6"/>
  </w:num>
  <w:num w:numId="58" w16cid:durableId="1619989376">
    <w:abstractNumId w:val="57"/>
  </w:num>
  <w:num w:numId="59" w16cid:durableId="2103842497">
    <w:abstractNumId w:val="86"/>
  </w:num>
  <w:num w:numId="60" w16cid:durableId="1380279854">
    <w:abstractNumId w:val="58"/>
  </w:num>
  <w:num w:numId="61" w16cid:durableId="523248822">
    <w:abstractNumId w:val="83"/>
  </w:num>
  <w:num w:numId="62" w16cid:durableId="720979909">
    <w:abstractNumId w:val="26"/>
  </w:num>
  <w:num w:numId="63" w16cid:durableId="562984284">
    <w:abstractNumId w:val="77"/>
  </w:num>
  <w:num w:numId="64" w16cid:durableId="660543458">
    <w:abstractNumId w:val="66"/>
  </w:num>
  <w:num w:numId="65" w16cid:durableId="1721974792">
    <w:abstractNumId w:val="14"/>
  </w:num>
  <w:num w:numId="66" w16cid:durableId="290130838">
    <w:abstractNumId w:val="70"/>
  </w:num>
  <w:num w:numId="67" w16cid:durableId="1834105171">
    <w:abstractNumId w:val="11"/>
  </w:num>
  <w:num w:numId="68" w16cid:durableId="1196164324">
    <w:abstractNumId w:val="80"/>
  </w:num>
  <w:num w:numId="69" w16cid:durableId="1198615669">
    <w:abstractNumId w:val="45"/>
  </w:num>
  <w:num w:numId="70" w16cid:durableId="1075470286">
    <w:abstractNumId w:val="42"/>
  </w:num>
  <w:num w:numId="71" w16cid:durableId="59864472">
    <w:abstractNumId w:val="20"/>
  </w:num>
  <w:num w:numId="72" w16cid:durableId="1195734755">
    <w:abstractNumId w:val="21"/>
  </w:num>
  <w:num w:numId="73" w16cid:durableId="686060822">
    <w:abstractNumId w:val="72"/>
  </w:num>
  <w:num w:numId="74" w16cid:durableId="1529179161">
    <w:abstractNumId w:val="48"/>
  </w:num>
  <w:num w:numId="75" w16cid:durableId="1586642857">
    <w:abstractNumId w:val="85"/>
  </w:num>
  <w:num w:numId="76" w16cid:durableId="593632227">
    <w:abstractNumId w:val="4"/>
  </w:num>
  <w:num w:numId="77" w16cid:durableId="131483896">
    <w:abstractNumId w:val="13"/>
  </w:num>
  <w:num w:numId="78" w16cid:durableId="1712456403">
    <w:abstractNumId w:val="10"/>
  </w:num>
  <w:num w:numId="79" w16cid:durableId="1910921426">
    <w:abstractNumId w:val="39"/>
  </w:num>
  <w:num w:numId="80" w16cid:durableId="841549724">
    <w:abstractNumId w:val="18"/>
  </w:num>
  <w:num w:numId="81" w16cid:durableId="1851796352">
    <w:abstractNumId w:val="92"/>
  </w:num>
  <w:num w:numId="82" w16cid:durableId="1972831220">
    <w:abstractNumId w:val="64"/>
  </w:num>
  <w:num w:numId="83" w16cid:durableId="2015065272">
    <w:abstractNumId w:val="90"/>
  </w:num>
  <w:num w:numId="84" w16cid:durableId="1389185549">
    <w:abstractNumId w:val="30"/>
  </w:num>
  <w:num w:numId="85" w16cid:durableId="1532499023">
    <w:abstractNumId w:val="63"/>
  </w:num>
  <w:num w:numId="86" w16cid:durableId="1030035709">
    <w:abstractNumId w:val="55"/>
  </w:num>
  <w:num w:numId="87" w16cid:durableId="1292244788">
    <w:abstractNumId w:val="43"/>
  </w:num>
  <w:num w:numId="88" w16cid:durableId="1695644348">
    <w:abstractNumId w:val="54"/>
  </w:num>
  <w:num w:numId="89" w16cid:durableId="484123923">
    <w:abstractNumId w:val="8"/>
  </w:num>
  <w:num w:numId="90" w16cid:durableId="1439716717">
    <w:abstractNumId w:val="73"/>
  </w:num>
  <w:num w:numId="91" w16cid:durableId="2076078527">
    <w:abstractNumId w:val="78"/>
  </w:num>
  <w:num w:numId="92" w16cid:durableId="168255962">
    <w:abstractNumId w:val="28"/>
  </w:num>
  <w:num w:numId="93" w16cid:durableId="1027487532">
    <w:abstractNumId w:val="65"/>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365"/>
    <w:rsid w:val="0000038D"/>
    <w:rsid w:val="0000115F"/>
    <w:rsid w:val="000012C3"/>
    <w:rsid w:val="0000308A"/>
    <w:rsid w:val="00004C04"/>
    <w:rsid w:val="000056FD"/>
    <w:rsid w:val="000067DE"/>
    <w:rsid w:val="00006926"/>
    <w:rsid w:val="00012E68"/>
    <w:rsid w:val="00012F3B"/>
    <w:rsid w:val="00014D9F"/>
    <w:rsid w:val="00015918"/>
    <w:rsid w:val="000162F0"/>
    <w:rsid w:val="0001701D"/>
    <w:rsid w:val="0002006D"/>
    <w:rsid w:val="00020D3A"/>
    <w:rsid w:val="00021C46"/>
    <w:rsid w:val="00022A9C"/>
    <w:rsid w:val="00024262"/>
    <w:rsid w:val="00025313"/>
    <w:rsid w:val="0002589E"/>
    <w:rsid w:val="00026E56"/>
    <w:rsid w:val="000275CE"/>
    <w:rsid w:val="00027C27"/>
    <w:rsid w:val="0003148D"/>
    <w:rsid w:val="000324A9"/>
    <w:rsid w:val="00034A86"/>
    <w:rsid w:val="00035777"/>
    <w:rsid w:val="00036F18"/>
    <w:rsid w:val="00040983"/>
    <w:rsid w:val="00043001"/>
    <w:rsid w:val="0004511C"/>
    <w:rsid w:val="00046D31"/>
    <w:rsid w:val="000471A0"/>
    <w:rsid w:val="000474AF"/>
    <w:rsid w:val="00047BCC"/>
    <w:rsid w:val="00047E32"/>
    <w:rsid w:val="00047F27"/>
    <w:rsid w:val="00050B06"/>
    <w:rsid w:val="0005263A"/>
    <w:rsid w:val="00052932"/>
    <w:rsid w:val="00055024"/>
    <w:rsid w:val="000556EF"/>
    <w:rsid w:val="0005584B"/>
    <w:rsid w:val="00055A2E"/>
    <w:rsid w:val="00056D41"/>
    <w:rsid w:val="00057FB7"/>
    <w:rsid w:val="00060E8D"/>
    <w:rsid w:val="00062B39"/>
    <w:rsid w:val="00062EF7"/>
    <w:rsid w:val="00063645"/>
    <w:rsid w:val="000658DF"/>
    <w:rsid w:val="00065F1F"/>
    <w:rsid w:val="0007286F"/>
    <w:rsid w:val="00073245"/>
    <w:rsid w:val="00074100"/>
    <w:rsid w:val="000746FF"/>
    <w:rsid w:val="000749D8"/>
    <w:rsid w:val="00074E43"/>
    <w:rsid w:val="0007538A"/>
    <w:rsid w:val="00075A54"/>
    <w:rsid w:val="00075EA0"/>
    <w:rsid w:val="000762B8"/>
    <w:rsid w:val="0007754F"/>
    <w:rsid w:val="00080B0E"/>
    <w:rsid w:val="00083F79"/>
    <w:rsid w:val="000878AE"/>
    <w:rsid w:val="00090D3E"/>
    <w:rsid w:val="000911F0"/>
    <w:rsid w:val="00092939"/>
    <w:rsid w:val="00094CBF"/>
    <w:rsid w:val="0009526F"/>
    <w:rsid w:val="00095413"/>
    <w:rsid w:val="000965C0"/>
    <w:rsid w:val="00096D04"/>
    <w:rsid w:val="00097587"/>
    <w:rsid w:val="000A0E49"/>
    <w:rsid w:val="000A1434"/>
    <w:rsid w:val="000A144F"/>
    <w:rsid w:val="000A1B10"/>
    <w:rsid w:val="000A2862"/>
    <w:rsid w:val="000A2C5B"/>
    <w:rsid w:val="000A367B"/>
    <w:rsid w:val="000A3CD4"/>
    <w:rsid w:val="000A4016"/>
    <w:rsid w:val="000A54A3"/>
    <w:rsid w:val="000A57ED"/>
    <w:rsid w:val="000A6A34"/>
    <w:rsid w:val="000A7A60"/>
    <w:rsid w:val="000A7D97"/>
    <w:rsid w:val="000A7F7E"/>
    <w:rsid w:val="000B0ADB"/>
    <w:rsid w:val="000B119E"/>
    <w:rsid w:val="000B1A58"/>
    <w:rsid w:val="000B3AC1"/>
    <w:rsid w:val="000B3AF5"/>
    <w:rsid w:val="000B5BAB"/>
    <w:rsid w:val="000B685E"/>
    <w:rsid w:val="000B6D34"/>
    <w:rsid w:val="000B74C7"/>
    <w:rsid w:val="000C03DA"/>
    <w:rsid w:val="000C0CF4"/>
    <w:rsid w:val="000C385B"/>
    <w:rsid w:val="000C3D8A"/>
    <w:rsid w:val="000C441E"/>
    <w:rsid w:val="000C50C0"/>
    <w:rsid w:val="000C5D5E"/>
    <w:rsid w:val="000C5FF6"/>
    <w:rsid w:val="000C7002"/>
    <w:rsid w:val="000C7D05"/>
    <w:rsid w:val="000D1263"/>
    <w:rsid w:val="000D1E23"/>
    <w:rsid w:val="000D2B35"/>
    <w:rsid w:val="000D5036"/>
    <w:rsid w:val="000D75C7"/>
    <w:rsid w:val="000E0CB8"/>
    <w:rsid w:val="000E0FD7"/>
    <w:rsid w:val="000E185D"/>
    <w:rsid w:val="000E1E4D"/>
    <w:rsid w:val="000E23F0"/>
    <w:rsid w:val="000E7541"/>
    <w:rsid w:val="000F0226"/>
    <w:rsid w:val="000F1762"/>
    <w:rsid w:val="000F23BC"/>
    <w:rsid w:val="000F43E5"/>
    <w:rsid w:val="000F461A"/>
    <w:rsid w:val="000F6399"/>
    <w:rsid w:val="000F68D2"/>
    <w:rsid w:val="00100A3B"/>
    <w:rsid w:val="0010157D"/>
    <w:rsid w:val="00102BF2"/>
    <w:rsid w:val="00102C46"/>
    <w:rsid w:val="00103331"/>
    <w:rsid w:val="00103EAD"/>
    <w:rsid w:val="00104010"/>
    <w:rsid w:val="001051FE"/>
    <w:rsid w:val="00107143"/>
    <w:rsid w:val="0010753D"/>
    <w:rsid w:val="00107568"/>
    <w:rsid w:val="001103B0"/>
    <w:rsid w:val="001105F3"/>
    <w:rsid w:val="00111E2C"/>
    <w:rsid w:val="00112010"/>
    <w:rsid w:val="00112B70"/>
    <w:rsid w:val="0011306A"/>
    <w:rsid w:val="00113EEB"/>
    <w:rsid w:val="0011761B"/>
    <w:rsid w:val="00120245"/>
    <w:rsid w:val="00123B26"/>
    <w:rsid w:val="0012732A"/>
    <w:rsid w:val="00127934"/>
    <w:rsid w:val="0013059E"/>
    <w:rsid w:val="0013154F"/>
    <w:rsid w:val="0013183B"/>
    <w:rsid w:val="00133A62"/>
    <w:rsid w:val="00137341"/>
    <w:rsid w:val="00142876"/>
    <w:rsid w:val="00143433"/>
    <w:rsid w:val="001435D5"/>
    <w:rsid w:val="00143C80"/>
    <w:rsid w:val="00143D77"/>
    <w:rsid w:val="0014644F"/>
    <w:rsid w:val="0014654D"/>
    <w:rsid w:val="001472A5"/>
    <w:rsid w:val="00147509"/>
    <w:rsid w:val="00147E81"/>
    <w:rsid w:val="0015278C"/>
    <w:rsid w:val="0015313A"/>
    <w:rsid w:val="00153542"/>
    <w:rsid w:val="001536C1"/>
    <w:rsid w:val="00153806"/>
    <w:rsid w:val="0015381D"/>
    <w:rsid w:val="00154EC6"/>
    <w:rsid w:val="0015540C"/>
    <w:rsid w:val="0015567B"/>
    <w:rsid w:val="00155F2B"/>
    <w:rsid w:val="00156995"/>
    <w:rsid w:val="00157BAE"/>
    <w:rsid w:val="00157D51"/>
    <w:rsid w:val="0016177C"/>
    <w:rsid w:val="00162082"/>
    <w:rsid w:val="00163FE0"/>
    <w:rsid w:val="0016438C"/>
    <w:rsid w:val="00166385"/>
    <w:rsid w:val="00166841"/>
    <w:rsid w:val="00167AA4"/>
    <w:rsid w:val="00167EBA"/>
    <w:rsid w:val="00170DB7"/>
    <w:rsid w:val="00172330"/>
    <w:rsid w:val="0017460A"/>
    <w:rsid w:val="00176332"/>
    <w:rsid w:val="0017682D"/>
    <w:rsid w:val="00176C69"/>
    <w:rsid w:val="00177981"/>
    <w:rsid w:val="0018002E"/>
    <w:rsid w:val="001831B1"/>
    <w:rsid w:val="00183503"/>
    <w:rsid w:val="00183A4D"/>
    <w:rsid w:val="00183C49"/>
    <w:rsid w:val="00184774"/>
    <w:rsid w:val="00184CFC"/>
    <w:rsid w:val="001851F6"/>
    <w:rsid w:val="001854D6"/>
    <w:rsid w:val="00191AF4"/>
    <w:rsid w:val="00192EE8"/>
    <w:rsid w:val="0019580C"/>
    <w:rsid w:val="00197454"/>
    <w:rsid w:val="001978F9"/>
    <w:rsid w:val="001979FE"/>
    <w:rsid w:val="001A0935"/>
    <w:rsid w:val="001A1335"/>
    <w:rsid w:val="001A2776"/>
    <w:rsid w:val="001A3695"/>
    <w:rsid w:val="001A379A"/>
    <w:rsid w:val="001A54EF"/>
    <w:rsid w:val="001A5910"/>
    <w:rsid w:val="001A6688"/>
    <w:rsid w:val="001A75E6"/>
    <w:rsid w:val="001B0408"/>
    <w:rsid w:val="001B093B"/>
    <w:rsid w:val="001B0CB9"/>
    <w:rsid w:val="001B1191"/>
    <w:rsid w:val="001B3437"/>
    <w:rsid w:val="001B457F"/>
    <w:rsid w:val="001B6D3E"/>
    <w:rsid w:val="001B7E9F"/>
    <w:rsid w:val="001C18D8"/>
    <w:rsid w:val="001C324B"/>
    <w:rsid w:val="001C4382"/>
    <w:rsid w:val="001C65CA"/>
    <w:rsid w:val="001D0FC4"/>
    <w:rsid w:val="001D253B"/>
    <w:rsid w:val="001D26A9"/>
    <w:rsid w:val="001D3506"/>
    <w:rsid w:val="001D51AF"/>
    <w:rsid w:val="001D74F2"/>
    <w:rsid w:val="001E02B1"/>
    <w:rsid w:val="001E07D6"/>
    <w:rsid w:val="001E161A"/>
    <w:rsid w:val="001E194F"/>
    <w:rsid w:val="001E3127"/>
    <w:rsid w:val="001E3E1F"/>
    <w:rsid w:val="001E4200"/>
    <w:rsid w:val="001E5D2A"/>
    <w:rsid w:val="001E618E"/>
    <w:rsid w:val="001F0C30"/>
    <w:rsid w:val="001F3B21"/>
    <w:rsid w:val="001F53AD"/>
    <w:rsid w:val="001F6F20"/>
    <w:rsid w:val="001F7365"/>
    <w:rsid w:val="001F7F76"/>
    <w:rsid w:val="002053C3"/>
    <w:rsid w:val="00206FCA"/>
    <w:rsid w:val="00207DFB"/>
    <w:rsid w:val="00210641"/>
    <w:rsid w:val="00210DE2"/>
    <w:rsid w:val="002119AF"/>
    <w:rsid w:val="0021363D"/>
    <w:rsid w:val="00213F75"/>
    <w:rsid w:val="002152C1"/>
    <w:rsid w:val="00215F4D"/>
    <w:rsid w:val="002174A4"/>
    <w:rsid w:val="002208D4"/>
    <w:rsid w:val="002229B6"/>
    <w:rsid w:val="00223286"/>
    <w:rsid w:val="00223682"/>
    <w:rsid w:val="00223F28"/>
    <w:rsid w:val="00224328"/>
    <w:rsid w:val="00227ECB"/>
    <w:rsid w:val="0023171E"/>
    <w:rsid w:val="002317BF"/>
    <w:rsid w:val="00232329"/>
    <w:rsid w:val="00232BC4"/>
    <w:rsid w:val="00232BE3"/>
    <w:rsid w:val="00232EE3"/>
    <w:rsid w:val="00233793"/>
    <w:rsid w:val="0023472C"/>
    <w:rsid w:val="002349C8"/>
    <w:rsid w:val="00234D12"/>
    <w:rsid w:val="00234F6D"/>
    <w:rsid w:val="002376E4"/>
    <w:rsid w:val="00237D32"/>
    <w:rsid w:val="00240EB6"/>
    <w:rsid w:val="0024461F"/>
    <w:rsid w:val="00245041"/>
    <w:rsid w:val="002455E9"/>
    <w:rsid w:val="002471E8"/>
    <w:rsid w:val="00250C79"/>
    <w:rsid w:val="00251307"/>
    <w:rsid w:val="00251484"/>
    <w:rsid w:val="00252905"/>
    <w:rsid w:val="00254E1E"/>
    <w:rsid w:val="002555A9"/>
    <w:rsid w:val="00256494"/>
    <w:rsid w:val="00261ECA"/>
    <w:rsid w:val="00262CE5"/>
    <w:rsid w:val="0026342B"/>
    <w:rsid w:val="002646F5"/>
    <w:rsid w:val="002652C4"/>
    <w:rsid w:val="00267E61"/>
    <w:rsid w:val="002710EB"/>
    <w:rsid w:val="002714CB"/>
    <w:rsid w:val="0027189D"/>
    <w:rsid w:val="002735D5"/>
    <w:rsid w:val="00274ADC"/>
    <w:rsid w:val="002756CA"/>
    <w:rsid w:val="00275A09"/>
    <w:rsid w:val="002776D1"/>
    <w:rsid w:val="00280538"/>
    <w:rsid w:val="002806EB"/>
    <w:rsid w:val="00281579"/>
    <w:rsid w:val="00283E1D"/>
    <w:rsid w:val="00285056"/>
    <w:rsid w:val="00287750"/>
    <w:rsid w:val="0029021B"/>
    <w:rsid w:val="00291311"/>
    <w:rsid w:val="00292377"/>
    <w:rsid w:val="00293ABB"/>
    <w:rsid w:val="002965E3"/>
    <w:rsid w:val="00297F1D"/>
    <w:rsid w:val="002A24B5"/>
    <w:rsid w:val="002A386C"/>
    <w:rsid w:val="002A4E95"/>
    <w:rsid w:val="002A4EEA"/>
    <w:rsid w:val="002A5357"/>
    <w:rsid w:val="002A72AF"/>
    <w:rsid w:val="002A7E7C"/>
    <w:rsid w:val="002B1A03"/>
    <w:rsid w:val="002B1F46"/>
    <w:rsid w:val="002B4A2F"/>
    <w:rsid w:val="002B522B"/>
    <w:rsid w:val="002B55EA"/>
    <w:rsid w:val="002B58F3"/>
    <w:rsid w:val="002B5927"/>
    <w:rsid w:val="002B622D"/>
    <w:rsid w:val="002B71EB"/>
    <w:rsid w:val="002C0C21"/>
    <w:rsid w:val="002C0F20"/>
    <w:rsid w:val="002C130B"/>
    <w:rsid w:val="002C171E"/>
    <w:rsid w:val="002C1F8F"/>
    <w:rsid w:val="002C2DBB"/>
    <w:rsid w:val="002C32B0"/>
    <w:rsid w:val="002C384F"/>
    <w:rsid w:val="002C4AFB"/>
    <w:rsid w:val="002C7A7D"/>
    <w:rsid w:val="002D050C"/>
    <w:rsid w:val="002D0922"/>
    <w:rsid w:val="002D2743"/>
    <w:rsid w:val="002D3A90"/>
    <w:rsid w:val="002D48E9"/>
    <w:rsid w:val="002D4D89"/>
    <w:rsid w:val="002D6AE4"/>
    <w:rsid w:val="002D71A8"/>
    <w:rsid w:val="002E151D"/>
    <w:rsid w:val="002E4D4B"/>
    <w:rsid w:val="002E543B"/>
    <w:rsid w:val="002E57DE"/>
    <w:rsid w:val="002E6949"/>
    <w:rsid w:val="002E7CD0"/>
    <w:rsid w:val="002F0760"/>
    <w:rsid w:val="002F158D"/>
    <w:rsid w:val="002F1B13"/>
    <w:rsid w:val="002F2047"/>
    <w:rsid w:val="002F35B6"/>
    <w:rsid w:val="002F580D"/>
    <w:rsid w:val="002F7E6E"/>
    <w:rsid w:val="003006F1"/>
    <w:rsid w:val="00302EE8"/>
    <w:rsid w:val="0030349E"/>
    <w:rsid w:val="0030464B"/>
    <w:rsid w:val="00304CE4"/>
    <w:rsid w:val="00304F30"/>
    <w:rsid w:val="003054F3"/>
    <w:rsid w:val="00305BB6"/>
    <w:rsid w:val="00306C61"/>
    <w:rsid w:val="0031084A"/>
    <w:rsid w:val="00311304"/>
    <w:rsid w:val="0031357F"/>
    <w:rsid w:val="00316DEF"/>
    <w:rsid w:val="00320ECF"/>
    <w:rsid w:val="00321336"/>
    <w:rsid w:val="00324F40"/>
    <w:rsid w:val="00325879"/>
    <w:rsid w:val="00326892"/>
    <w:rsid w:val="0032702F"/>
    <w:rsid w:val="003277B3"/>
    <w:rsid w:val="00330519"/>
    <w:rsid w:val="00331674"/>
    <w:rsid w:val="003337A6"/>
    <w:rsid w:val="00336BED"/>
    <w:rsid w:val="00340048"/>
    <w:rsid w:val="00343987"/>
    <w:rsid w:val="00346AD7"/>
    <w:rsid w:val="00347B9F"/>
    <w:rsid w:val="003504CD"/>
    <w:rsid w:val="0035224D"/>
    <w:rsid w:val="00353C01"/>
    <w:rsid w:val="0035546A"/>
    <w:rsid w:val="00357164"/>
    <w:rsid w:val="00357E03"/>
    <w:rsid w:val="00360761"/>
    <w:rsid w:val="00363762"/>
    <w:rsid w:val="00364975"/>
    <w:rsid w:val="00365484"/>
    <w:rsid w:val="00365F52"/>
    <w:rsid w:val="00367CFF"/>
    <w:rsid w:val="00373784"/>
    <w:rsid w:val="00373A94"/>
    <w:rsid w:val="00373DFA"/>
    <w:rsid w:val="0037557A"/>
    <w:rsid w:val="0037582B"/>
    <w:rsid w:val="00375E0B"/>
    <w:rsid w:val="00375E71"/>
    <w:rsid w:val="00380080"/>
    <w:rsid w:val="00384422"/>
    <w:rsid w:val="00385016"/>
    <w:rsid w:val="0038590E"/>
    <w:rsid w:val="00386AC7"/>
    <w:rsid w:val="00387F7E"/>
    <w:rsid w:val="00390271"/>
    <w:rsid w:val="0039168A"/>
    <w:rsid w:val="003928C4"/>
    <w:rsid w:val="003928EE"/>
    <w:rsid w:val="00392B87"/>
    <w:rsid w:val="00392FE9"/>
    <w:rsid w:val="0039300A"/>
    <w:rsid w:val="003965D2"/>
    <w:rsid w:val="003970F5"/>
    <w:rsid w:val="003975FF"/>
    <w:rsid w:val="0039769E"/>
    <w:rsid w:val="00397E21"/>
    <w:rsid w:val="003A022B"/>
    <w:rsid w:val="003A0D6D"/>
    <w:rsid w:val="003A22EA"/>
    <w:rsid w:val="003A28D2"/>
    <w:rsid w:val="003A3E1B"/>
    <w:rsid w:val="003A5BF0"/>
    <w:rsid w:val="003A64B6"/>
    <w:rsid w:val="003A776A"/>
    <w:rsid w:val="003A7ECE"/>
    <w:rsid w:val="003B0118"/>
    <w:rsid w:val="003B05E5"/>
    <w:rsid w:val="003B15A5"/>
    <w:rsid w:val="003B4513"/>
    <w:rsid w:val="003B4884"/>
    <w:rsid w:val="003B54F3"/>
    <w:rsid w:val="003B7724"/>
    <w:rsid w:val="003B7AFD"/>
    <w:rsid w:val="003B7C25"/>
    <w:rsid w:val="003C151B"/>
    <w:rsid w:val="003C26FB"/>
    <w:rsid w:val="003C4991"/>
    <w:rsid w:val="003C4A3F"/>
    <w:rsid w:val="003C602B"/>
    <w:rsid w:val="003C6568"/>
    <w:rsid w:val="003C6EB1"/>
    <w:rsid w:val="003D014A"/>
    <w:rsid w:val="003D1BF9"/>
    <w:rsid w:val="003D2CDB"/>
    <w:rsid w:val="003D3198"/>
    <w:rsid w:val="003D47F4"/>
    <w:rsid w:val="003D60C9"/>
    <w:rsid w:val="003D620E"/>
    <w:rsid w:val="003D6D3A"/>
    <w:rsid w:val="003D7CDB"/>
    <w:rsid w:val="003E0109"/>
    <w:rsid w:val="003E2C72"/>
    <w:rsid w:val="003E32C1"/>
    <w:rsid w:val="003E390D"/>
    <w:rsid w:val="003E4673"/>
    <w:rsid w:val="003E684E"/>
    <w:rsid w:val="003F0246"/>
    <w:rsid w:val="003F3C37"/>
    <w:rsid w:val="003F458F"/>
    <w:rsid w:val="003F53BC"/>
    <w:rsid w:val="003F594E"/>
    <w:rsid w:val="003F5FCA"/>
    <w:rsid w:val="003F7086"/>
    <w:rsid w:val="003F7413"/>
    <w:rsid w:val="003F7ABC"/>
    <w:rsid w:val="00402796"/>
    <w:rsid w:val="00402982"/>
    <w:rsid w:val="00405D7D"/>
    <w:rsid w:val="00406055"/>
    <w:rsid w:val="00410048"/>
    <w:rsid w:val="00410BE2"/>
    <w:rsid w:val="004110DD"/>
    <w:rsid w:val="004116C3"/>
    <w:rsid w:val="00411B9A"/>
    <w:rsid w:val="00412266"/>
    <w:rsid w:val="004135A9"/>
    <w:rsid w:val="004168E4"/>
    <w:rsid w:val="004178C0"/>
    <w:rsid w:val="00417BB5"/>
    <w:rsid w:val="00420DD3"/>
    <w:rsid w:val="0042334F"/>
    <w:rsid w:val="00424274"/>
    <w:rsid w:val="00424CF0"/>
    <w:rsid w:val="004257C9"/>
    <w:rsid w:val="004266EF"/>
    <w:rsid w:val="0042672D"/>
    <w:rsid w:val="0042700D"/>
    <w:rsid w:val="0043046F"/>
    <w:rsid w:val="00433283"/>
    <w:rsid w:val="004338F2"/>
    <w:rsid w:val="00434C87"/>
    <w:rsid w:val="00434FCA"/>
    <w:rsid w:val="0043508F"/>
    <w:rsid w:val="00435FE2"/>
    <w:rsid w:val="00436871"/>
    <w:rsid w:val="00441AB4"/>
    <w:rsid w:val="00444509"/>
    <w:rsid w:val="00444AB7"/>
    <w:rsid w:val="00446C93"/>
    <w:rsid w:val="004504E0"/>
    <w:rsid w:val="00450545"/>
    <w:rsid w:val="00450623"/>
    <w:rsid w:val="00450C5E"/>
    <w:rsid w:val="0045141E"/>
    <w:rsid w:val="004528A5"/>
    <w:rsid w:val="00454153"/>
    <w:rsid w:val="0045488E"/>
    <w:rsid w:val="00455E4F"/>
    <w:rsid w:val="00456C32"/>
    <w:rsid w:val="00456EAA"/>
    <w:rsid w:val="004575ED"/>
    <w:rsid w:val="00460700"/>
    <w:rsid w:val="00462BFD"/>
    <w:rsid w:val="004630A3"/>
    <w:rsid w:val="00463277"/>
    <w:rsid w:val="004635CA"/>
    <w:rsid w:val="004656E5"/>
    <w:rsid w:val="00465808"/>
    <w:rsid w:val="004675AF"/>
    <w:rsid w:val="004705BA"/>
    <w:rsid w:val="00470B1C"/>
    <w:rsid w:val="00471D34"/>
    <w:rsid w:val="004729D7"/>
    <w:rsid w:val="00475413"/>
    <w:rsid w:val="00476136"/>
    <w:rsid w:val="00477343"/>
    <w:rsid w:val="004826C6"/>
    <w:rsid w:val="00482A04"/>
    <w:rsid w:val="00482A45"/>
    <w:rsid w:val="00482B27"/>
    <w:rsid w:val="00484899"/>
    <w:rsid w:val="00484E59"/>
    <w:rsid w:val="00486C9E"/>
    <w:rsid w:val="004874FD"/>
    <w:rsid w:val="00490A5F"/>
    <w:rsid w:val="00491B50"/>
    <w:rsid w:val="004922ED"/>
    <w:rsid w:val="0049351C"/>
    <w:rsid w:val="00495020"/>
    <w:rsid w:val="004A0D41"/>
    <w:rsid w:val="004A19DB"/>
    <w:rsid w:val="004A2A7A"/>
    <w:rsid w:val="004A2F68"/>
    <w:rsid w:val="004A4850"/>
    <w:rsid w:val="004A4B17"/>
    <w:rsid w:val="004A5809"/>
    <w:rsid w:val="004A6824"/>
    <w:rsid w:val="004A733D"/>
    <w:rsid w:val="004A75D0"/>
    <w:rsid w:val="004A7A2E"/>
    <w:rsid w:val="004B16F0"/>
    <w:rsid w:val="004B2CCE"/>
    <w:rsid w:val="004B49CA"/>
    <w:rsid w:val="004B5FDA"/>
    <w:rsid w:val="004B6913"/>
    <w:rsid w:val="004C2102"/>
    <w:rsid w:val="004C2489"/>
    <w:rsid w:val="004C3066"/>
    <w:rsid w:val="004C3AB6"/>
    <w:rsid w:val="004C47EB"/>
    <w:rsid w:val="004D29C0"/>
    <w:rsid w:val="004D452A"/>
    <w:rsid w:val="004D4936"/>
    <w:rsid w:val="004D4E38"/>
    <w:rsid w:val="004D4E57"/>
    <w:rsid w:val="004D506F"/>
    <w:rsid w:val="004D5CBD"/>
    <w:rsid w:val="004D755C"/>
    <w:rsid w:val="004E120E"/>
    <w:rsid w:val="004E1560"/>
    <w:rsid w:val="004E3DB9"/>
    <w:rsid w:val="004E47D7"/>
    <w:rsid w:val="004E7533"/>
    <w:rsid w:val="004F04EB"/>
    <w:rsid w:val="004F08E9"/>
    <w:rsid w:val="004F0D57"/>
    <w:rsid w:val="004F1815"/>
    <w:rsid w:val="004F2325"/>
    <w:rsid w:val="004F31CC"/>
    <w:rsid w:val="004F3FFD"/>
    <w:rsid w:val="004F41E8"/>
    <w:rsid w:val="004F7293"/>
    <w:rsid w:val="004F767F"/>
    <w:rsid w:val="004F7C22"/>
    <w:rsid w:val="005005E7"/>
    <w:rsid w:val="00502A13"/>
    <w:rsid w:val="00502BCF"/>
    <w:rsid w:val="005043CD"/>
    <w:rsid w:val="0050522D"/>
    <w:rsid w:val="00505F19"/>
    <w:rsid w:val="00506E31"/>
    <w:rsid w:val="00511B76"/>
    <w:rsid w:val="00513EC4"/>
    <w:rsid w:val="005143AB"/>
    <w:rsid w:val="005147C5"/>
    <w:rsid w:val="0051697F"/>
    <w:rsid w:val="005173DC"/>
    <w:rsid w:val="00521009"/>
    <w:rsid w:val="00523DFD"/>
    <w:rsid w:val="005261C3"/>
    <w:rsid w:val="00526BF9"/>
    <w:rsid w:val="00527269"/>
    <w:rsid w:val="0053090D"/>
    <w:rsid w:val="00530E1F"/>
    <w:rsid w:val="00531994"/>
    <w:rsid w:val="00532035"/>
    <w:rsid w:val="005323F5"/>
    <w:rsid w:val="0053250D"/>
    <w:rsid w:val="005335B6"/>
    <w:rsid w:val="00533960"/>
    <w:rsid w:val="005366E8"/>
    <w:rsid w:val="00536ED5"/>
    <w:rsid w:val="005412F8"/>
    <w:rsid w:val="00541451"/>
    <w:rsid w:val="0054424E"/>
    <w:rsid w:val="0054435E"/>
    <w:rsid w:val="00544784"/>
    <w:rsid w:val="00544D89"/>
    <w:rsid w:val="0054724F"/>
    <w:rsid w:val="00552466"/>
    <w:rsid w:val="00552860"/>
    <w:rsid w:val="00552DC8"/>
    <w:rsid w:val="00553FFA"/>
    <w:rsid w:val="00554B72"/>
    <w:rsid w:val="00555EC8"/>
    <w:rsid w:val="00557CEA"/>
    <w:rsid w:val="00560AFE"/>
    <w:rsid w:val="00560BA8"/>
    <w:rsid w:val="00561901"/>
    <w:rsid w:val="00561B72"/>
    <w:rsid w:val="00561E1B"/>
    <w:rsid w:val="00563F20"/>
    <w:rsid w:val="00565D70"/>
    <w:rsid w:val="00565EC4"/>
    <w:rsid w:val="00565F8A"/>
    <w:rsid w:val="005671E8"/>
    <w:rsid w:val="005674A1"/>
    <w:rsid w:val="005676A5"/>
    <w:rsid w:val="00570291"/>
    <w:rsid w:val="005723CD"/>
    <w:rsid w:val="005731F4"/>
    <w:rsid w:val="00573931"/>
    <w:rsid w:val="00573B56"/>
    <w:rsid w:val="00574367"/>
    <w:rsid w:val="00574989"/>
    <w:rsid w:val="0057567D"/>
    <w:rsid w:val="00575999"/>
    <w:rsid w:val="00576B41"/>
    <w:rsid w:val="00576FA1"/>
    <w:rsid w:val="00583128"/>
    <w:rsid w:val="005838CE"/>
    <w:rsid w:val="005848F7"/>
    <w:rsid w:val="00585BC5"/>
    <w:rsid w:val="00586549"/>
    <w:rsid w:val="00590648"/>
    <w:rsid w:val="0059169B"/>
    <w:rsid w:val="00592E56"/>
    <w:rsid w:val="0059394D"/>
    <w:rsid w:val="00594DBD"/>
    <w:rsid w:val="005956FE"/>
    <w:rsid w:val="00597134"/>
    <w:rsid w:val="00597C00"/>
    <w:rsid w:val="005A0413"/>
    <w:rsid w:val="005A2F45"/>
    <w:rsid w:val="005A307F"/>
    <w:rsid w:val="005A37AA"/>
    <w:rsid w:val="005A3B2A"/>
    <w:rsid w:val="005A531D"/>
    <w:rsid w:val="005A566B"/>
    <w:rsid w:val="005A6C21"/>
    <w:rsid w:val="005A7476"/>
    <w:rsid w:val="005A7AE2"/>
    <w:rsid w:val="005B0AD9"/>
    <w:rsid w:val="005B52AB"/>
    <w:rsid w:val="005B63D3"/>
    <w:rsid w:val="005B6547"/>
    <w:rsid w:val="005C1D90"/>
    <w:rsid w:val="005C2B02"/>
    <w:rsid w:val="005C3DBA"/>
    <w:rsid w:val="005C4058"/>
    <w:rsid w:val="005C4A45"/>
    <w:rsid w:val="005C5992"/>
    <w:rsid w:val="005C6911"/>
    <w:rsid w:val="005C6BB4"/>
    <w:rsid w:val="005C78EC"/>
    <w:rsid w:val="005D025C"/>
    <w:rsid w:val="005D0785"/>
    <w:rsid w:val="005D0997"/>
    <w:rsid w:val="005D0A9A"/>
    <w:rsid w:val="005D393E"/>
    <w:rsid w:val="005D6FC3"/>
    <w:rsid w:val="005D7BAC"/>
    <w:rsid w:val="005E1BBB"/>
    <w:rsid w:val="005E444A"/>
    <w:rsid w:val="005E714F"/>
    <w:rsid w:val="005E7520"/>
    <w:rsid w:val="005E7C0D"/>
    <w:rsid w:val="005F0541"/>
    <w:rsid w:val="005F0B38"/>
    <w:rsid w:val="005F1397"/>
    <w:rsid w:val="005F145E"/>
    <w:rsid w:val="005F3468"/>
    <w:rsid w:val="005F4480"/>
    <w:rsid w:val="005F6C96"/>
    <w:rsid w:val="005F71B9"/>
    <w:rsid w:val="005F729B"/>
    <w:rsid w:val="005F7CAD"/>
    <w:rsid w:val="00600F43"/>
    <w:rsid w:val="00600F68"/>
    <w:rsid w:val="00602F88"/>
    <w:rsid w:val="00605474"/>
    <w:rsid w:val="006056E4"/>
    <w:rsid w:val="00606086"/>
    <w:rsid w:val="00606544"/>
    <w:rsid w:val="00606F0F"/>
    <w:rsid w:val="00606F55"/>
    <w:rsid w:val="0060759C"/>
    <w:rsid w:val="00610592"/>
    <w:rsid w:val="00610E3E"/>
    <w:rsid w:val="00611784"/>
    <w:rsid w:val="00612ECA"/>
    <w:rsid w:val="00616644"/>
    <w:rsid w:val="00620710"/>
    <w:rsid w:val="006207E2"/>
    <w:rsid w:val="0062084F"/>
    <w:rsid w:val="00621381"/>
    <w:rsid w:val="00621FF7"/>
    <w:rsid w:val="006238D2"/>
    <w:rsid w:val="006259CD"/>
    <w:rsid w:val="006329BB"/>
    <w:rsid w:val="00633177"/>
    <w:rsid w:val="006332DE"/>
    <w:rsid w:val="006340CB"/>
    <w:rsid w:val="00634361"/>
    <w:rsid w:val="00636029"/>
    <w:rsid w:val="00636417"/>
    <w:rsid w:val="0063757B"/>
    <w:rsid w:val="006379DA"/>
    <w:rsid w:val="00637AB8"/>
    <w:rsid w:val="00640734"/>
    <w:rsid w:val="006421EE"/>
    <w:rsid w:val="00643812"/>
    <w:rsid w:val="00644048"/>
    <w:rsid w:val="006503D3"/>
    <w:rsid w:val="006515AA"/>
    <w:rsid w:val="006515FD"/>
    <w:rsid w:val="00651EC5"/>
    <w:rsid w:val="00653092"/>
    <w:rsid w:val="00653ED4"/>
    <w:rsid w:val="00655536"/>
    <w:rsid w:val="00655591"/>
    <w:rsid w:val="00655854"/>
    <w:rsid w:val="0065626D"/>
    <w:rsid w:val="0065634C"/>
    <w:rsid w:val="006567C6"/>
    <w:rsid w:val="00657B4E"/>
    <w:rsid w:val="00660009"/>
    <w:rsid w:val="00662750"/>
    <w:rsid w:val="00664E5F"/>
    <w:rsid w:val="0066682F"/>
    <w:rsid w:val="0066700F"/>
    <w:rsid w:val="00667C8F"/>
    <w:rsid w:val="00671237"/>
    <w:rsid w:val="006740FD"/>
    <w:rsid w:val="00677823"/>
    <w:rsid w:val="006850E7"/>
    <w:rsid w:val="006862DF"/>
    <w:rsid w:val="00686327"/>
    <w:rsid w:val="0069077C"/>
    <w:rsid w:val="00690D27"/>
    <w:rsid w:val="00691301"/>
    <w:rsid w:val="00691B62"/>
    <w:rsid w:val="00691D5A"/>
    <w:rsid w:val="00692586"/>
    <w:rsid w:val="00692E1F"/>
    <w:rsid w:val="006947DE"/>
    <w:rsid w:val="00695A63"/>
    <w:rsid w:val="00695BC0"/>
    <w:rsid w:val="00696384"/>
    <w:rsid w:val="006973DE"/>
    <w:rsid w:val="006A0467"/>
    <w:rsid w:val="006A0EC8"/>
    <w:rsid w:val="006A28AB"/>
    <w:rsid w:val="006A30B1"/>
    <w:rsid w:val="006A3AA2"/>
    <w:rsid w:val="006A69FF"/>
    <w:rsid w:val="006A6B61"/>
    <w:rsid w:val="006A7547"/>
    <w:rsid w:val="006B40AF"/>
    <w:rsid w:val="006B4808"/>
    <w:rsid w:val="006B515F"/>
    <w:rsid w:val="006B52C4"/>
    <w:rsid w:val="006B6F15"/>
    <w:rsid w:val="006B7EA3"/>
    <w:rsid w:val="006C02AF"/>
    <w:rsid w:val="006C040A"/>
    <w:rsid w:val="006C2345"/>
    <w:rsid w:val="006C2594"/>
    <w:rsid w:val="006C3134"/>
    <w:rsid w:val="006C35BA"/>
    <w:rsid w:val="006C4577"/>
    <w:rsid w:val="006C48B0"/>
    <w:rsid w:val="006C4A74"/>
    <w:rsid w:val="006C58BD"/>
    <w:rsid w:val="006C66FF"/>
    <w:rsid w:val="006C7C49"/>
    <w:rsid w:val="006D02C4"/>
    <w:rsid w:val="006D09B3"/>
    <w:rsid w:val="006D170E"/>
    <w:rsid w:val="006D5628"/>
    <w:rsid w:val="006D6684"/>
    <w:rsid w:val="006D77BA"/>
    <w:rsid w:val="006D7B30"/>
    <w:rsid w:val="006D7D74"/>
    <w:rsid w:val="006E02AC"/>
    <w:rsid w:val="006E3C29"/>
    <w:rsid w:val="006E448F"/>
    <w:rsid w:val="006E473A"/>
    <w:rsid w:val="006F07BB"/>
    <w:rsid w:val="006F2F60"/>
    <w:rsid w:val="006F387D"/>
    <w:rsid w:val="006F3C80"/>
    <w:rsid w:val="006F696B"/>
    <w:rsid w:val="0070001E"/>
    <w:rsid w:val="00700B1A"/>
    <w:rsid w:val="00702B35"/>
    <w:rsid w:val="00703E67"/>
    <w:rsid w:val="007041BF"/>
    <w:rsid w:val="007055BC"/>
    <w:rsid w:val="00707748"/>
    <w:rsid w:val="00711875"/>
    <w:rsid w:val="007118A3"/>
    <w:rsid w:val="00711917"/>
    <w:rsid w:val="00711B6C"/>
    <w:rsid w:val="0071271A"/>
    <w:rsid w:val="00713387"/>
    <w:rsid w:val="0071350E"/>
    <w:rsid w:val="00714BCE"/>
    <w:rsid w:val="007151D6"/>
    <w:rsid w:val="007168E1"/>
    <w:rsid w:val="00716B11"/>
    <w:rsid w:val="00716CB2"/>
    <w:rsid w:val="007175C4"/>
    <w:rsid w:val="00717EFD"/>
    <w:rsid w:val="00723A46"/>
    <w:rsid w:val="007253E3"/>
    <w:rsid w:val="007259C0"/>
    <w:rsid w:val="0072614B"/>
    <w:rsid w:val="00727172"/>
    <w:rsid w:val="00731AC8"/>
    <w:rsid w:val="0073210A"/>
    <w:rsid w:val="007322E7"/>
    <w:rsid w:val="00736007"/>
    <w:rsid w:val="007408CB"/>
    <w:rsid w:val="00740A7B"/>
    <w:rsid w:val="00740FCE"/>
    <w:rsid w:val="0074172F"/>
    <w:rsid w:val="00741D76"/>
    <w:rsid w:val="00742353"/>
    <w:rsid w:val="00747D2F"/>
    <w:rsid w:val="00751EE7"/>
    <w:rsid w:val="00754C64"/>
    <w:rsid w:val="00755CF9"/>
    <w:rsid w:val="007613B0"/>
    <w:rsid w:val="00761C41"/>
    <w:rsid w:val="00761D40"/>
    <w:rsid w:val="0076731B"/>
    <w:rsid w:val="00770D29"/>
    <w:rsid w:val="0077112A"/>
    <w:rsid w:val="007720F5"/>
    <w:rsid w:val="007726BE"/>
    <w:rsid w:val="00772926"/>
    <w:rsid w:val="007762EC"/>
    <w:rsid w:val="0077701F"/>
    <w:rsid w:val="00777883"/>
    <w:rsid w:val="00777F86"/>
    <w:rsid w:val="00777FA0"/>
    <w:rsid w:val="007818C9"/>
    <w:rsid w:val="00781960"/>
    <w:rsid w:val="0078254F"/>
    <w:rsid w:val="00787E9B"/>
    <w:rsid w:val="00790F41"/>
    <w:rsid w:val="00791418"/>
    <w:rsid w:val="0079179B"/>
    <w:rsid w:val="00793B39"/>
    <w:rsid w:val="00793B3D"/>
    <w:rsid w:val="0079614C"/>
    <w:rsid w:val="007966D5"/>
    <w:rsid w:val="007967E8"/>
    <w:rsid w:val="00797C6E"/>
    <w:rsid w:val="007A0E2B"/>
    <w:rsid w:val="007A2099"/>
    <w:rsid w:val="007A401B"/>
    <w:rsid w:val="007A4022"/>
    <w:rsid w:val="007A4113"/>
    <w:rsid w:val="007A4C69"/>
    <w:rsid w:val="007A552D"/>
    <w:rsid w:val="007A63CB"/>
    <w:rsid w:val="007A7115"/>
    <w:rsid w:val="007A7C61"/>
    <w:rsid w:val="007B0869"/>
    <w:rsid w:val="007B237B"/>
    <w:rsid w:val="007B365F"/>
    <w:rsid w:val="007B38CD"/>
    <w:rsid w:val="007B41F0"/>
    <w:rsid w:val="007B4A1D"/>
    <w:rsid w:val="007B4C66"/>
    <w:rsid w:val="007B5705"/>
    <w:rsid w:val="007B5ED1"/>
    <w:rsid w:val="007B5FEC"/>
    <w:rsid w:val="007C281F"/>
    <w:rsid w:val="007C363D"/>
    <w:rsid w:val="007C3D9C"/>
    <w:rsid w:val="007C7A0D"/>
    <w:rsid w:val="007D07BE"/>
    <w:rsid w:val="007D4023"/>
    <w:rsid w:val="007D4AD4"/>
    <w:rsid w:val="007D54BC"/>
    <w:rsid w:val="007D69D8"/>
    <w:rsid w:val="007E4373"/>
    <w:rsid w:val="007E449E"/>
    <w:rsid w:val="007E4DD2"/>
    <w:rsid w:val="007E5704"/>
    <w:rsid w:val="007E6D14"/>
    <w:rsid w:val="007E7253"/>
    <w:rsid w:val="007E76E8"/>
    <w:rsid w:val="007F0EFD"/>
    <w:rsid w:val="007F0FFD"/>
    <w:rsid w:val="007F1D41"/>
    <w:rsid w:val="007F2429"/>
    <w:rsid w:val="007F3BEB"/>
    <w:rsid w:val="007F5824"/>
    <w:rsid w:val="007F5D18"/>
    <w:rsid w:val="007F739D"/>
    <w:rsid w:val="007F78A0"/>
    <w:rsid w:val="00801667"/>
    <w:rsid w:val="00802A0C"/>
    <w:rsid w:val="008041AE"/>
    <w:rsid w:val="008057A1"/>
    <w:rsid w:val="0080626B"/>
    <w:rsid w:val="00806EB9"/>
    <w:rsid w:val="008107AD"/>
    <w:rsid w:val="008118D2"/>
    <w:rsid w:val="008119B1"/>
    <w:rsid w:val="00813945"/>
    <w:rsid w:val="00813DDA"/>
    <w:rsid w:val="00816681"/>
    <w:rsid w:val="008168F8"/>
    <w:rsid w:val="00817155"/>
    <w:rsid w:val="00817BF1"/>
    <w:rsid w:val="00820277"/>
    <w:rsid w:val="0082179B"/>
    <w:rsid w:val="008221FC"/>
    <w:rsid w:val="00823D24"/>
    <w:rsid w:val="00825ADA"/>
    <w:rsid w:val="008339BC"/>
    <w:rsid w:val="00834531"/>
    <w:rsid w:val="00834EA5"/>
    <w:rsid w:val="00834F1B"/>
    <w:rsid w:val="00835C96"/>
    <w:rsid w:val="00836E16"/>
    <w:rsid w:val="00837D65"/>
    <w:rsid w:val="00841BDC"/>
    <w:rsid w:val="00842B77"/>
    <w:rsid w:val="00843B0F"/>
    <w:rsid w:val="0084409A"/>
    <w:rsid w:val="0084436B"/>
    <w:rsid w:val="0084647F"/>
    <w:rsid w:val="008507F1"/>
    <w:rsid w:val="008508AD"/>
    <w:rsid w:val="00854431"/>
    <w:rsid w:val="0085475D"/>
    <w:rsid w:val="00854B54"/>
    <w:rsid w:val="0085661D"/>
    <w:rsid w:val="0085702B"/>
    <w:rsid w:val="008572B2"/>
    <w:rsid w:val="00857548"/>
    <w:rsid w:val="00861786"/>
    <w:rsid w:val="00861C8E"/>
    <w:rsid w:val="0086327C"/>
    <w:rsid w:val="008647A3"/>
    <w:rsid w:val="008648C2"/>
    <w:rsid w:val="00866643"/>
    <w:rsid w:val="00870394"/>
    <w:rsid w:val="00871AB5"/>
    <w:rsid w:val="00871D1E"/>
    <w:rsid w:val="00872F14"/>
    <w:rsid w:val="00873F0B"/>
    <w:rsid w:val="0087561C"/>
    <w:rsid w:val="00876102"/>
    <w:rsid w:val="008775F3"/>
    <w:rsid w:val="00880366"/>
    <w:rsid w:val="00881032"/>
    <w:rsid w:val="0088251E"/>
    <w:rsid w:val="00883482"/>
    <w:rsid w:val="00885ABD"/>
    <w:rsid w:val="00886379"/>
    <w:rsid w:val="008867BE"/>
    <w:rsid w:val="00886F1A"/>
    <w:rsid w:val="00887551"/>
    <w:rsid w:val="00887BF4"/>
    <w:rsid w:val="0089471A"/>
    <w:rsid w:val="00896085"/>
    <w:rsid w:val="008A3F07"/>
    <w:rsid w:val="008A5596"/>
    <w:rsid w:val="008A593E"/>
    <w:rsid w:val="008B022E"/>
    <w:rsid w:val="008B07CC"/>
    <w:rsid w:val="008B092C"/>
    <w:rsid w:val="008B0BD5"/>
    <w:rsid w:val="008B3453"/>
    <w:rsid w:val="008B387D"/>
    <w:rsid w:val="008B3F1E"/>
    <w:rsid w:val="008B4316"/>
    <w:rsid w:val="008B4655"/>
    <w:rsid w:val="008B4690"/>
    <w:rsid w:val="008B4901"/>
    <w:rsid w:val="008B7181"/>
    <w:rsid w:val="008B7CDF"/>
    <w:rsid w:val="008C0E8D"/>
    <w:rsid w:val="008C56F5"/>
    <w:rsid w:val="008C73E0"/>
    <w:rsid w:val="008D0899"/>
    <w:rsid w:val="008D24FC"/>
    <w:rsid w:val="008D2A42"/>
    <w:rsid w:val="008D342A"/>
    <w:rsid w:val="008D4E9C"/>
    <w:rsid w:val="008D56CD"/>
    <w:rsid w:val="008D5CA5"/>
    <w:rsid w:val="008D79E2"/>
    <w:rsid w:val="008D7B36"/>
    <w:rsid w:val="008E0D4E"/>
    <w:rsid w:val="008E1BCE"/>
    <w:rsid w:val="008E1E89"/>
    <w:rsid w:val="008E2E94"/>
    <w:rsid w:val="008E461A"/>
    <w:rsid w:val="008E4D65"/>
    <w:rsid w:val="008E7859"/>
    <w:rsid w:val="008E7997"/>
    <w:rsid w:val="008F04C7"/>
    <w:rsid w:val="008F2A46"/>
    <w:rsid w:val="008F3241"/>
    <w:rsid w:val="008F4719"/>
    <w:rsid w:val="008F4CB6"/>
    <w:rsid w:val="008F4E95"/>
    <w:rsid w:val="008F62B8"/>
    <w:rsid w:val="009009DE"/>
    <w:rsid w:val="00900C7B"/>
    <w:rsid w:val="00901438"/>
    <w:rsid w:val="00901600"/>
    <w:rsid w:val="00905929"/>
    <w:rsid w:val="009062B0"/>
    <w:rsid w:val="009108B7"/>
    <w:rsid w:val="00911FDC"/>
    <w:rsid w:val="00911FEE"/>
    <w:rsid w:val="00915A37"/>
    <w:rsid w:val="00920205"/>
    <w:rsid w:val="00920549"/>
    <w:rsid w:val="00920B3A"/>
    <w:rsid w:val="0092162F"/>
    <w:rsid w:val="00923763"/>
    <w:rsid w:val="00931B65"/>
    <w:rsid w:val="00932DB1"/>
    <w:rsid w:val="0093377D"/>
    <w:rsid w:val="009345E2"/>
    <w:rsid w:val="0093568D"/>
    <w:rsid w:val="0094042B"/>
    <w:rsid w:val="00940B76"/>
    <w:rsid w:val="009416CC"/>
    <w:rsid w:val="00941F5F"/>
    <w:rsid w:val="00943968"/>
    <w:rsid w:val="009440D8"/>
    <w:rsid w:val="00945413"/>
    <w:rsid w:val="0094641E"/>
    <w:rsid w:val="00946609"/>
    <w:rsid w:val="00952CC1"/>
    <w:rsid w:val="00953478"/>
    <w:rsid w:val="009535F2"/>
    <w:rsid w:val="00953F25"/>
    <w:rsid w:val="00954AD2"/>
    <w:rsid w:val="00954F99"/>
    <w:rsid w:val="00955A57"/>
    <w:rsid w:val="00957D05"/>
    <w:rsid w:val="00957D2B"/>
    <w:rsid w:val="00960FCB"/>
    <w:rsid w:val="00962D58"/>
    <w:rsid w:val="00966664"/>
    <w:rsid w:val="00966F11"/>
    <w:rsid w:val="00967E54"/>
    <w:rsid w:val="00970AE4"/>
    <w:rsid w:val="00970F25"/>
    <w:rsid w:val="00971A2F"/>
    <w:rsid w:val="00971BA8"/>
    <w:rsid w:val="009757E7"/>
    <w:rsid w:val="009760AE"/>
    <w:rsid w:val="009767C9"/>
    <w:rsid w:val="0098035A"/>
    <w:rsid w:val="00981F9E"/>
    <w:rsid w:val="00982DC2"/>
    <w:rsid w:val="00983275"/>
    <w:rsid w:val="00984BB8"/>
    <w:rsid w:val="009855E0"/>
    <w:rsid w:val="00985A0B"/>
    <w:rsid w:val="00987FA4"/>
    <w:rsid w:val="00991097"/>
    <w:rsid w:val="009911DD"/>
    <w:rsid w:val="0099189B"/>
    <w:rsid w:val="00992CEF"/>
    <w:rsid w:val="0099302A"/>
    <w:rsid w:val="00995C33"/>
    <w:rsid w:val="00995FC1"/>
    <w:rsid w:val="00996027"/>
    <w:rsid w:val="00996275"/>
    <w:rsid w:val="0099661D"/>
    <w:rsid w:val="0099697C"/>
    <w:rsid w:val="0099791E"/>
    <w:rsid w:val="00997923"/>
    <w:rsid w:val="009A18C0"/>
    <w:rsid w:val="009A1A0E"/>
    <w:rsid w:val="009A50B9"/>
    <w:rsid w:val="009A69E3"/>
    <w:rsid w:val="009A6FEC"/>
    <w:rsid w:val="009A7507"/>
    <w:rsid w:val="009A7A16"/>
    <w:rsid w:val="009B1E9D"/>
    <w:rsid w:val="009B3035"/>
    <w:rsid w:val="009B3BD0"/>
    <w:rsid w:val="009B4E3A"/>
    <w:rsid w:val="009B4F27"/>
    <w:rsid w:val="009B5868"/>
    <w:rsid w:val="009B7615"/>
    <w:rsid w:val="009B7DDB"/>
    <w:rsid w:val="009C3ED4"/>
    <w:rsid w:val="009C4007"/>
    <w:rsid w:val="009C5C1F"/>
    <w:rsid w:val="009C65F4"/>
    <w:rsid w:val="009D06B7"/>
    <w:rsid w:val="009D201C"/>
    <w:rsid w:val="009D3094"/>
    <w:rsid w:val="009D366D"/>
    <w:rsid w:val="009D3ADB"/>
    <w:rsid w:val="009D3D50"/>
    <w:rsid w:val="009D447E"/>
    <w:rsid w:val="009D53AF"/>
    <w:rsid w:val="009D62C3"/>
    <w:rsid w:val="009D77C4"/>
    <w:rsid w:val="009E0C50"/>
    <w:rsid w:val="009E0D18"/>
    <w:rsid w:val="009E23AE"/>
    <w:rsid w:val="009E2D34"/>
    <w:rsid w:val="009E55BB"/>
    <w:rsid w:val="009E58EF"/>
    <w:rsid w:val="009E732F"/>
    <w:rsid w:val="009F0772"/>
    <w:rsid w:val="009F239A"/>
    <w:rsid w:val="009F2E06"/>
    <w:rsid w:val="009F42B6"/>
    <w:rsid w:val="009F5FB3"/>
    <w:rsid w:val="009F62A5"/>
    <w:rsid w:val="00A01125"/>
    <w:rsid w:val="00A011A2"/>
    <w:rsid w:val="00A01D42"/>
    <w:rsid w:val="00A0489E"/>
    <w:rsid w:val="00A04D36"/>
    <w:rsid w:val="00A0597F"/>
    <w:rsid w:val="00A06570"/>
    <w:rsid w:val="00A11536"/>
    <w:rsid w:val="00A12318"/>
    <w:rsid w:val="00A12B44"/>
    <w:rsid w:val="00A12C13"/>
    <w:rsid w:val="00A12DE6"/>
    <w:rsid w:val="00A13774"/>
    <w:rsid w:val="00A13CF4"/>
    <w:rsid w:val="00A1548C"/>
    <w:rsid w:val="00A15699"/>
    <w:rsid w:val="00A1584C"/>
    <w:rsid w:val="00A16D18"/>
    <w:rsid w:val="00A21D3E"/>
    <w:rsid w:val="00A25DF3"/>
    <w:rsid w:val="00A274ED"/>
    <w:rsid w:val="00A301D3"/>
    <w:rsid w:val="00A318AA"/>
    <w:rsid w:val="00A32E49"/>
    <w:rsid w:val="00A3304A"/>
    <w:rsid w:val="00A348E7"/>
    <w:rsid w:val="00A35898"/>
    <w:rsid w:val="00A3596A"/>
    <w:rsid w:val="00A35ECD"/>
    <w:rsid w:val="00A36150"/>
    <w:rsid w:val="00A36691"/>
    <w:rsid w:val="00A367F5"/>
    <w:rsid w:val="00A43085"/>
    <w:rsid w:val="00A44037"/>
    <w:rsid w:val="00A440FE"/>
    <w:rsid w:val="00A4506A"/>
    <w:rsid w:val="00A458D6"/>
    <w:rsid w:val="00A5015A"/>
    <w:rsid w:val="00A51E5C"/>
    <w:rsid w:val="00A527A9"/>
    <w:rsid w:val="00A531C9"/>
    <w:rsid w:val="00A54001"/>
    <w:rsid w:val="00A56949"/>
    <w:rsid w:val="00A576D7"/>
    <w:rsid w:val="00A57E3B"/>
    <w:rsid w:val="00A60708"/>
    <w:rsid w:val="00A60B6F"/>
    <w:rsid w:val="00A60C06"/>
    <w:rsid w:val="00A64D26"/>
    <w:rsid w:val="00A654B2"/>
    <w:rsid w:val="00A66390"/>
    <w:rsid w:val="00A66523"/>
    <w:rsid w:val="00A6685B"/>
    <w:rsid w:val="00A7062C"/>
    <w:rsid w:val="00A72126"/>
    <w:rsid w:val="00A75B7B"/>
    <w:rsid w:val="00A75F0C"/>
    <w:rsid w:val="00A75FFA"/>
    <w:rsid w:val="00A778A5"/>
    <w:rsid w:val="00A807E2"/>
    <w:rsid w:val="00A81273"/>
    <w:rsid w:val="00A8161F"/>
    <w:rsid w:val="00A82643"/>
    <w:rsid w:val="00A85858"/>
    <w:rsid w:val="00A86902"/>
    <w:rsid w:val="00A87822"/>
    <w:rsid w:val="00A9325B"/>
    <w:rsid w:val="00A94CB0"/>
    <w:rsid w:val="00A94EA9"/>
    <w:rsid w:val="00A95171"/>
    <w:rsid w:val="00A9775F"/>
    <w:rsid w:val="00AA19A2"/>
    <w:rsid w:val="00AA23D4"/>
    <w:rsid w:val="00AA3A0B"/>
    <w:rsid w:val="00AA3B6E"/>
    <w:rsid w:val="00AA454A"/>
    <w:rsid w:val="00AA4FBD"/>
    <w:rsid w:val="00AA582D"/>
    <w:rsid w:val="00AA5953"/>
    <w:rsid w:val="00AA63D6"/>
    <w:rsid w:val="00AA640A"/>
    <w:rsid w:val="00AA7078"/>
    <w:rsid w:val="00AB06C4"/>
    <w:rsid w:val="00AB1103"/>
    <w:rsid w:val="00AB682E"/>
    <w:rsid w:val="00AB7F9C"/>
    <w:rsid w:val="00AC1528"/>
    <w:rsid w:val="00AC1623"/>
    <w:rsid w:val="00AC20A4"/>
    <w:rsid w:val="00AC3E62"/>
    <w:rsid w:val="00AC4BF2"/>
    <w:rsid w:val="00AC537A"/>
    <w:rsid w:val="00AC5B6E"/>
    <w:rsid w:val="00AC603B"/>
    <w:rsid w:val="00AC6154"/>
    <w:rsid w:val="00AC6DC5"/>
    <w:rsid w:val="00AC7B92"/>
    <w:rsid w:val="00AD0F41"/>
    <w:rsid w:val="00AD3050"/>
    <w:rsid w:val="00AD45C3"/>
    <w:rsid w:val="00AD45DD"/>
    <w:rsid w:val="00AD461E"/>
    <w:rsid w:val="00AD6ED6"/>
    <w:rsid w:val="00AE0EFD"/>
    <w:rsid w:val="00AE12D6"/>
    <w:rsid w:val="00AE2D63"/>
    <w:rsid w:val="00AE3293"/>
    <w:rsid w:val="00AE361E"/>
    <w:rsid w:val="00AE4101"/>
    <w:rsid w:val="00AE42B1"/>
    <w:rsid w:val="00AE42EF"/>
    <w:rsid w:val="00AE4929"/>
    <w:rsid w:val="00AE54B3"/>
    <w:rsid w:val="00AE75F6"/>
    <w:rsid w:val="00AF07B2"/>
    <w:rsid w:val="00AF5130"/>
    <w:rsid w:val="00AF55DF"/>
    <w:rsid w:val="00AF5DBF"/>
    <w:rsid w:val="00AF624F"/>
    <w:rsid w:val="00AF7891"/>
    <w:rsid w:val="00B0099F"/>
    <w:rsid w:val="00B02291"/>
    <w:rsid w:val="00B0342E"/>
    <w:rsid w:val="00B0553C"/>
    <w:rsid w:val="00B0570B"/>
    <w:rsid w:val="00B10B51"/>
    <w:rsid w:val="00B11668"/>
    <w:rsid w:val="00B117C9"/>
    <w:rsid w:val="00B12D7C"/>
    <w:rsid w:val="00B130AF"/>
    <w:rsid w:val="00B134C7"/>
    <w:rsid w:val="00B14FCC"/>
    <w:rsid w:val="00B16F6B"/>
    <w:rsid w:val="00B205C0"/>
    <w:rsid w:val="00B207CD"/>
    <w:rsid w:val="00B20EE0"/>
    <w:rsid w:val="00B223D9"/>
    <w:rsid w:val="00B245A2"/>
    <w:rsid w:val="00B25107"/>
    <w:rsid w:val="00B26C34"/>
    <w:rsid w:val="00B277BD"/>
    <w:rsid w:val="00B303F2"/>
    <w:rsid w:val="00B3144C"/>
    <w:rsid w:val="00B31881"/>
    <w:rsid w:val="00B324D5"/>
    <w:rsid w:val="00B33497"/>
    <w:rsid w:val="00B33822"/>
    <w:rsid w:val="00B344EA"/>
    <w:rsid w:val="00B349B2"/>
    <w:rsid w:val="00B34D23"/>
    <w:rsid w:val="00B373F9"/>
    <w:rsid w:val="00B401FA"/>
    <w:rsid w:val="00B4067E"/>
    <w:rsid w:val="00B4326B"/>
    <w:rsid w:val="00B43D4C"/>
    <w:rsid w:val="00B458E4"/>
    <w:rsid w:val="00B474DB"/>
    <w:rsid w:val="00B47679"/>
    <w:rsid w:val="00B478CF"/>
    <w:rsid w:val="00B517AB"/>
    <w:rsid w:val="00B51BDC"/>
    <w:rsid w:val="00B52564"/>
    <w:rsid w:val="00B54097"/>
    <w:rsid w:val="00B55699"/>
    <w:rsid w:val="00B561C0"/>
    <w:rsid w:val="00B603CE"/>
    <w:rsid w:val="00B63B71"/>
    <w:rsid w:val="00B64133"/>
    <w:rsid w:val="00B65006"/>
    <w:rsid w:val="00B651B8"/>
    <w:rsid w:val="00B65998"/>
    <w:rsid w:val="00B6719F"/>
    <w:rsid w:val="00B671A5"/>
    <w:rsid w:val="00B72044"/>
    <w:rsid w:val="00B724A3"/>
    <w:rsid w:val="00B72BCA"/>
    <w:rsid w:val="00B72C50"/>
    <w:rsid w:val="00B72E48"/>
    <w:rsid w:val="00B7333A"/>
    <w:rsid w:val="00B73976"/>
    <w:rsid w:val="00B76F2E"/>
    <w:rsid w:val="00B773CE"/>
    <w:rsid w:val="00B777D8"/>
    <w:rsid w:val="00B779B1"/>
    <w:rsid w:val="00B80811"/>
    <w:rsid w:val="00B8359D"/>
    <w:rsid w:val="00B8665C"/>
    <w:rsid w:val="00B86E46"/>
    <w:rsid w:val="00B8749F"/>
    <w:rsid w:val="00B9060C"/>
    <w:rsid w:val="00B912B3"/>
    <w:rsid w:val="00B91D28"/>
    <w:rsid w:val="00B929A9"/>
    <w:rsid w:val="00B93117"/>
    <w:rsid w:val="00B93150"/>
    <w:rsid w:val="00B93DC9"/>
    <w:rsid w:val="00B95DBF"/>
    <w:rsid w:val="00B97898"/>
    <w:rsid w:val="00BA1854"/>
    <w:rsid w:val="00BA29DE"/>
    <w:rsid w:val="00BA2BFE"/>
    <w:rsid w:val="00BA40D6"/>
    <w:rsid w:val="00BA4628"/>
    <w:rsid w:val="00BA603A"/>
    <w:rsid w:val="00BA68CC"/>
    <w:rsid w:val="00BA6A1E"/>
    <w:rsid w:val="00BA6FC6"/>
    <w:rsid w:val="00BB083A"/>
    <w:rsid w:val="00BB0940"/>
    <w:rsid w:val="00BB2A93"/>
    <w:rsid w:val="00BB4209"/>
    <w:rsid w:val="00BB446B"/>
    <w:rsid w:val="00BB6CF9"/>
    <w:rsid w:val="00BC0365"/>
    <w:rsid w:val="00BC0AC3"/>
    <w:rsid w:val="00BC162A"/>
    <w:rsid w:val="00BC3CCC"/>
    <w:rsid w:val="00BC4CF4"/>
    <w:rsid w:val="00BC5FAD"/>
    <w:rsid w:val="00BC626B"/>
    <w:rsid w:val="00BC72B4"/>
    <w:rsid w:val="00BC7BC4"/>
    <w:rsid w:val="00BC7C11"/>
    <w:rsid w:val="00BD10EB"/>
    <w:rsid w:val="00BD1469"/>
    <w:rsid w:val="00BE26AE"/>
    <w:rsid w:val="00BE297F"/>
    <w:rsid w:val="00BE5207"/>
    <w:rsid w:val="00BF2037"/>
    <w:rsid w:val="00BF20FC"/>
    <w:rsid w:val="00BF3AE1"/>
    <w:rsid w:val="00BF4EA8"/>
    <w:rsid w:val="00BF5B27"/>
    <w:rsid w:val="00BF71D9"/>
    <w:rsid w:val="00C02522"/>
    <w:rsid w:val="00C0286D"/>
    <w:rsid w:val="00C03E91"/>
    <w:rsid w:val="00C044D2"/>
    <w:rsid w:val="00C05E74"/>
    <w:rsid w:val="00C06817"/>
    <w:rsid w:val="00C07E60"/>
    <w:rsid w:val="00C1254A"/>
    <w:rsid w:val="00C127C4"/>
    <w:rsid w:val="00C14459"/>
    <w:rsid w:val="00C14A23"/>
    <w:rsid w:val="00C14AA2"/>
    <w:rsid w:val="00C14D80"/>
    <w:rsid w:val="00C17144"/>
    <w:rsid w:val="00C17976"/>
    <w:rsid w:val="00C17E8D"/>
    <w:rsid w:val="00C203AE"/>
    <w:rsid w:val="00C207AC"/>
    <w:rsid w:val="00C2232A"/>
    <w:rsid w:val="00C223A4"/>
    <w:rsid w:val="00C23369"/>
    <w:rsid w:val="00C24345"/>
    <w:rsid w:val="00C267F3"/>
    <w:rsid w:val="00C26C0C"/>
    <w:rsid w:val="00C26EA7"/>
    <w:rsid w:val="00C2766A"/>
    <w:rsid w:val="00C34E9D"/>
    <w:rsid w:val="00C350C4"/>
    <w:rsid w:val="00C35832"/>
    <w:rsid w:val="00C364A6"/>
    <w:rsid w:val="00C368F7"/>
    <w:rsid w:val="00C43FDC"/>
    <w:rsid w:val="00C44290"/>
    <w:rsid w:val="00C44908"/>
    <w:rsid w:val="00C4530D"/>
    <w:rsid w:val="00C46682"/>
    <w:rsid w:val="00C46733"/>
    <w:rsid w:val="00C46BCF"/>
    <w:rsid w:val="00C4740F"/>
    <w:rsid w:val="00C502E7"/>
    <w:rsid w:val="00C50BF8"/>
    <w:rsid w:val="00C513FA"/>
    <w:rsid w:val="00C51C92"/>
    <w:rsid w:val="00C5262B"/>
    <w:rsid w:val="00C52E24"/>
    <w:rsid w:val="00C543DA"/>
    <w:rsid w:val="00C544CA"/>
    <w:rsid w:val="00C567B1"/>
    <w:rsid w:val="00C56A64"/>
    <w:rsid w:val="00C5787D"/>
    <w:rsid w:val="00C60237"/>
    <w:rsid w:val="00C60ACC"/>
    <w:rsid w:val="00C62757"/>
    <w:rsid w:val="00C63350"/>
    <w:rsid w:val="00C6369F"/>
    <w:rsid w:val="00C63A39"/>
    <w:rsid w:val="00C64F4C"/>
    <w:rsid w:val="00C655B9"/>
    <w:rsid w:val="00C669C3"/>
    <w:rsid w:val="00C66AA5"/>
    <w:rsid w:val="00C717E7"/>
    <w:rsid w:val="00C725A7"/>
    <w:rsid w:val="00C741F1"/>
    <w:rsid w:val="00C74700"/>
    <w:rsid w:val="00C74837"/>
    <w:rsid w:val="00C75B4D"/>
    <w:rsid w:val="00C77604"/>
    <w:rsid w:val="00C776C9"/>
    <w:rsid w:val="00C80400"/>
    <w:rsid w:val="00C83584"/>
    <w:rsid w:val="00C8376B"/>
    <w:rsid w:val="00C85803"/>
    <w:rsid w:val="00C877ED"/>
    <w:rsid w:val="00C906AB"/>
    <w:rsid w:val="00C90A88"/>
    <w:rsid w:val="00C90C50"/>
    <w:rsid w:val="00C91311"/>
    <w:rsid w:val="00C91823"/>
    <w:rsid w:val="00C9192D"/>
    <w:rsid w:val="00C91B30"/>
    <w:rsid w:val="00C93612"/>
    <w:rsid w:val="00C950B7"/>
    <w:rsid w:val="00C95629"/>
    <w:rsid w:val="00CA3DD6"/>
    <w:rsid w:val="00CA51E9"/>
    <w:rsid w:val="00CA6C87"/>
    <w:rsid w:val="00CA721C"/>
    <w:rsid w:val="00CA7435"/>
    <w:rsid w:val="00CA7C1B"/>
    <w:rsid w:val="00CB1947"/>
    <w:rsid w:val="00CB46CA"/>
    <w:rsid w:val="00CB7C1D"/>
    <w:rsid w:val="00CC4243"/>
    <w:rsid w:val="00CC5ECB"/>
    <w:rsid w:val="00CC6DA3"/>
    <w:rsid w:val="00CC735A"/>
    <w:rsid w:val="00CD0EC8"/>
    <w:rsid w:val="00CD32FA"/>
    <w:rsid w:val="00CD36E3"/>
    <w:rsid w:val="00CD3BDD"/>
    <w:rsid w:val="00CD4E05"/>
    <w:rsid w:val="00CD60E0"/>
    <w:rsid w:val="00CE02A0"/>
    <w:rsid w:val="00CE07C8"/>
    <w:rsid w:val="00CE2DA9"/>
    <w:rsid w:val="00CE38AD"/>
    <w:rsid w:val="00CE3A4A"/>
    <w:rsid w:val="00CE4C28"/>
    <w:rsid w:val="00CE6E6F"/>
    <w:rsid w:val="00CF0690"/>
    <w:rsid w:val="00CF1DBA"/>
    <w:rsid w:val="00CF426E"/>
    <w:rsid w:val="00CF49C3"/>
    <w:rsid w:val="00CF5372"/>
    <w:rsid w:val="00CF682C"/>
    <w:rsid w:val="00D008AB"/>
    <w:rsid w:val="00D01444"/>
    <w:rsid w:val="00D02FC3"/>
    <w:rsid w:val="00D0426A"/>
    <w:rsid w:val="00D0450C"/>
    <w:rsid w:val="00D0467C"/>
    <w:rsid w:val="00D04954"/>
    <w:rsid w:val="00D04DAD"/>
    <w:rsid w:val="00D060B9"/>
    <w:rsid w:val="00D121E4"/>
    <w:rsid w:val="00D1228B"/>
    <w:rsid w:val="00D1469C"/>
    <w:rsid w:val="00D15CC5"/>
    <w:rsid w:val="00D208AA"/>
    <w:rsid w:val="00D2228C"/>
    <w:rsid w:val="00D228EE"/>
    <w:rsid w:val="00D236CD"/>
    <w:rsid w:val="00D27778"/>
    <w:rsid w:val="00D30E62"/>
    <w:rsid w:val="00D31D1F"/>
    <w:rsid w:val="00D35765"/>
    <w:rsid w:val="00D37AF0"/>
    <w:rsid w:val="00D40672"/>
    <w:rsid w:val="00D409CC"/>
    <w:rsid w:val="00D40BD4"/>
    <w:rsid w:val="00D42545"/>
    <w:rsid w:val="00D432BF"/>
    <w:rsid w:val="00D508BE"/>
    <w:rsid w:val="00D51DF8"/>
    <w:rsid w:val="00D53C24"/>
    <w:rsid w:val="00D53C57"/>
    <w:rsid w:val="00D5478B"/>
    <w:rsid w:val="00D552C1"/>
    <w:rsid w:val="00D606B0"/>
    <w:rsid w:val="00D61C41"/>
    <w:rsid w:val="00D61CED"/>
    <w:rsid w:val="00D64520"/>
    <w:rsid w:val="00D64955"/>
    <w:rsid w:val="00D65897"/>
    <w:rsid w:val="00D7017B"/>
    <w:rsid w:val="00D708DD"/>
    <w:rsid w:val="00D71905"/>
    <w:rsid w:val="00D744F1"/>
    <w:rsid w:val="00D74567"/>
    <w:rsid w:val="00D74943"/>
    <w:rsid w:val="00D76C5C"/>
    <w:rsid w:val="00D770E0"/>
    <w:rsid w:val="00D7794A"/>
    <w:rsid w:val="00D81189"/>
    <w:rsid w:val="00D81C7A"/>
    <w:rsid w:val="00D84A16"/>
    <w:rsid w:val="00D85503"/>
    <w:rsid w:val="00D857E4"/>
    <w:rsid w:val="00D85D41"/>
    <w:rsid w:val="00D868BE"/>
    <w:rsid w:val="00D86AC8"/>
    <w:rsid w:val="00D86BAD"/>
    <w:rsid w:val="00D87048"/>
    <w:rsid w:val="00D91078"/>
    <w:rsid w:val="00D91995"/>
    <w:rsid w:val="00D9410C"/>
    <w:rsid w:val="00D95714"/>
    <w:rsid w:val="00D95ECD"/>
    <w:rsid w:val="00D96732"/>
    <w:rsid w:val="00D969BD"/>
    <w:rsid w:val="00D96E41"/>
    <w:rsid w:val="00DA1A36"/>
    <w:rsid w:val="00DA1AA6"/>
    <w:rsid w:val="00DA1E90"/>
    <w:rsid w:val="00DA2301"/>
    <w:rsid w:val="00DA41E1"/>
    <w:rsid w:val="00DA67C1"/>
    <w:rsid w:val="00DA6A6C"/>
    <w:rsid w:val="00DB08F8"/>
    <w:rsid w:val="00DB3A9D"/>
    <w:rsid w:val="00DC00E0"/>
    <w:rsid w:val="00DC053C"/>
    <w:rsid w:val="00DC0939"/>
    <w:rsid w:val="00DC1918"/>
    <w:rsid w:val="00DC1EAB"/>
    <w:rsid w:val="00DC4714"/>
    <w:rsid w:val="00DC50EA"/>
    <w:rsid w:val="00DC58C1"/>
    <w:rsid w:val="00DC59EF"/>
    <w:rsid w:val="00DC5A2F"/>
    <w:rsid w:val="00DC69EE"/>
    <w:rsid w:val="00DC6F1D"/>
    <w:rsid w:val="00DC7AAB"/>
    <w:rsid w:val="00DC7C17"/>
    <w:rsid w:val="00DC7D99"/>
    <w:rsid w:val="00DC7DE5"/>
    <w:rsid w:val="00DD0FC4"/>
    <w:rsid w:val="00DD2AC6"/>
    <w:rsid w:val="00DD2EC2"/>
    <w:rsid w:val="00DD4869"/>
    <w:rsid w:val="00DD59B6"/>
    <w:rsid w:val="00DD61FC"/>
    <w:rsid w:val="00DD642F"/>
    <w:rsid w:val="00DE138F"/>
    <w:rsid w:val="00DE2C69"/>
    <w:rsid w:val="00DE3356"/>
    <w:rsid w:val="00DE55C5"/>
    <w:rsid w:val="00DE55EB"/>
    <w:rsid w:val="00DE5F11"/>
    <w:rsid w:val="00DE60C0"/>
    <w:rsid w:val="00DE6815"/>
    <w:rsid w:val="00DE7210"/>
    <w:rsid w:val="00DE799B"/>
    <w:rsid w:val="00DF0A4C"/>
    <w:rsid w:val="00DF0F9D"/>
    <w:rsid w:val="00DF12E3"/>
    <w:rsid w:val="00DF2AEE"/>
    <w:rsid w:val="00DF2FBE"/>
    <w:rsid w:val="00DF3F82"/>
    <w:rsid w:val="00DF5308"/>
    <w:rsid w:val="00DF6403"/>
    <w:rsid w:val="00DF68A2"/>
    <w:rsid w:val="00DF7200"/>
    <w:rsid w:val="00DF73E3"/>
    <w:rsid w:val="00E00017"/>
    <w:rsid w:val="00E017DC"/>
    <w:rsid w:val="00E02E92"/>
    <w:rsid w:val="00E02F36"/>
    <w:rsid w:val="00E03997"/>
    <w:rsid w:val="00E03A5A"/>
    <w:rsid w:val="00E04A86"/>
    <w:rsid w:val="00E05BF3"/>
    <w:rsid w:val="00E05F3E"/>
    <w:rsid w:val="00E06625"/>
    <w:rsid w:val="00E10853"/>
    <w:rsid w:val="00E10F30"/>
    <w:rsid w:val="00E1246A"/>
    <w:rsid w:val="00E124F5"/>
    <w:rsid w:val="00E12BA6"/>
    <w:rsid w:val="00E14480"/>
    <w:rsid w:val="00E16064"/>
    <w:rsid w:val="00E161DA"/>
    <w:rsid w:val="00E1711E"/>
    <w:rsid w:val="00E17743"/>
    <w:rsid w:val="00E21644"/>
    <w:rsid w:val="00E21754"/>
    <w:rsid w:val="00E21CDE"/>
    <w:rsid w:val="00E234A4"/>
    <w:rsid w:val="00E24591"/>
    <w:rsid w:val="00E26446"/>
    <w:rsid w:val="00E3007D"/>
    <w:rsid w:val="00E321BD"/>
    <w:rsid w:val="00E32DB8"/>
    <w:rsid w:val="00E32FF2"/>
    <w:rsid w:val="00E33DE2"/>
    <w:rsid w:val="00E42CF0"/>
    <w:rsid w:val="00E44349"/>
    <w:rsid w:val="00E44601"/>
    <w:rsid w:val="00E455C9"/>
    <w:rsid w:val="00E46E63"/>
    <w:rsid w:val="00E5066B"/>
    <w:rsid w:val="00E50765"/>
    <w:rsid w:val="00E50C9B"/>
    <w:rsid w:val="00E526CF"/>
    <w:rsid w:val="00E53F12"/>
    <w:rsid w:val="00E54B26"/>
    <w:rsid w:val="00E54F9B"/>
    <w:rsid w:val="00E56794"/>
    <w:rsid w:val="00E56806"/>
    <w:rsid w:val="00E57255"/>
    <w:rsid w:val="00E616A1"/>
    <w:rsid w:val="00E6203C"/>
    <w:rsid w:val="00E6221B"/>
    <w:rsid w:val="00E65CD7"/>
    <w:rsid w:val="00E6736D"/>
    <w:rsid w:val="00E709AD"/>
    <w:rsid w:val="00E7318F"/>
    <w:rsid w:val="00E7543C"/>
    <w:rsid w:val="00E761A8"/>
    <w:rsid w:val="00E779EE"/>
    <w:rsid w:val="00E77B39"/>
    <w:rsid w:val="00E85780"/>
    <w:rsid w:val="00E86EDF"/>
    <w:rsid w:val="00E875A4"/>
    <w:rsid w:val="00E90297"/>
    <w:rsid w:val="00E92906"/>
    <w:rsid w:val="00E93109"/>
    <w:rsid w:val="00E93411"/>
    <w:rsid w:val="00E95059"/>
    <w:rsid w:val="00E950A1"/>
    <w:rsid w:val="00E951FF"/>
    <w:rsid w:val="00E96F2E"/>
    <w:rsid w:val="00E9763D"/>
    <w:rsid w:val="00EA0856"/>
    <w:rsid w:val="00EA0E53"/>
    <w:rsid w:val="00EA13F8"/>
    <w:rsid w:val="00EA5097"/>
    <w:rsid w:val="00EA5614"/>
    <w:rsid w:val="00EA5F07"/>
    <w:rsid w:val="00EA619E"/>
    <w:rsid w:val="00EA6F45"/>
    <w:rsid w:val="00EA786E"/>
    <w:rsid w:val="00EB1A84"/>
    <w:rsid w:val="00EB2472"/>
    <w:rsid w:val="00EB3B53"/>
    <w:rsid w:val="00EB3BE7"/>
    <w:rsid w:val="00EB3FB2"/>
    <w:rsid w:val="00EB4177"/>
    <w:rsid w:val="00EB6D7D"/>
    <w:rsid w:val="00EC0990"/>
    <w:rsid w:val="00EC18B8"/>
    <w:rsid w:val="00EC267E"/>
    <w:rsid w:val="00EC51FA"/>
    <w:rsid w:val="00EC7B33"/>
    <w:rsid w:val="00EC7E0F"/>
    <w:rsid w:val="00ED15DA"/>
    <w:rsid w:val="00ED1FE9"/>
    <w:rsid w:val="00ED4FB2"/>
    <w:rsid w:val="00ED53F3"/>
    <w:rsid w:val="00ED5758"/>
    <w:rsid w:val="00ED5871"/>
    <w:rsid w:val="00ED5DA5"/>
    <w:rsid w:val="00EE1595"/>
    <w:rsid w:val="00EE16DF"/>
    <w:rsid w:val="00EE2123"/>
    <w:rsid w:val="00EE22DE"/>
    <w:rsid w:val="00EE45BC"/>
    <w:rsid w:val="00EE73EC"/>
    <w:rsid w:val="00EE7A5A"/>
    <w:rsid w:val="00EE7F03"/>
    <w:rsid w:val="00EF0142"/>
    <w:rsid w:val="00EF77ED"/>
    <w:rsid w:val="00EF7F76"/>
    <w:rsid w:val="00F010F2"/>
    <w:rsid w:val="00F01177"/>
    <w:rsid w:val="00F0313F"/>
    <w:rsid w:val="00F05CBC"/>
    <w:rsid w:val="00F05F9F"/>
    <w:rsid w:val="00F0782A"/>
    <w:rsid w:val="00F10420"/>
    <w:rsid w:val="00F11175"/>
    <w:rsid w:val="00F12435"/>
    <w:rsid w:val="00F12809"/>
    <w:rsid w:val="00F12DD5"/>
    <w:rsid w:val="00F12EC8"/>
    <w:rsid w:val="00F13318"/>
    <w:rsid w:val="00F157CE"/>
    <w:rsid w:val="00F1795E"/>
    <w:rsid w:val="00F207EA"/>
    <w:rsid w:val="00F21ADC"/>
    <w:rsid w:val="00F21C1E"/>
    <w:rsid w:val="00F21C63"/>
    <w:rsid w:val="00F244E7"/>
    <w:rsid w:val="00F251EA"/>
    <w:rsid w:val="00F2587B"/>
    <w:rsid w:val="00F2640E"/>
    <w:rsid w:val="00F270ED"/>
    <w:rsid w:val="00F27DAB"/>
    <w:rsid w:val="00F31961"/>
    <w:rsid w:val="00F323B1"/>
    <w:rsid w:val="00F3378F"/>
    <w:rsid w:val="00F34344"/>
    <w:rsid w:val="00F34682"/>
    <w:rsid w:val="00F34BA9"/>
    <w:rsid w:val="00F35FFF"/>
    <w:rsid w:val="00F3653E"/>
    <w:rsid w:val="00F365D2"/>
    <w:rsid w:val="00F3728D"/>
    <w:rsid w:val="00F40277"/>
    <w:rsid w:val="00F41B8C"/>
    <w:rsid w:val="00F424FF"/>
    <w:rsid w:val="00F442E9"/>
    <w:rsid w:val="00F44E74"/>
    <w:rsid w:val="00F45231"/>
    <w:rsid w:val="00F45BCA"/>
    <w:rsid w:val="00F45F27"/>
    <w:rsid w:val="00F45F2C"/>
    <w:rsid w:val="00F466C7"/>
    <w:rsid w:val="00F503B5"/>
    <w:rsid w:val="00F51D14"/>
    <w:rsid w:val="00F52F90"/>
    <w:rsid w:val="00F5328C"/>
    <w:rsid w:val="00F56C46"/>
    <w:rsid w:val="00F6073A"/>
    <w:rsid w:val="00F6140A"/>
    <w:rsid w:val="00F61C71"/>
    <w:rsid w:val="00F6326C"/>
    <w:rsid w:val="00F64ADA"/>
    <w:rsid w:val="00F6652F"/>
    <w:rsid w:val="00F66DE8"/>
    <w:rsid w:val="00F673FC"/>
    <w:rsid w:val="00F70585"/>
    <w:rsid w:val="00F731AA"/>
    <w:rsid w:val="00F752F7"/>
    <w:rsid w:val="00F762B4"/>
    <w:rsid w:val="00F80372"/>
    <w:rsid w:val="00F80A76"/>
    <w:rsid w:val="00F81C44"/>
    <w:rsid w:val="00F82485"/>
    <w:rsid w:val="00F83B66"/>
    <w:rsid w:val="00F83DC2"/>
    <w:rsid w:val="00F87007"/>
    <w:rsid w:val="00F8712E"/>
    <w:rsid w:val="00F87C7F"/>
    <w:rsid w:val="00F908A8"/>
    <w:rsid w:val="00F91371"/>
    <w:rsid w:val="00F91E5B"/>
    <w:rsid w:val="00F92758"/>
    <w:rsid w:val="00F94DED"/>
    <w:rsid w:val="00F94EB3"/>
    <w:rsid w:val="00F94FE0"/>
    <w:rsid w:val="00F95457"/>
    <w:rsid w:val="00F96FE4"/>
    <w:rsid w:val="00F979CC"/>
    <w:rsid w:val="00F97C94"/>
    <w:rsid w:val="00FA0141"/>
    <w:rsid w:val="00FA12DC"/>
    <w:rsid w:val="00FA196C"/>
    <w:rsid w:val="00FA4BC1"/>
    <w:rsid w:val="00FA4E1D"/>
    <w:rsid w:val="00FA53F1"/>
    <w:rsid w:val="00FA7297"/>
    <w:rsid w:val="00FB1857"/>
    <w:rsid w:val="00FB24C5"/>
    <w:rsid w:val="00FB3CF4"/>
    <w:rsid w:val="00FB430B"/>
    <w:rsid w:val="00FB5C3D"/>
    <w:rsid w:val="00FB7FF3"/>
    <w:rsid w:val="00FC1679"/>
    <w:rsid w:val="00FC4196"/>
    <w:rsid w:val="00FC496C"/>
    <w:rsid w:val="00FC49E5"/>
    <w:rsid w:val="00FC5291"/>
    <w:rsid w:val="00FC5509"/>
    <w:rsid w:val="00FC758B"/>
    <w:rsid w:val="00FC7683"/>
    <w:rsid w:val="00FC7E5B"/>
    <w:rsid w:val="00FD0948"/>
    <w:rsid w:val="00FD0B74"/>
    <w:rsid w:val="00FD3A7F"/>
    <w:rsid w:val="00FD4A68"/>
    <w:rsid w:val="00FD5463"/>
    <w:rsid w:val="00FD6D34"/>
    <w:rsid w:val="00FE2204"/>
    <w:rsid w:val="00FE23AB"/>
    <w:rsid w:val="00FE2921"/>
    <w:rsid w:val="00FE2A56"/>
    <w:rsid w:val="00FE419D"/>
    <w:rsid w:val="00FE5600"/>
    <w:rsid w:val="00FE69C7"/>
    <w:rsid w:val="00FE6B9F"/>
    <w:rsid w:val="00FE777F"/>
    <w:rsid w:val="00FF0779"/>
    <w:rsid w:val="00FF0FF3"/>
    <w:rsid w:val="00FF13C6"/>
    <w:rsid w:val="00FF1832"/>
    <w:rsid w:val="00FF312D"/>
    <w:rsid w:val="00FF3935"/>
    <w:rsid w:val="00FF3B62"/>
    <w:rsid w:val="00FF4CD7"/>
    <w:rsid w:val="00FF6428"/>
    <w:rsid w:val="00FF710F"/>
    <w:rsid w:val="00FF7647"/>
    <w:rsid w:val="00FF7B79"/>
    <w:rsid w:val="0BD3A916"/>
    <w:rsid w:val="24799BBE"/>
    <w:rsid w:val="265A961F"/>
    <w:rsid w:val="31A4D9E7"/>
    <w:rsid w:val="3FA059F0"/>
    <w:rsid w:val="51871ED5"/>
    <w:rsid w:val="571AEC1E"/>
    <w:rsid w:val="5BB43D11"/>
    <w:rsid w:val="6071648C"/>
    <w:rsid w:val="6123CBC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2EDEF"/>
  <w15:chartTrackingRefBased/>
  <w15:docId w15:val="{7BF8EA40-54D3-44C8-9022-42E0DE7C4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GB"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EFD"/>
  </w:style>
  <w:style w:type="paragraph" w:styleId="Heading1">
    <w:name w:val="heading 1"/>
    <w:aliases w:val="Outline1"/>
    <w:basedOn w:val="Normal"/>
    <w:next w:val="Normal"/>
    <w:link w:val="Heading1Char"/>
    <w:uiPriority w:val="9"/>
    <w:qFormat/>
    <w:rsid w:val="009A18C0"/>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aliases w:val="Outline2"/>
    <w:basedOn w:val="Normal"/>
    <w:next w:val="Normal"/>
    <w:link w:val="Heading2Char"/>
    <w:uiPriority w:val="9"/>
    <w:unhideWhenUsed/>
    <w:qFormat/>
    <w:rsid w:val="00FE2A56"/>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aliases w:val="Outline3"/>
    <w:basedOn w:val="Normal"/>
    <w:next w:val="Normal"/>
    <w:link w:val="Heading3Char"/>
    <w:uiPriority w:val="9"/>
    <w:unhideWhenUsed/>
    <w:qFormat/>
    <w:rsid w:val="009A18C0"/>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unhideWhenUsed/>
    <w:qFormat/>
    <w:rsid w:val="009A18C0"/>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unhideWhenUsed/>
    <w:qFormat/>
    <w:rsid w:val="009A18C0"/>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9A18C0"/>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9A18C0"/>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9A18C0"/>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9A18C0"/>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1"/>
      </w:numPr>
      <w:tabs>
        <w:tab w:val="left" w:pos="360"/>
        <w:tab w:val="left" w:pos="1080"/>
        <w:tab w:val="left" w:pos="1800"/>
        <w:tab w:val="left" w:pos="3240"/>
      </w:tabs>
    </w:pPr>
  </w:style>
  <w:style w:type="paragraph" w:styleId="Footer">
    <w:name w:val="footer"/>
    <w:basedOn w:val="Normal"/>
    <w:link w:val="FooterChar"/>
    <w:uiPriority w:val="99"/>
    <w:rsid w:val="00C91823"/>
    <w:pPr>
      <w:tabs>
        <w:tab w:val="center" w:pos="4153"/>
        <w:tab w:val="right" w:pos="8306"/>
      </w:tabs>
    </w:pPr>
  </w:style>
  <w:style w:type="character" w:customStyle="1" w:styleId="FooterChar">
    <w:name w:val="Footer Char"/>
    <w:basedOn w:val="DefaultParagraphFont"/>
    <w:link w:val="Footer"/>
    <w:uiPriority w:val="99"/>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uiPriority w:val="9"/>
    <w:rsid w:val="009A18C0"/>
    <w:rPr>
      <w:rFonts w:asciiTheme="majorHAnsi" w:eastAsiaTheme="majorEastAsia" w:hAnsiTheme="majorHAnsi" w:cstheme="majorBidi"/>
      <w:color w:val="2F5496" w:themeColor="accent1" w:themeShade="BF"/>
      <w:sz w:val="40"/>
      <w:szCs w:val="40"/>
    </w:rPr>
  </w:style>
  <w:style w:type="character" w:customStyle="1" w:styleId="Heading2Char">
    <w:name w:val="Heading 2 Char"/>
    <w:aliases w:val="Outline2 Char"/>
    <w:basedOn w:val="DefaultParagraphFont"/>
    <w:link w:val="Heading2"/>
    <w:uiPriority w:val="9"/>
    <w:rsid w:val="00FE2A56"/>
    <w:rPr>
      <w:rFonts w:asciiTheme="majorHAnsi" w:eastAsiaTheme="majorEastAsia" w:hAnsiTheme="majorHAnsi" w:cstheme="majorBidi"/>
      <w:sz w:val="32"/>
      <w:szCs w:val="32"/>
    </w:rPr>
  </w:style>
  <w:style w:type="character" w:customStyle="1" w:styleId="Heading3Char">
    <w:name w:val="Heading 3 Char"/>
    <w:aliases w:val="Outline3 Char"/>
    <w:basedOn w:val="DefaultParagraphFont"/>
    <w:link w:val="Heading3"/>
    <w:uiPriority w:val="9"/>
    <w:rsid w:val="009A18C0"/>
    <w:rPr>
      <w:rFonts w:asciiTheme="majorHAnsi" w:eastAsiaTheme="majorEastAsia" w:hAnsiTheme="majorHAnsi" w:cstheme="majorBidi"/>
      <w:sz w:val="32"/>
      <w:szCs w:val="32"/>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customStyle="1" w:styleId="paragraph">
    <w:name w:val="paragraph"/>
    <w:basedOn w:val="Normal"/>
    <w:rsid w:val="00BA40D6"/>
    <w:pPr>
      <w:spacing w:before="100" w:beforeAutospacing="1" w:after="100" w:afterAutospacing="1"/>
    </w:pPr>
    <w:rPr>
      <w:rFonts w:ascii="Times New Roman" w:hAnsi="Times New Roman"/>
      <w:szCs w:val="24"/>
    </w:rPr>
  </w:style>
  <w:style w:type="character" w:styleId="Hyperlink">
    <w:name w:val="Hyperlink"/>
    <w:basedOn w:val="DefaultParagraphFont"/>
    <w:uiPriority w:val="99"/>
    <w:unhideWhenUsed/>
    <w:rsid w:val="00BA40D6"/>
    <w:rPr>
      <w:color w:val="0563C1" w:themeColor="hyperlink"/>
      <w:u w:val="single"/>
    </w:rPr>
  </w:style>
  <w:style w:type="character" w:customStyle="1" w:styleId="normaltextrun">
    <w:name w:val="normaltextrun"/>
    <w:basedOn w:val="DefaultParagraphFont"/>
    <w:rsid w:val="00BA40D6"/>
  </w:style>
  <w:style w:type="paragraph" w:styleId="FootnoteText">
    <w:name w:val="footnote text"/>
    <w:basedOn w:val="Normal"/>
    <w:link w:val="FootnoteTextChar"/>
    <w:uiPriority w:val="99"/>
    <w:semiHidden/>
    <w:unhideWhenUsed/>
    <w:rsid w:val="00BA40D6"/>
    <w:rPr>
      <w:sz w:val="20"/>
    </w:rPr>
  </w:style>
  <w:style w:type="character" w:customStyle="1" w:styleId="FootnoteTextChar">
    <w:name w:val="Footnote Text Char"/>
    <w:basedOn w:val="DefaultParagraphFont"/>
    <w:link w:val="FootnoteText"/>
    <w:uiPriority w:val="99"/>
    <w:semiHidden/>
    <w:rsid w:val="00BA40D6"/>
    <w:rPr>
      <w:rFonts w:ascii="Arial" w:hAnsi="Arial" w:cs="Times New Roman"/>
      <w:kern w:val="0"/>
      <w:sz w:val="20"/>
      <w:szCs w:val="20"/>
      <w14:ligatures w14:val="none"/>
    </w:rPr>
  </w:style>
  <w:style w:type="character" w:styleId="FootnoteReference">
    <w:name w:val="footnote reference"/>
    <w:basedOn w:val="DefaultParagraphFont"/>
    <w:uiPriority w:val="99"/>
    <w:semiHidden/>
    <w:unhideWhenUsed/>
    <w:rsid w:val="00BA40D6"/>
    <w:rPr>
      <w:vertAlign w:val="superscript"/>
    </w:rPr>
  </w:style>
  <w:style w:type="paragraph" w:styleId="ListParagraph">
    <w:name w:val="List Paragraph"/>
    <w:aliases w:val="Recommendatio,Dot pt,No Spacing1,List Paragraph Char Char Char,Indicator Text,Numbered Para 1,List Paragraph1,Bullet 1,Bullet Points,MAIN CONTENT,F5 List Paragraph,List Paragraph2,List Paragraph12,Colorful List - Accent 11,Normal numbered"/>
    <w:basedOn w:val="Normal"/>
    <w:link w:val="ListParagraphChar"/>
    <w:uiPriority w:val="34"/>
    <w:qFormat/>
    <w:rsid w:val="00881032"/>
    <w:pPr>
      <w:ind w:left="720"/>
      <w:contextualSpacing/>
    </w:pPr>
  </w:style>
  <w:style w:type="character" w:customStyle="1" w:styleId="eop">
    <w:name w:val="eop"/>
    <w:basedOn w:val="DefaultParagraphFont"/>
    <w:rsid w:val="00380080"/>
  </w:style>
  <w:style w:type="character" w:styleId="CommentReference">
    <w:name w:val="annotation reference"/>
    <w:basedOn w:val="DefaultParagraphFont"/>
    <w:uiPriority w:val="99"/>
    <w:semiHidden/>
    <w:unhideWhenUsed/>
    <w:rsid w:val="00C56A64"/>
    <w:rPr>
      <w:sz w:val="16"/>
      <w:szCs w:val="16"/>
    </w:rPr>
  </w:style>
  <w:style w:type="paragraph" w:styleId="CommentText">
    <w:name w:val="annotation text"/>
    <w:basedOn w:val="Normal"/>
    <w:link w:val="CommentTextChar"/>
    <w:uiPriority w:val="99"/>
    <w:unhideWhenUsed/>
    <w:rsid w:val="00C56A64"/>
    <w:rPr>
      <w:sz w:val="20"/>
    </w:rPr>
  </w:style>
  <w:style w:type="character" w:customStyle="1" w:styleId="CommentTextChar">
    <w:name w:val="Comment Text Char"/>
    <w:basedOn w:val="DefaultParagraphFont"/>
    <w:link w:val="CommentText"/>
    <w:uiPriority w:val="99"/>
    <w:rsid w:val="00C56A64"/>
    <w:rPr>
      <w:rFonts w:ascii="Arial" w:hAnsi="Arial"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56A64"/>
    <w:rPr>
      <w:b/>
      <w:bCs/>
    </w:rPr>
  </w:style>
  <w:style w:type="character" w:customStyle="1" w:styleId="CommentSubjectChar">
    <w:name w:val="Comment Subject Char"/>
    <w:basedOn w:val="CommentTextChar"/>
    <w:link w:val="CommentSubject"/>
    <w:uiPriority w:val="99"/>
    <w:semiHidden/>
    <w:rsid w:val="00C56A64"/>
    <w:rPr>
      <w:rFonts w:ascii="Arial" w:hAnsi="Arial" w:cs="Times New Roman"/>
      <w:b/>
      <w:bCs/>
      <w:kern w:val="0"/>
      <w:sz w:val="20"/>
      <w:szCs w:val="20"/>
      <w14:ligatures w14:val="none"/>
    </w:rPr>
  </w:style>
  <w:style w:type="paragraph" w:styleId="Revision">
    <w:name w:val="Revision"/>
    <w:hidden/>
    <w:uiPriority w:val="99"/>
    <w:semiHidden/>
    <w:rsid w:val="00CF49C3"/>
    <w:rPr>
      <w:rFonts w:ascii="Arial" w:hAnsi="Arial" w:cs="Times New Roman"/>
      <w:sz w:val="24"/>
      <w:szCs w:val="20"/>
    </w:rPr>
  </w:style>
  <w:style w:type="paragraph" w:styleId="TOCHeading">
    <w:name w:val="TOC Heading"/>
    <w:basedOn w:val="Heading1"/>
    <w:next w:val="Normal"/>
    <w:uiPriority w:val="39"/>
    <w:unhideWhenUsed/>
    <w:qFormat/>
    <w:rsid w:val="009A18C0"/>
    <w:pPr>
      <w:outlineLvl w:val="9"/>
    </w:pPr>
  </w:style>
  <w:style w:type="character" w:customStyle="1" w:styleId="Heading4Char">
    <w:name w:val="Heading 4 Char"/>
    <w:basedOn w:val="DefaultParagraphFont"/>
    <w:link w:val="Heading4"/>
    <w:uiPriority w:val="9"/>
    <w:rsid w:val="009A18C0"/>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rsid w:val="009A18C0"/>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9A18C0"/>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9A18C0"/>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9A18C0"/>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9A18C0"/>
    <w:rPr>
      <w:b/>
      <w:bCs/>
      <w:i/>
      <w:iCs/>
    </w:rPr>
  </w:style>
  <w:style w:type="paragraph" w:styleId="Caption">
    <w:name w:val="caption"/>
    <w:basedOn w:val="Normal"/>
    <w:next w:val="Normal"/>
    <w:uiPriority w:val="35"/>
    <w:semiHidden/>
    <w:unhideWhenUsed/>
    <w:qFormat/>
    <w:rsid w:val="009A18C0"/>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9A18C0"/>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9A18C0"/>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9A18C0"/>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9A18C0"/>
    <w:rPr>
      <w:color w:val="44546A" w:themeColor="text2"/>
      <w:sz w:val="28"/>
      <w:szCs w:val="28"/>
    </w:rPr>
  </w:style>
  <w:style w:type="character" w:styleId="Strong">
    <w:name w:val="Strong"/>
    <w:basedOn w:val="DefaultParagraphFont"/>
    <w:uiPriority w:val="22"/>
    <w:qFormat/>
    <w:rsid w:val="009A18C0"/>
    <w:rPr>
      <w:b/>
      <w:bCs/>
    </w:rPr>
  </w:style>
  <w:style w:type="character" w:styleId="Emphasis">
    <w:name w:val="Emphasis"/>
    <w:basedOn w:val="DefaultParagraphFont"/>
    <w:uiPriority w:val="20"/>
    <w:qFormat/>
    <w:rsid w:val="009A18C0"/>
    <w:rPr>
      <w:i/>
      <w:iCs/>
      <w:color w:val="000000" w:themeColor="text1"/>
    </w:rPr>
  </w:style>
  <w:style w:type="paragraph" w:styleId="NoSpacing">
    <w:name w:val="No Spacing"/>
    <w:uiPriority w:val="1"/>
    <w:qFormat/>
    <w:rsid w:val="009A18C0"/>
    <w:pPr>
      <w:spacing w:after="0" w:line="240" w:lineRule="auto"/>
    </w:pPr>
  </w:style>
  <w:style w:type="paragraph" w:styleId="Quote">
    <w:name w:val="Quote"/>
    <w:basedOn w:val="Normal"/>
    <w:next w:val="Normal"/>
    <w:link w:val="QuoteChar"/>
    <w:uiPriority w:val="29"/>
    <w:qFormat/>
    <w:rsid w:val="009A18C0"/>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9A18C0"/>
    <w:rPr>
      <w:i/>
      <w:iCs/>
      <w:color w:val="7B7B7B" w:themeColor="accent3" w:themeShade="BF"/>
      <w:sz w:val="24"/>
      <w:szCs w:val="24"/>
    </w:rPr>
  </w:style>
  <w:style w:type="paragraph" w:styleId="IntenseQuote">
    <w:name w:val="Intense Quote"/>
    <w:basedOn w:val="Normal"/>
    <w:next w:val="Normal"/>
    <w:link w:val="IntenseQuoteChar"/>
    <w:uiPriority w:val="30"/>
    <w:qFormat/>
    <w:rsid w:val="009A18C0"/>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9A18C0"/>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9A18C0"/>
    <w:rPr>
      <w:i/>
      <w:iCs/>
      <w:color w:val="595959" w:themeColor="text1" w:themeTint="A6"/>
    </w:rPr>
  </w:style>
  <w:style w:type="character" w:styleId="IntenseEmphasis">
    <w:name w:val="Intense Emphasis"/>
    <w:basedOn w:val="DefaultParagraphFont"/>
    <w:uiPriority w:val="21"/>
    <w:qFormat/>
    <w:rsid w:val="009A18C0"/>
    <w:rPr>
      <w:b/>
      <w:bCs/>
      <w:i/>
      <w:iCs/>
      <w:color w:val="auto"/>
    </w:rPr>
  </w:style>
  <w:style w:type="character" w:styleId="SubtleReference">
    <w:name w:val="Subtle Reference"/>
    <w:basedOn w:val="DefaultParagraphFont"/>
    <w:uiPriority w:val="31"/>
    <w:qFormat/>
    <w:rsid w:val="009A18C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A18C0"/>
    <w:rPr>
      <w:b/>
      <w:bCs/>
      <w:caps w:val="0"/>
      <w:smallCaps/>
      <w:color w:val="auto"/>
      <w:spacing w:val="0"/>
      <w:u w:val="single"/>
    </w:rPr>
  </w:style>
  <w:style w:type="character" w:styleId="BookTitle">
    <w:name w:val="Book Title"/>
    <w:basedOn w:val="DefaultParagraphFont"/>
    <w:uiPriority w:val="33"/>
    <w:qFormat/>
    <w:rsid w:val="009A18C0"/>
    <w:rPr>
      <w:b/>
      <w:bCs/>
      <w:caps w:val="0"/>
      <w:smallCaps/>
      <w:spacing w:val="0"/>
    </w:rPr>
  </w:style>
  <w:style w:type="paragraph" w:styleId="TOC1">
    <w:name w:val="toc 1"/>
    <w:basedOn w:val="Normal"/>
    <w:next w:val="Normal"/>
    <w:autoRedefine/>
    <w:uiPriority w:val="39"/>
    <w:unhideWhenUsed/>
    <w:rsid w:val="009A18C0"/>
    <w:pPr>
      <w:tabs>
        <w:tab w:val="right" w:leader="dot" w:pos="9016"/>
      </w:tabs>
      <w:spacing w:after="100"/>
    </w:pPr>
  </w:style>
  <w:style w:type="character" w:styleId="UnresolvedMention">
    <w:name w:val="Unresolved Mention"/>
    <w:basedOn w:val="DefaultParagraphFont"/>
    <w:uiPriority w:val="99"/>
    <w:semiHidden/>
    <w:unhideWhenUsed/>
    <w:rsid w:val="00034A86"/>
    <w:rPr>
      <w:color w:val="605E5C"/>
      <w:shd w:val="clear" w:color="auto" w:fill="E1DFDD"/>
    </w:rPr>
  </w:style>
  <w:style w:type="character" w:customStyle="1" w:styleId="ListParagraphChar">
    <w:name w:val="List Paragraph Char"/>
    <w:aliases w:val="Recommendatio Char,Dot pt Char,No Spacing1 Char,List Paragraph Char Char Char Char,Indicator Text Char,Numbered Para 1 Char,List Paragraph1 Char,Bullet 1 Char,Bullet Points Char,MAIN CONTENT Char,F5 List Paragraph Char"/>
    <w:basedOn w:val="DefaultParagraphFont"/>
    <w:link w:val="ListParagraph"/>
    <w:uiPriority w:val="34"/>
    <w:locked/>
    <w:rsid w:val="00C513FA"/>
  </w:style>
  <w:style w:type="paragraph" w:styleId="TOC2">
    <w:name w:val="toc 2"/>
    <w:basedOn w:val="Normal"/>
    <w:next w:val="Normal"/>
    <w:autoRedefine/>
    <w:uiPriority w:val="39"/>
    <w:unhideWhenUsed/>
    <w:rsid w:val="00FE23AB"/>
    <w:pPr>
      <w:spacing w:after="100"/>
      <w:ind w:left="210"/>
    </w:pPr>
  </w:style>
  <w:style w:type="paragraph" w:styleId="TOC3">
    <w:name w:val="toc 3"/>
    <w:basedOn w:val="Normal"/>
    <w:next w:val="Normal"/>
    <w:autoRedefine/>
    <w:uiPriority w:val="39"/>
    <w:unhideWhenUsed/>
    <w:rsid w:val="00A576D7"/>
    <w:pPr>
      <w:spacing w:after="100" w:line="278" w:lineRule="auto"/>
      <w:ind w:left="480"/>
    </w:pPr>
    <w:rPr>
      <w:kern w:val="2"/>
      <w:sz w:val="24"/>
      <w:szCs w:val="24"/>
      <w14:ligatures w14:val="standardContextual"/>
    </w:rPr>
  </w:style>
  <w:style w:type="paragraph" w:styleId="TOC4">
    <w:name w:val="toc 4"/>
    <w:basedOn w:val="Normal"/>
    <w:next w:val="Normal"/>
    <w:autoRedefine/>
    <w:uiPriority w:val="39"/>
    <w:unhideWhenUsed/>
    <w:rsid w:val="00A576D7"/>
    <w:pPr>
      <w:spacing w:after="100" w:line="278" w:lineRule="auto"/>
      <w:ind w:left="720"/>
    </w:pPr>
    <w:rPr>
      <w:kern w:val="2"/>
      <w:sz w:val="24"/>
      <w:szCs w:val="24"/>
      <w14:ligatures w14:val="standardContextual"/>
    </w:rPr>
  </w:style>
  <w:style w:type="paragraph" w:styleId="TOC5">
    <w:name w:val="toc 5"/>
    <w:basedOn w:val="Normal"/>
    <w:next w:val="Normal"/>
    <w:autoRedefine/>
    <w:uiPriority w:val="39"/>
    <w:unhideWhenUsed/>
    <w:rsid w:val="00A576D7"/>
    <w:pPr>
      <w:spacing w:after="100" w:line="278" w:lineRule="auto"/>
      <w:ind w:left="960"/>
    </w:pPr>
    <w:rPr>
      <w:kern w:val="2"/>
      <w:sz w:val="24"/>
      <w:szCs w:val="24"/>
      <w14:ligatures w14:val="standardContextual"/>
    </w:rPr>
  </w:style>
  <w:style w:type="paragraph" w:styleId="TOC6">
    <w:name w:val="toc 6"/>
    <w:basedOn w:val="Normal"/>
    <w:next w:val="Normal"/>
    <w:autoRedefine/>
    <w:uiPriority w:val="39"/>
    <w:unhideWhenUsed/>
    <w:rsid w:val="00A576D7"/>
    <w:pPr>
      <w:spacing w:after="100" w:line="278" w:lineRule="auto"/>
      <w:ind w:left="1200"/>
    </w:pPr>
    <w:rPr>
      <w:kern w:val="2"/>
      <w:sz w:val="24"/>
      <w:szCs w:val="24"/>
      <w14:ligatures w14:val="standardContextual"/>
    </w:rPr>
  </w:style>
  <w:style w:type="paragraph" w:styleId="TOC7">
    <w:name w:val="toc 7"/>
    <w:basedOn w:val="Normal"/>
    <w:next w:val="Normal"/>
    <w:autoRedefine/>
    <w:uiPriority w:val="39"/>
    <w:unhideWhenUsed/>
    <w:rsid w:val="00A576D7"/>
    <w:pPr>
      <w:spacing w:after="100" w:line="278" w:lineRule="auto"/>
      <w:ind w:left="1440"/>
    </w:pPr>
    <w:rPr>
      <w:kern w:val="2"/>
      <w:sz w:val="24"/>
      <w:szCs w:val="24"/>
      <w14:ligatures w14:val="standardContextual"/>
    </w:rPr>
  </w:style>
  <w:style w:type="paragraph" w:styleId="TOC8">
    <w:name w:val="toc 8"/>
    <w:basedOn w:val="Normal"/>
    <w:next w:val="Normal"/>
    <w:autoRedefine/>
    <w:uiPriority w:val="39"/>
    <w:unhideWhenUsed/>
    <w:rsid w:val="00A576D7"/>
    <w:pPr>
      <w:spacing w:after="100" w:line="278" w:lineRule="auto"/>
      <w:ind w:left="1680"/>
    </w:pPr>
    <w:rPr>
      <w:kern w:val="2"/>
      <w:sz w:val="24"/>
      <w:szCs w:val="24"/>
      <w14:ligatures w14:val="standardContextual"/>
    </w:rPr>
  </w:style>
  <w:style w:type="paragraph" w:styleId="TOC9">
    <w:name w:val="toc 9"/>
    <w:basedOn w:val="Normal"/>
    <w:next w:val="Normal"/>
    <w:autoRedefine/>
    <w:uiPriority w:val="39"/>
    <w:unhideWhenUsed/>
    <w:rsid w:val="00A576D7"/>
    <w:pPr>
      <w:spacing w:after="100" w:line="278" w:lineRule="auto"/>
      <w:ind w:left="1920"/>
    </w:pPr>
    <w:rPr>
      <w:kern w:val="2"/>
      <w:sz w:val="24"/>
      <w:szCs w:val="24"/>
      <w14:ligatures w14:val="standardContextual"/>
    </w:rPr>
  </w:style>
  <w:style w:type="character" w:styleId="FollowedHyperlink">
    <w:name w:val="FollowedHyperlink"/>
    <w:basedOn w:val="DefaultParagraphFont"/>
    <w:uiPriority w:val="99"/>
    <w:semiHidden/>
    <w:unhideWhenUsed/>
    <w:rsid w:val="005147C5"/>
    <w:rPr>
      <w:color w:val="954F72" w:themeColor="followedHyperlink"/>
      <w:u w:val="single"/>
    </w:rPr>
  </w:style>
  <w:style w:type="table" w:styleId="TableGrid">
    <w:name w:val="Table Grid"/>
    <w:basedOn w:val="TableNormal"/>
    <w:uiPriority w:val="39"/>
    <w:rsid w:val="002349C8"/>
    <w:pPr>
      <w:spacing w:after="0" w:line="240" w:lineRule="auto"/>
    </w:pPr>
    <w:rPr>
      <w:rFonts w:eastAsiaTheme="minorHAnsi"/>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A63D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71099">
      <w:bodyDiv w:val="1"/>
      <w:marLeft w:val="0"/>
      <w:marRight w:val="0"/>
      <w:marTop w:val="0"/>
      <w:marBottom w:val="0"/>
      <w:divBdr>
        <w:top w:val="none" w:sz="0" w:space="0" w:color="auto"/>
        <w:left w:val="none" w:sz="0" w:space="0" w:color="auto"/>
        <w:bottom w:val="none" w:sz="0" w:space="0" w:color="auto"/>
        <w:right w:val="none" w:sz="0" w:space="0" w:color="auto"/>
      </w:divBdr>
    </w:div>
    <w:div w:id="40327936">
      <w:bodyDiv w:val="1"/>
      <w:marLeft w:val="0"/>
      <w:marRight w:val="0"/>
      <w:marTop w:val="0"/>
      <w:marBottom w:val="0"/>
      <w:divBdr>
        <w:top w:val="none" w:sz="0" w:space="0" w:color="auto"/>
        <w:left w:val="none" w:sz="0" w:space="0" w:color="auto"/>
        <w:bottom w:val="none" w:sz="0" w:space="0" w:color="auto"/>
        <w:right w:val="none" w:sz="0" w:space="0" w:color="auto"/>
      </w:divBdr>
    </w:div>
    <w:div w:id="47530849">
      <w:bodyDiv w:val="1"/>
      <w:marLeft w:val="0"/>
      <w:marRight w:val="0"/>
      <w:marTop w:val="0"/>
      <w:marBottom w:val="0"/>
      <w:divBdr>
        <w:top w:val="none" w:sz="0" w:space="0" w:color="auto"/>
        <w:left w:val="none" w:sz="0" w:space="0" w:color="auto"/>
        <w:bottom w:val="none" w:sz="0" w:space="0" w:color="auto"/>
        <w:right w:val="none" w:sz="0" w:space="0" w:color="auto"/>
      </w:divBdr>
    </w:div>
    <w:div w:id="78914603">
      <w:bodyDiv w:val="1"/>
      <w:marLeft w:val="0"/>
      <w:marRight w:val="0"/>
      <w:marTop w:val="0"/>
      <w:marBottom w:val="0"/>
      <w:divBdr>
        <w:top w:val="none" w:sz="0" w:space="0" w:color="auto"/>
        <w:left w:val="none" w:sz="0" w:space="0" w:color="auto"/>
        <w:bottom w:val="none" w:sz="0" w:space="0" w:color="auto"/>
        <w:right w:val="none" w:sz="0" w:space="0" w:color="auto"/>
      </w:divBdr>
    </w:div>
    <w:div w:id="105661245">
      <w:bodyDiv w:val="1"/>
      <w:marLeft w:val="0"/>
      <w:marRight w:val="0"/>
      <w:marTop w:val="0"/>
      <w:marBottom w:val="0"/>
      <w:divBdr>
        <w:top w:val="none" w:sz="0" w:space="0" w:color="auto"/>
        <w:left w:val="none" w:sz="0" w:space="0" w:color="auto"/>
        <w:bottom w:val="none" w:sz="0" w:space="0" w:color="auto"/>
        <w:right w:val="none" w:sz="0" w:space="0" w:color="auto"/>
      </w:divBdr>
    </w:div>
    <w:div w:id="128715622">
      <w:bodyDiv w:val="1"/>
      <w:marLeft w:val="0"/>
      <w:marRight w:val="0"/>
      <w:marTop w:val="0"/>
      <w:marBottom w:val="0"/>
      <w:divBdr>
        <w:top w:val="none" w:sz="0" w:space="0" w:color="auto"/>
        <w:left w:val="none" w:sz="0" w:space="0" w:color="auto"/>
        <w:bottom w:val="none" w:sz="0" w:space="0" w:color="auto"/>
        <w:right w:val="none" w:sz="0" w:space="0" w:color="auto"/>
      </w:divBdr>
    </w:div>
    <w:div w:id="134878122">
      <w:bodyDiv w:val="1"/>
      <w:marLeft w:val="0"/>
      <w:marRight w:val="0"/>
      <w:marTop w:val="0"/>
      <w:marBottom w:val="0"/>
      <w:divBdr>
        <w:top w:val="none" w:sz="0" w:space="0" w:color="auto"/>
        <w:left w:val="none" w:sz="0" w:space="0" w:color="auto"/>
        <w:bottom w:val="none" w:sz="0" w:space="0" w:color="auto"/>
        <w:right w:val="none" w:sz="0" w:space="0" w:color="auto"/>
      </w:divBdr>
    </w:div>
    <w:div w:id="159007555">
      <w:bodyDiv w:val="1"/>
      <w:marLeft w:val="0"/>
      <w:marRight w:val="0"/>
      <w:marTop w:val="0"/>
      <w:marBottom w:val="0"/>
      <w:divBdr>
        <w:top w:val="none" w:sz="0" w:space="0" w:color="auto"/>
        <w:left w:val="none" w:sz="0" w:space="0" w:color="auto"/>
        <w:bottom w:val="none" w:sz="0" w:space="0" w:color="auto"/>
        <w:right w:val="none" w:sz="0" w:space="0" w:color="auto"/>
      </w:divBdr>
    </w:div>
    <w:div w:id="198131665">
      <w:bodyDiv w:val="1"/>
      <w:marLeft w:val="0"/>
      <w:marRight w:val="0"/>
      <w:marTop w:val="0"/>
      <w:marBottom w:val="0"/>
      <w:divBdr>
        <w:top w:val="none" w:sz="0" w:space="0" w:color="auto"/>
        <w:left w:val="none" w:sz="0" w:space="0" w:color="auto"/>
        <w:bottom w:val="none" w:sz="0" w:space="0" w:color="auto"/>
        <w:right w:val="none" w:sz="0" w:space="0" w:color="auto"/>
      </w:divBdr>
    </w:div>
    <w:div w:id="223417981">
      <w:bodyDiv w:val="1"/>
      <w:marLeft w:val="0"/>
      <w:marRight w:val="0"/>
      <w:marTop w:val="0"/>
      <w:marBottom w:val="0"/>
      <w:divBdr>
        <w:top w:val="none" w:sz="0" w:space="0" w:color="auto"/>
        <w:left w:val="none" w:sz="0" w:space="0" w:color="auto"/>
        <w:bottom w:val="none" w:sz="0" w:space="0" w:color="auto"/>
        <w:right w:val="none" w:sz="0" w:space="0" w:color="auto"/>
      </w:divBdr>
    </w:div>
    <w:div w:id="231157920">
      <w:bodyDiv w:val="1"/>
      <w:marLeft w:val="0"/>
      <w:marRight w:val="0"/>
      <w:marTop w:val="0"/>
      <w:marBottom w:val="0"/>
      <w:divBdr>
        <w:top w:val="none" w:sz="0" w:space="0" w:color="auto"/>
        <w:left w:val="none" w:sz="0" w:space="0" w:color="auto"/>
        <w:bottom w:val="none" w:sz="0" w:space="0" w:color="auto"/>
        <w:right w:val="none" w:sz="0" w:space="0" w:color="auto"/>
      </w:divBdr>
    </w:div>
    <w:div w:id="242498339">
      <w:bodyDiv w:val="1"/>
      <w:marLeft w:val="0"/>
      <w:marRight w:val="0"/>
      <w:marTop w:val="0"/>
      <w:marBottom w:val="0"/>
      <w:divBdr>
        <w:top w:val="none" w:sz="0" w:space="0" w:color="auto"/>
        <w:left w:val="none" w:sz="0" w:space="0" w:color="auto"/>
        <w:bottom w:val="none" w:sz="0" w:space="0" w:color="auto"/>
        <w:right w:val="none" w:sz="0" w:space="0" w:color="auto"/>
      </w:divBdr>
    </w:div>
    <w:div w:id="248924748">
      <w:bodyDiv w:val="1"/>
      <w:marLeft w:val="0"/>
      <w:marRight w:val="0"/>
      <w:marTop w:val="0"/>
      <w:marBottom w:val="0"/>
      <w:divBdr>
        <w:top w:val="none" w:sz="0" w:space="0" w:color="auto"/>
        <w:left w:val="none" w:sz="0" w:space="0" w:color="auto"/>
        <w:bottom w:val="none" w:sz="0" w:space="0" w:color="auto"/>
        <w:right w:val="none" w:sz="0" w:space="0" w:color="auto"/>
      </w:divBdr>
    </w:div>
    <w:div w:id="249437794">
      <w:bodyDiv w:val="1"/>
      <w:marLeft w:val="0"/>
      <w:marRight w:val="0"/>
      <w:marTop w:val="0"/>
      <w:marBottom w:val="0"/>
      <w:divBdr>
        <w:top w:val="none" w:sz="0" w:space="0" w:color="auto"/>
        <w:left w:val="none" w:sz="0" w:space="0" w:color="auto"/>
        <w:bottom w:val="none" w:sz="0" w:space="0" w:color="auto"/>
        <w:right w:val="none" w:sz="0" w:space="0" w:color="auto"/>
      </w:divBdr>
    </w:div>
    <w:div w:id="301153235">
      <w:bodyDiv w:val="1"/>
      <w:marLeft w:val="0"/>
      <w:marRight w:val="0"/>
      <w:marTop w:val="0"/>
      <w:marBottom w:val="0"/>
      <w:divBdr>
        <w:top w:val="none" w:sz="0" w:space="0" w:color="auto"/>
        <w:left w:val="none" w:sz="0" w:space="0" w:color="auto"/>
        <w:bottom w:val="none" w:sz="0" w:space="0" w:color="auto"/>
        <w:right w:val="none" w:sz="0" w:space="0" w:color="auto"/>
      </w:divBdr>
    </w:div>
    <w:div w:id="305816578">
      <w:bodyDiv w:val="1"/>
      <w:marLeft w:val="0"/>
      <w:marRight w:val="0"/>
      <w:marTop w:val="0"/>
      <w:marBottom w:val="0"/>
      <w:divBdr>
        <w:top w:val="none" w:sz="0" w:space="0" w:color="auto"/>
        <w:left w:val="none" w:sz="0" w:space="0" w:color="auto"/>
        <w:bottom w:val="none" w:sz="0" w:space="0" w:color="auto"/>
        <w:right w:val="none" w:sz="0" w:space="0" w:color="auto"/>
      </w:divBdr>
    </w:div>
    <w:div w:id="316423101">
      <w:bodyDiv w:val="1"/>
      <w:marLeft w:val="0"/>
      <w:marRight w:val="0"/>
      <w:marTop w:val="0"/>
      <w:marBottom w:val="0"/>
      <w:divBdr>
        <w:top w:val="none" w:sz="0" w:space="0" w:color="auto"/>
        <w:left w:val="none" w:sz="0" w:space="0" w:color="auto"/>
        <w:bottom w:val="none" w:sz="0" w:space="0" w:color="auto"/>
        <w:right w:val="none" w:sz="0" w:space="0" w:color="auto"/>
      </w:divBdr>
    </w:div>
    <w:div w:id="335309254">
      <w:bodyDiv w:val="1"/>
      <w:marLeft w:val="0"/>
      <w:marRight w:val="0"/>
      <w:marTop w:val="0"/>
      <w:marBottom w:val="0"/>
      <w:divBdr>
        <w:top w:val="none" w:sz="0" w:space="0" w:color="auto"/>
        <w:left w:val="none" w:sz="0" w:space="0" w:color="auto"/>
        <w:bottom w:val="none" w:sz="0" w:space="0" w:color="auto"/>
        <w:right w:val="none" w:sz="0" w:space="0" w:color="auto"/>
      </w:divBdr>
    </w:div>
    <w:div w:id="374937011">
      <w:bodyDiv w:val="1"/>
      <w:marLeft w:val="0"/>
      <w:marRight w:val="0"/>
      <w:marTop w:val="0"/>
      <w:marBottom w:val="0"/>
      <w:divBdr>
        <w:top w:val="none" w:sz="0" w:space="0" w:color="auto"/>
        <w:left w:val="none" w:sz="0" w:space="0" w:color="auto"/>
        <w:bottom w:val="none" w:sz="0" w:space="0" w:color="auto"/>
        <w:right w:val="none" w:sz="0" w:space="0" w:color="auto"/>
      </w:divBdr>
    </w:div>
    <w:div w:id="402915997">
      <w:bodyDiv w:val="1"/>
      <w:marLeft w:val="0"/>
      <w:marRight w:val="0"/>
      <w:marTop w:val="0"/>
      <w:marBottom w:val="0"/>
      <w:divBdr>
        <w:top w:val="none" w:sz="0" w:space="0" w:color="auto"/>
        <w:left w:val="none" w:sz="0" w:space="0" w:color="auto"/>
        <w:bottom w:val="none" w:sz="0" w:space="0" w:color="auto"/>
        <w:right w:val="none" w:sz="0" w:space="0" w:color="auto"/>
      </w:divBdr>
    </w:div>
    <w:div w:id="417991979">
      <w:bodyDiv w:val="1"/>
      <w:marLeft w:val="0"/>
      <w:marRight w:val="0"/>
      <w:marTop w:val="0"/>
      <w:marBottom w:val="0"/>
      <w:divBdr>
        <w:top w:val="none" w:sz="0" w:space="0" w:color="auto"/>
        <w:left w:val="none" w:sz="0" w:space="0" w:color="auto"/>
        <w:bottom w:val="none" w:sz="0" w:space="0" w:color="auto"/>
        <w:right w:val="none" w:sz="0" w:space="0" w:color="auto"/>
      </w:divBdr>
    </w:div>
    <w:div w:id="450826938">
      <w:bodyDiv w:val="1"/>
      <w:marLeft w:val="0"/>
      <w:marRight w:val="0"/>
      <w:marTop w:val="0"/>
      <w:marBottom w:val="0"/>
      <w:divBdr>
        <w:top w:val="none" w:sz="0" w:space="0" w:color="auto"/>
        <w:left w:val="none" w:sz="0" w:space="0" w:color="auto"/>
        <w:bottom w:val="none" w:sz="0" w:space="0" w:color="auto"/>
        <w:right w:val="none" w:sz="0" w:space="0" w:color="auto"/>
      </w:divBdr>
    </w:div>
    <w:div w:id="486671990">
      <w:bodyDiv w:val="1"/>
      <w:marLeft w:val="0"/>
      <w:marRight w:val="0"/>
      <w:marTop w:val="0"/>
      <w:marBottom w:val="0"/>
      <w:divBdr>
        <w:top w:val="none" w:sz="0" w:space="0" w:color="auto"/>
        <w:left w:val="none" w:sz="0" w:space="0" w:color="auto"/>
        <w:bottom w:val="none" w:sz="0" w:space="0" w:color="auto"/>
        <w:right w:val="none" w:sz="0" w:space="0" w:color="auto"/>
      </w:divBdr>
    </w:div>
    <w:div w:id="501167057">
      <w:bodyDiv w:val="1"/>
      <w:marLeft w:val="0"/>
      <w:marRight w:val="0"/>
      <w:marTop w:val="0"/>
      <w:marBottom w:val="0"/>
      <w:divBdr>
        <w:top w:val="none" w:sz="0" w:space="0" w:color="auto"/>
        <w:left w:val="none" w:sz="0" w:space="0" w:color="auto"/>
        <w:bottom w:val="none" w:sz="0" w:space="0" w:color="auto"/>
        <w:right w:val="none" w:sz="0" w:space="0" w:color="auto"/>
      </w:divBdr>
    </w:div>
    <w:div w:id="501551025">
      <w:bodyDiv w:val="1"/>
      <w:marLeft w:val="0"/>
      <w:marRight w:val="0"/>
      <w:marTop w:val="0"/>
      <w:marBottom w:val="0"/>
      <w:divBdr>
        <w:top w:val="none" w:sz="0" w:space="0" w:color="auto"/>
        <w:left w:val="none" w:sz="0" w:space="0" w:color="auto"/>
        <w:bottom w:val="none" w:sz="0" w:space="0" w:color="auto"/>
        <w:right w:val="none" w:sz="0" w:space="0" w:color="auto"/>
      </w:divBdr>
    </w:div>
    <w:div w:id="513812079">
      <w:bodyDiv w:val="1"/>
      <w:marLeft w:val="0"/>
      <w:marRight w:val="0"/>
      <w:marTop w:val="0"/>
      <w:marBottom w:val="0"/>
      <w:divBdr>
        <w:top w:val="none" w:sz="0" w:space="0" w:color="auto"/>
        <w:left w:val="none" w:sz="0" w:space="0" w:color="auto"/>
        <w:bottom w:val="none" w:sz="0" w:space="0" w:color="auto"/>
        <w:right w:val="none" w:sz="0" w:space="0" w:color="auto"/>
      </w:divBdr>
    </w:div>
    <w:div w:id="526213959">
      <w:bodyDiv w:val="1"/>
      <w:marLeft w:val="0"/>
      <w:marRight w:val="0"/>
      <w:marTop w:val="0"/>
      <w:marBottom w:val="0"/>
      <w:divBdr>
        <w:top w:val="none" w:sz="0" w:space="0" w:color="auto"/>
        <w:left w:val="none" w:sz="0" w:space="0" w:color="auto"/>
        <w:bottom w:val="none" w:sz="0" w:space="0" w:color="auto"/>
        <w:right w:val="none" w:sz="0" w:space="0" w:color="auto"/>
      </w:divBdr>
    </w:div>
    <w:div w:id="529729041">
      <w:bodyDiv w:val="1"/>
      <w:marLeft w:val="0"/>
      <w:marRight w:val="0"/>
      <w:marTop w:val="0"/>
      <w:marBottom w:val="0"/>
      <w:divBdr>
        <w:top w:val="none" w:sz="0" w:space="0" w:color="auto"/>
        <w:left w:val="none" w:sz="0" w:space="0" w:color="auto"/>
        <w:bottom w:val="none" w:sz="0" w:space="0" w:color="auto"/>
        <w:right w:val="none" w:sz="0" w:space="0" w:color="auto"/>
      </w:divBdr>
    </w:div>
    <w:div w:id="553320755">
      <w:bodyDiv w:val="1"/>
      <w:marLeft w:val="0"/>
      <w:marRight w:val="0"/>
      <w:marTop w:val="0"/>
      <w:marBottom w:val="0"/>
      <w:divBdr>
        <w:top w:val="none" w:sz="0" w:space="0" w:color="auto"/>
        <w:left w:val="none" w:sz="0" w:space="0" w:color="auto"/>
        <w:bottom w:val="none" w:sz="0" w:space="0" w:color="auto"/>
        <w:right w:val="none" w:sz="0" w:space="0" w:color="auto"/>
      </w:divBdr>
    </w:div>
    <w:div w:id="564527990">
      <w:bodyDiv w:val="1"/>
      <w:marLeft w:val="0"/>
      <w:marRight w:val="0"/>
      <w:marTop w:val="0"/>
      <w:marBottom w:val="0"/>
      <w:divBdr>
        <w:top w:val="none" w:sz="0" w:space="0" w:color="auto"/>
        <w:left w:val="none" w:sz="0" w:space="0" w:color="auto"/>
        <w:bottom w:val="none" w:sz="0" w:space="0" w:color="auto"/>
        <w:right w:val="none" w:sz="0" w:space="0" w:color="auto"/>
      </w:divBdr>
    </w:div>
    <w:div w:id="584535358">
      <w:bodyDiv w:val="1"/>
      <w:marLeft w:val="0"/>
      <w:marRight w:val="0"/>
      <w:marTop w:val="0"/>
      <w:marBottom w:val="0"/>
      <w:divBdr>
        <w:top w:val="none" w:sz="0" w:space="0" w:color="auto"/>
        <w:left w:val="none" w:sz="0" w:space="0" w:color="auto"/>
        <w:bottom w:val="none" w:sz="0" w:space="0" w:color="auto"/>
        <w:right w:val="none" w:sz="0" w:space="0" w:color="auto"/>
      </w:divBdr>
    </w:div>
    <w:div w:id="586232856">
      <w:bodyDiv w:val="1"/>
      <w:marLeft w:val="0"/>
      <w:marRight w:val="0"/>
      <w:marTop w:val="0"/>
      <w:marBottom w:val="0"/>
      <w:divBdr>
        <w:top w:val="none" w:sz="0" w:space="0" w:color="auto"/>
        <w:left w:val="none" w:sz="0" w:space="0" w:color="auto"/>
        <w:bottom w:val="none" w:sz="0" w:space="0" w:color="auto"/>
        <w:right w:val="none" w:sz="0" w:space="0" w:color="auto"/>
      </w:divBdr>
    </w:div>
    <w:div w:id="601647744">
      <w:bodyDiv w:val="1"/>
      <w:marLeft w:val="0"/>
      <w:marRight w:val="0"/>
      <w:marTop w:val="0"/>
      <w:marBottom w:val="0"/>
      <w:divBdr>
        <w:top w:val="none" w:sz="0" w:space="0" w:color="auto"/>
        <w:left w:val="none" w:sz="0" w:space="0" w:color="auto"/>
        <w:bottom w:val="none" w:sz="0" w:space="0" w:color="auto"/>
        <w:right w:val="none" w:sz="0" w:space="0" w:color="auto"/>
      </w:divBdr>
    </w:div>
    <w:div w:id="610478986">
      <w:bodyDiv w:val="1"/>
      <w:marLeft w:val="0"/>
      <w:marRight w:val="0"/>
      <w:marTop w:val="0"/>
      <w:marBottom w:val="0"/>
      <w:divBdr>
        <w:top w:val="none" w:sz="0" w:space="0" w:color="auto"/>
        <w:left w:val="none" w:sz="0" w:space="0" w:color="auto"/>
        <w:bottom w:val="none" w:sz="0" w:space="0" w:color="auto"/>
        <w:right w:val="none" w:sz="0" w:space="0" w:color="auto"/>
      </w:divBdr>
    </w:div>
    <w:div w:id="614598420">
      <w:bodyDiv w:val="1"/>
      <w:marLeft w:val="0"/>
      <w:marRight w:val="0"/>
      <w:marTop w:val="0"/>
      <w:marBottom w:val="0"/>
      <w:divBdr>
        <w:top w:val="none" w:sz="0" w:space="0" w:color="auto"/>
        <w:left w:val="none" w:sz="0" w:space="0" w:color="auto"/>
        <w:bottom w:val="none" w:sz="0" w:space="0" w:color="auto"/>
        <w:right w:val="none" w:sz="0" w:space="0" w:color="auto"/>
      </w:divBdr>
    </w:div>
    <w:div w:id="619534382">
      <w:bodyDiv w:val="1"/>
      <w:marLeft w:val="0"/>
      <w:marRight w:val="0"/>
      <w:marTop w:val="0"/>
      <w:marBottom w:val="0"/>
      <w:divBdr>
        <w:top w:val="none" w:sz="0" w:space="0" w:color="auto"/>
        <w:left w:val="none" w:sz="0" w:space="0" w:color="auto"/>
        <w:bottom w:val="none" w:sz="0" w:space="0" w:color="auto"/>
        <w:right w:val="none" w:sz="0" w:space="0" w:color="auto"/>
      </w:divBdr>
    </w:div>
    <w:div w:id="623580451">
      <w:bodyDiv w:val="1"/>
      <w:marLeft w:val="0"/>
      <w:marRight w:val="0"/>
      <w:marTop w:val="0"/>
      <w:marBottom w:val="0"/>
      <w:divBdr>
        <w:top w:val="none" w:sz="0" w:space="0" w:color="auto"/>
        <w:left w:val="none" w:sz="0" w:space="0" w:color="auto"/>
        <w:bottom w:val="none" w:sz="0" w:space="0" w:color="auto"/>
        <w:right w:val="none" w:sz="0" w:space="0" w:color="auto"/>
      </w:divBdr>
    </w:div>
    <w:div w:id="630786237">
      <w:bodyDiv w:val="1"/>
      <w:marLeft w:val="0"/>
      <w:marRight w:val="0"/>
      <w:marTop w:val="0"/>
      <w:marBottom w:val="0"/>
      <w:divBdr>
        <w:top w:val="none" w:sz="0" w:space="0" w:color="auto"/>
        <w:left w:val="none" w:sz="0" w:space="0" w:color="auto"/>
        <w:bottom w:val="none" w:sz="0" w:space="0" w:color="auto"/>
        <w:right w:val="none" w:sz="0" w:space="0" w:color="auto"/>
      </w:divBdr>
    </w:div>
    <w:div w:id="644552879">
      <w:bodyDiv w:val="1"/>
      <w:marLeft w:val="0"/>
      <w:marRight w:val="0"/>
      <w:marTop w:val="0"/>
      <w:marBottom w:val="0"/>
      <w:divBdr>
        <w:top w:val="none" w:sz="0" w:space="0" w:color="auto"/>
        <w:left w:val="none" w:sz="0" w:space="0" w:color="auto"/>
        <w:bottom w:val="none" w:sz="0" w:space="0" w:color="auto"/>
        <w:right w:val="none" w:sz="0" w:space="0" w:color="auto"/>
      </w:divBdr>
    </w:div>
    <w:div w:id="673846120">
      <w:bodyDiv w:val="1"/>
      <w:marLeft w:val="0"/>
      <w:marRight w:val="0"/>
      <w:marTop w:val="0"/>
      <w:marBottom w:val="0"/>
      <w:divBdr>
        <w:top w:val="none" w:sz="0" w:space="0" w:color="auto"/>
        <w:left w:val="none" w:sz="0" w:space="0" w:color="auto"/>
        <w:bottom w:val="none" w:sz="0" w:space="0" w:color="auto"/>
        <w:right w:val="none" w:sz="0" w:space="0" w:color="auto"/>
      </w:divBdr>
    </w:div>
    <w:div w:id="709693079">
      <w:bodyDiv w:val="1"/>
      <w:marLeft w:val="0"/>
      <w:marRight w:val="0"/>
      <w:marTop w:val="0"/>
      <w:marBottom w:val="0"/>
      <w:divBdr>
        <w:top w:val="none" w:sz="0" w:space="0" w:color="auto"/>
        <w:left w:val="none" w:sz="0" w:space="0" w:color="auto"/>
        <w:bottom w:val="none" w:sz="0" w:space="0" w:color="auto"/>
        <w:right w:val="none" w:sz="0" w:space="0" w:color="auto"/>
      </w:divBdr>
    </w:div>
    <w:div w:id="731272167">
      <w:bodyDiv w:val="1"/>
      <w:marLeft w:val="0"/>
      <w:marRight w:val="0"/>
      <w:marTop w:val="0"/>
      <w:marBottom w:val="0"/>
      <w:divBdr>
        <w:top w:val="none" w:sz="0" w:space="0" w:color="auto"/>
        <w:left w:val="none" w:sz="0" w:space="0" w:color="auto"/>
        <w:bottom w:val="none" w:sz="0" w:space="0" w:color="auto"/>
        <w:right w:val="none" w:sz="0" w:space="0" w:color="auto"/>
      </w:divBdr>
    </w:div>
    <w:div w:id="740830284">
      <w:bodyDiv w:val="1"/>
      <w:marLeft w:val="0"/>
      <w:marRight w:val="0"/>
      <w:marTop w:val="0"/>
      <w:marBottom w:val="0"/>
      <w:divBdr>
        <w:top w:val="none" w:sz="0" w:space="0" w:color="auto"/>
        <w:left w:val="none" w:sz="0" w:space="0" w:color="auto"/>
        <w:bottom w:val="none" w:sz="0" w:space="0" w:color="auto"/>
        <w:right w:val="none" w:sz="0" w:space="0" w:color="auto"/>
      </w:divBdr>
    </w:div>
    <w:div w:id="744377071">
      <w:bodyDiv w:val="1"/>
      <w:marLeft w:val="0"/>
      <w:marRight w:val="0"/>
      <w:marTop w:val="0"/>
      <w:marBottom w:val="0"/>
      <w:divBdr>
        <w:top w:val="none" w:sz="0" w:space="0" w:color="auto"/>
        <w:left w:val="none" w:sz="0" w:space="0" w:color="auto"/>
        <w:bottom w:val="none" w:sz="0" w:space="0" w:color="auto"/>
        <w:right w:val="none" w:sz="0" w:space="0" w:color="auto"/>
      </w:divBdr>
    </w:div>
    <w:div w:id="748964688">
      <w:bodyDiv w:val="1"/>
      <w:marLeft w:val="0"/>
      <w:marRight w:val="0"/>
      <w:marTop w:val="0"/>
      <w:marBottom w:val="0"/>
      <w:divBdr>
        <w:top w:val="none" w:sz="0" w:space="0" w:color="auto"/>
        <w:left w:val="none" w:sz="0" w:space="0" w:color="auto"/>
        <w:bottom w:val="none" w:sz="0" w:space="0" w:color="auto"/>
        <w:right w:val="none" w:sz="0" w:space="0" w:color="auto"/>
      </w:divBdr>
    </w:div>
    <w:div w:id="788206814">
      <w:bodyDiv w:val="1"/>
      <w:marLeft w:val="0"/>
      <w:marRight w:val="0"/>
      <w:marTop w:val="0"/>
      <w:marBottom w:val="0"/>
      <w:divBdr>
        <w:top w:val="none" w:sz="0" w:space="0" w:color="auto"/>
        <w:left w:val="none" w:sz="0" w:space="0" w:color="auto"/>
        <w:bottom w:val="none" w:sz="0" w:space="0" w:color="auto"/>
        <w:right w:val="none" w:sz="0" w:space="0" w:color="auto"/>
      </w:divBdr>
    </w:div>
    <w:div w:id="832331277">
      <w:bodyDiv w:val="1"/>
      <w:marLeft w:val="0"/>
      <w:marRight w:val="0"/>
      <w:marTop w:val="0"/>
      <w:marBottom w:val="0"/>
      <w:divBdr>
        <w:top w:val="none" w:sz="0" w:space="0" w:color="auto"/>
        <w:left w:val="none" w:sz="0" w:space="0" w:color="auto"/>
        <w:bottom w:val="none" w:sz="0" w:space="0" w:color="auto"/>
        <w:right w:val="none" w:sz="0" w:space="0" w:color="auto"/>
      </w:divBdr>
    </w:div>
    <w:div w:id="833298179">
      <w:bodyDiv w:val="1"/>
      <w:marLeft w:val="0"/>
      <w:marRight w:val="0"/>
      <w:marTop w:val="0"/>
      <w:marBottom w:val="0"/>
      <w:divBdr>
        <w:top w:val="none" w:sz="0" w:space="0" w:color="auto"/>
        <w:left w:val="none" w:sz="0" w:space="0" w:color="auto"/>
        <w:bottom w:val="none" w:sz="0" w:space="0" w:color="auto"/>
        <w:right w:val="none" w:sz="0" w:space="0" w:color="auto"/>
      </w:divBdr>
    </w:div>
    <w:div w:id="833885860">
      <w:bodyDiv w:val="1"/>
      <w:marLeft w:val="0"/>
      <w:marRight w:val="0"/>
      <w:marTop w:val="0"/>
      <w:marBottom w:val="0"/>
      <w:divBdr>
        <w:top w:val="none" w:sz="0" w:space="0" w:color="auto"/>
        <w:left w:val="none" w:sz="0" w:space="0" w:color="auto"/>
        <w:bottom w:val="none" w:sz="0" w:space="0" w:color="auto"/>
        <w:right w:val="none" w:sz="0" w:space="0" w:color="auto"/>
      </w:divBdr>
    </w:div>
    <w:div w:id="846559572">
      <w:bodyDiv w:val="1"/>
      <w:marLeft w:val="0"/>
      <w:marRight w:val="0"/>
      <w:marTop w:val="0"/>
      <w:marBottom w:val="0"/>
      <w:divBdr>
        <w:top w:val="none" w:sz="0" w:space="0" w:color="auto"/>
        <w:left w:val="none" w:sz="0" w:space="0" w:color="auto"/>
        <w:bottom w:val="none" w:sz="0" w:space="0" w:color="auto"/>
        <w:right w:val="none" w:sz="0" w:space="0" w:color="auto"/>
      </w:divBdr>
    </w:div>
    <w:div w:id="876893215">
      <w:bodyDiv w:val="1"/>
      <w:marLeft w:val="0"/>
      <w:marRight w:val="0"/>
      <w:marTop w:val="0"/>
      <w:marBottom w:val="0"/>
      <w:divBdr>
        <w:top w:val="none" w:sz="0" w:space="0" w:color="auto"/>
        <w:left w:val="none" w:sz="0" w:space="0" w:color="auto"/>
        <w:bottom w:val="none" w:sz="0" w:space="0" w:color="auto"/>
        <w:right w:val="none" w:sz="0" w:space="0" w:color="auto"/>
      </w:divBdr>
    </w:div>
    <w:div w:id="910848911">
      <w:bodyDiv w:val="1"/>
      <w:marLeft w:val="0"/>
      <w:marRight w:val="0"/>
      <w:marTop w:val="0"/>
      <w:marBottom w:val="0"/>
      <w:divBdr>
        <w:top w:val="none" w:sz="0" w:space="0" w:color="auto"/>
        <w:left w:val="none" w:sz="0" w:space="0" w:color="auto"/>
        <w:bottom w:val="none" w:sz="0" w:space="0" w:color="auto"/>
        <w:right w:val="none" w:sz="0" w:space="0" w:color="auto"/>
      </w:divBdr>
    </w:div>
    <w:div w:id="917641738">
      <w:bodyDiv w:val="1"/>
      <w:marLeft w:val="0"/>
      <w:marRight w:val="0"/>
      <w:marTop w:val="0"/>
      <w:marBottom w:val="0"/>
      <w:divBdr>
        <w:top w:val="none" w:sz="0" w:space="0" w:color="auto"/>
        <w:left w:val="none" w:sz="0" w:space="0" w:color="auto"/>
        <w:bottom w:val="none" w:sz="0" w:space="0" w:color="auto"/>
        <w:right w:val="none" w:sz="0" w:space="0" w:color="auto"/>
      </w:divBdr>
    </w:div>
    <w:div w:id="918633547">
      <w:bodyDiv w:val="1"/>
      <w:marLeft w:val="0"/>
      <w:marRight w:val="0"/>
      <w:marTop w:val="0"/>
      <w:marBottom w:val="0"/>
      <w:divBdr>
        <w:top w:val="none" w:sz="0" w:space="0" w:color="auto"/>
        <w:left w:val="none" w:sz="0" w:space="0" w:color="auto"/>
        <w:bottom w:val="none" w:sz="0" w:space="0" w:color="auto"/>
        <w:right w:val="none" w:sz="0" w:space="0" w:color="auto"/>
      </w:divBdr>
    </w:div>
    <w:div w:id="966282809">
      <w:bodyDiv w:val="1"/>
      <w:marLeft w:val="0"/>
      <w:marRight w:val="0"/>
      <w:marTop w:val="0"/>
      <w:marBottom w:val="0"/>
      <w:divBdr>
        <w:top w:val="none" w:sz="0" w:space="0" w:color="auto"/>
        <w:left w:val="none" w:sz="0" w:space="0" w:color="auto"/>
        <w:bottom w:val="none" w:sz="0" w:space="0" w:color="auto"/>
        <w:right w:val="none" w:sz="0" w:space="0" w:color="auto"/>
      </w:divBdr>
    </w:div>
    <w:div w:id="1044712429">
      <w:bodyDiv w:val="1"/>
      <w:marLeft w:val="0"/>
      <w:marRight w:val="0"/>
      <w:marTop w:val="0"/>
      <w:marBottom w:val="0"/>
      <w:divBdr>
        <w:top w:val="none" w:sz="0" w:space="0" w:color="auto"/>
        <w:left w:val="none" w:sz="0" w:space="0" w:color="auto"/>
        <w:bottom w:val="none" w:sz="0" w:space="0" w:color="auto"/>
        <w:right w:val="none" w:sz="0" w:space="0" w:color="auto"/>
      </w:divBdr>
    </w:div>
    <w:div w:id="1053654859">
      <w:bodyDiv w:val="1"/>
      <w:marLeft w:val="0"/>
      <w:marRight w:val="0"/>
      <w:marTop w:val="0"/>
      <w:marBottom w:val="0"/>
      <w:divBdr>
        <w:top w:val="none" w:sz="0" w:space="0" w:color="auto"/>
        <w:left w:val="none" w:sz="0" w:space="0" w:color="auto"/>
        <w:bottom w:val="none" w:sz="0" w:space="0" w:color="auto"/>
        <w:right w:val="none" w:sz="0" w:space="0" w:color="auto"/>
      </w:divBdr>
    </w:div>
    <w:div w:id="1066419230">
      <w:bodyDiv w:val="1"/>
      <w:marLeft w:val="0"/>
      <w:marRight w:val="0"/>
      <w:marTop w:val="0"/>
      <w:marBottom w:val="0"/>
      <w:divBdr>
        <w:top w:val="none" w:sz="0" w:space="0" w:color="auto"/>
        <w:left w:val="none" w:sz="0" w:space="0" w:color="auto"/>
        <w:bottom w:val="none" w:sz="0" w:space="0" w:color="auto"/>
        <w:right w:val="none" w:sz="0" w:space="0" w:color="auto"/>
      </w:divBdr>
    </w:div>
    <w:div w:id="1068655350">
      <w:bodyDiv w:val="1"/>
      <w:marLeft w:val="0"/>
      <w:marRight w:val="0"/>
      <w:marTop w:val="0"/>
      <w:marBottom w:val="0"/>
      <w:divBdr>
        <w:top w:val="none" w:sz="0" w:space="0" w:color="auto"/>
        <w:left w:val="none" w:sz="0" w:space="0" w:color="auto"/>
        <w:bottom w:val="none" w:sz="0" w:space="0" w:color="auto"/>
        <w:right w:val="none" w:sz="0" w:space="0" w:color="auto"/>
      </w:divBdr>
    </w:div>
    <w:div w:id="1095398226">
      <w:bodyDiv w:val="1"/>
      <w:marLeft w:val="0"/>
      <w:marRight w:val="0"/>
      <w:marTop w:val="0"/>
      <w:marBottom w:val="0"/>
      <w:divBdr>
        <w:top w:val="none" w:sz="0" w:space="0" w:color="auto"/>
        <w:left w:val="none" w:sz="0" w:space="0" w:color="auto"/>
        <w:bottom w:val="none" w:sz="0" w:space="0" w:color="auto"/>
        <w:right w:val="none" w:sz="0" w:space="0" w:color="auto"/>
      </w:divBdr>
    </w:div>
    <w:div w:id="1102460911">
      <w:bodyDiv w:val="1"/>
      <w:marLeft w:val="0"/>
      <w:marRight w:val="0"/>
      <w:marTop w:val="0"/>
      <w:marBottom w:val="0"/>
      <w:divBdr>
        <w:top w:val="none" w:sz="0" w:space="0" w:color="auto"/>
        <w:left w:val="none" w:sz="0" w:space="0" w:color="auto"/>
        <w:bottom w:val="none" w:sz="0" w:space="0" w:color="auto"/>
        <w:right w:val="none" w:sz="0" w:space="0" w:color="auto"/>
      </w:divBdr>
    </w:div>
    <w:div w:id="1107896435">
      <w:bodyDiv w:val="1"/>
      <w:marLeft w:val="0"/>
      <w:marRight w:val="0"/>
      <w:marTop w:val="0"/>
      <w:marBottom w:val="0"/>
      <w:divBdr>
        <w:top w:val="none" w:sz="0" w:space="0" w:color="auto"/>
        <w:left w:val="none" w:sz="0" w:space="0" w:color="auto"/>
        <w:bottom w:val="none" w:sz="0" w:space="0" w:color="auto"/>
        <w:right w:val="none" w:sz="0" w:space="0" w:color="auto"/>
      </w:divBdr>
    </w:div>
    <w:div w:id="1117144982">
      <w:bodyDiv w:val="1"/>
      <w:marLeft w:val="0"/>
      <w:marRight w:val="0"/>
      <w:marTop w:val="0"/>
      <w:marBottom w:val="0"/>
      <w:divBdr>
        <w:top w:val="none" w:sz="0" w:space="0" w:color="auto"/>
        <w:left w:val="none" w:sz="0" w:space="0" w:color="auto"/>
        <w:bottom w:val="none" w:sz="0" w:space="0" w:color="auto"/>
        <w:right w:val="none" w:sz="0" w:space="0" w:color="auto"/>
      </w:divBdr>
    </w:div>
    <w:div w:id="1124081572">
      <w:bodyDiv w:val="1"/>
      <w:marLeft w:val="0"/>
      <w:marRight w:val="0"/>
      <w:marTop w:val="0"/>
      <w:marBottom w:val="0"/>
      <w:divBdr>
        <w:top w:val="none" w:sz="0" w:space="0" w:color="auto"/>
        <w:left w:val="none" w:sz="0" w:space="0" w:color="auto"/>
        <w:bottom w:val="none" w:sz="0" w:space="0" w:color="auto"/>
        <w:right w:val="none" w:sz="0" w:space="0" w:color="auto"/>
      </w:divBdr>
    </w:div>
    <w:div w:id="1134130934">
      <w:bodyDiv w:val="1"/>
      <w:marLeft w:val="0"/>
      <w:marRight w:val="0"/>
      <w:marTop w:val="0"/>
      <w:marBottom w:val="0"/>
      <w:divBdr>
        <w:top w:val="none" w:sz="0" w:space="0" w:color="auto"/>
        <w:left w:val="none" w:sz="0" w:space="0" w:color="auto"/>
        <w:bottom w:val="none" w:sz="0" w:space="0" w:color="auto"/>
        <w:right w:val="none" w:sz="0" w:space="0" w:color="auto"/>
      </w:divBdr>
    </w:div>
    <w:div w:id="1136682618">
      <w:bodyDiv w:val="1"/>
      <w:marLeft w:val="0"/>
      <w:marRight w:val="0"/>
      <w:marTop w:val="0"/>
      <w:marBottom w:val="0"/>
      <w:divBdr>
        <w:top w:val="none" w:sz="0" w:space="0" w:color="auto"/>
        <w:left w:val="none" w:sz="0" w:space="0" w:color="auto"/>
        <w:bottom w:val="none" w:sz="0" w:space="0" w:color="auto"/>
        <w:right w:val="none" w:sz="0" w:space="0" w:color="auto"/>
      </w:divBdr>
    </w:div>
    <w:div w:id="1140801296">
      <w:bodyDiv w:val="1"/>
      <w:marLeft w:val="0"/>
      <w:marRight w:val="0"/>
      <w:marTop w:val="0"/>
      <w:marBottom w:val="0"/>
      <w:divBdr>
        <w:top w:val="none" w:sz="0" w:space="0" w:color="auto"/>
        <w:left w:val="none" w:sz="0" w:space="0" w:color="auto"/>
        <w:bottom w:val="none" w:sz="0" w:space="0" w:color="auto"/>
        <w:right w:val="none" w:sz="0" w:space="0" w:color="auto"/>
      </w:divBdr>
    </w:div>
    <w:div w:id="1144546020">
      <w:bodyDiv w:val="1"/>
      <w:marLeft w:val="0"/>
      <w:marRight w:val="0"/>
      <w:marTop w:val="0"/>
      <w:marBottom w:val="0"/>
      <w:divBdr>
        <w:top w:val="none" w:sz="0" w:space="0" w:color="auto"/>
        <w:left w:val="none" w:sz="0" w:space="0" w:color="auto"/>
        <w:bottom w:val="none" w:sz="0" w:space="0" w:color="auto"/>
        <w:right w:val="none" w:sz="0" w:space="0" w:color="auto"/>
      </w:divBdr>
    </w:div>
    <w:div w:id="1149327819">
      <w:bodyDiv w:val="1"/>
      <w:marLeft w:val="0"/>
      <w:marRight w:val="0"/>
      <w:marTop w:val="0"/>
      <w:marBottom w:val="0"/>
      <w:divBdr>
        <w:top w:val="none" w:sz="0" w:space="0" w:color="auto"/>
        <w:left w:val="none" w:sz="0" w:space="0" w:color="auto"/>
        <w:bottom w:val="none" w:sz="0" w:space="0" w:color="auto"/>
        <w:right w:val="none" w:sz="0" w:space="0" w:color="auto"/>
      </w:divBdr>
    </w:div>
    <w:div w:id="1152021339">
      <w:bodyDiv w:val="1"/>
      <w:marLeft w:val="0"/>
      <w:marRight w:val="0"/>
      <w:marTop w:val="0"/>
      <w:marBottom w:val="0"/>
      <w:divBdr>
        <w:top w:val="none" w:sz="0" w:space="0" w:color="auto"/>
        <w:left w:val="none" w:sz="0" w:space="0" w:color="auto"/>
        <w:bottom w:val="none" w:sz="0" w:space="0" w:color="auto"/>
        <w:right w:val="none" w:sz="0" w:space="0" w:color="auto"/>
      </w:divBdr>
    </w:div>
    <w:div w:id="1153060981">
      <w:bodyDiv w:val="1"/>
      <w:marLeft w:val="0"/>
      <w:marRight w:val="0"/>
      <w:marTop w:val="0"/>
      <w:marBottom w:val="0"/>
      <w:divBdr>
        <w:top w:val="none" w:sz="0" w:space="0" w:color="auto"/>
        <w:left w:val="none" w:sz="0" w:space="0" w:color="auto"/>
        <w:bottom w:val="none" w:sz="0" w:space="0" w:color="auto"/>
        <w:right w:val="none" w:sz="0" w:space="0" w:color="auto"/>
      </w:divBdr>
    </w:div>
    <w:div w:id="1155799075">
      <w:bodyDiv w:val="1"/>
      <w:marLeft w:val="0"/>
      <w:marRight w:val="0"/>
      <w:marTop w:val="0"/>
      <w:marBottom w:val="0"/>
      <w:divBdr>
        <w:top w:val="none" w:sz="0" w:space="0" w:color="auto"/>
        <w:left w:val="none" w:sz="0" w:space="0" w:color="auto"/>
        <w:bottom w:val="none" w:sz="0" w:space="0" w:color="auto"/>
        <w:right w:val="none" w:sz="0" w:space="0" w:color="auto"/>
      </w:divBdr>
    </w:div>
    <w:div w:id="1165785401">
      <w:bodyDiv w:val="1"/>
      <w:marLeft w:val="0"/>
      <w:marRight w:val="0"/>
      <w:marTop w:val="0"/>
      <w:marBottom w:val="0"/>
      <w:divBdr>
        <w:top w:val="none" w:sz="0" w:space="0" w:color="auto"/>
        <w:left w:val="none" w:sz="0" w:space="0" w:color="auto"/>
        <w:bottom w:val="none" w:sz="0" w:space="0" w:color="auto"/>
        <w:right w:val="none" w:sz="0" w:space="0" w:color="auto"/>
      </w:divBdr>
    </w:div>
    <w:div w:id="1181050330">
      <w:bodyDiv w:val="1"/>
      <w:marLeft w:val="0"/>
      <w:marRight w:val="0"/>
      <w:marTop w:val="0"/>
      <w:marBottom w:val="0"/>
      <w:divBdr>
        <w:top w:val="none" w:sz="0" w:space="0" w:color="auto"/>
        <w:left w:val="none" w:sz="0" w:space="0" w:color="auto"/>
        <w:bottom w:val="none" w:sz="0" w:space="0" w:color="auto"/>
        <w:right w:val="none" w:sz="0" w:space="0" w:color="auto"/>
      </w:divBdr>
    </w:div>
    <w:div w:id="1181116261">
      <w:bodyDiv w:val="1"/>
      <w:marLeft w:val="0"/>
      <w:marRight w:val="0"/>
      <w:marTop w:val="0"/>
      <w:marBottom w:val="0"/>
      <w:divBdr>
        <w:top w:val="none" w:sz="0" w:space="0" w:color="auto"/>
        <w:left w:val="none" w:sz="0" w:space="0" w:color="auto"/>
        <w:bottom w:val="none" w:sz="0" w:space="0" w:color="auto"/>
        <w:right w:val="none" w:sz="0" w:space="0" w:color="auto"/>
      </w:divBdr>
    </w:div>
    <w:div w:id="1207180146">
      <w:bodyDiv w:val="1"/>
      <w:marLeft w:val="0"/>
      <w:marRight w:val="0"/>
      <w:marTop w:val="0"/>
      <w:marBottom w:val="0"/>
      <w:divBdr>
        <w:top w:val="none" w:sz="0" w:space="0" w:color="auto"/>
        <w:left w:val="none" w:sz="0" w:space="0" w:color="auto"/>
        <w:bottom w:val="none" w:sz="0" w:space="0" w:color="auto"/>
        <w:right w:val="none" w:sz="0" w:space="0" w:color="auto"/>
      </w:divBdr>
    </w:div>
    <w:div w:id="1242301455">
      <w:bodyDiv w:val="1"/>
      <w:marLeft w:val="0"/>
      <w:marRight w:val="0"/>
      <w:marTop w:val="0"/>
      <w:marBottom w:val="0"/>
      <w:divBdr>
        <w:top w:val="none" w:sz="0" w:space="0" w:color="auto"/>
        <w:left w:val="none" w:sz="0" w:space="0" w:color="auto"/>
        <w:bottom w:val="none" w:sz="0" w:space="0" w:color="auto"/>
        <w:right w:val="none" w:sz="0" w:space="0" w:color="auto"/>
      </w:divBdr>
    </w:div>
    <w:div w:id="1279025194">
      <w:bodyDiv w:val="1"/>
      <w:marLeft w:val="0"/>
      <w:marRight w:val="0"/>
      <w:marTop w:val="0"/>
      <w:marBottom w:val="0"/>
      <w:divBdr>
        <w:top w:val="none" w:sz="0" w:space="0" w:color="auto"/>
        <w:left w:val="none" w:sz="0" w:space="0" w:color="auto"/>
        <w:bottom w:val="none" w:sz="0" w:space="0" w:color="auto"/>
        <w:right w:val="none" w:sz="0" w:space="0" w:color="auto"/>
      </w:divBdr>
    </w:div>
    <w:div w:id="1313948405">
      <w:bodyDiv w:val="1"/>
      <w:marLeft w:val="0"/>
      <w:marRight w:val="0"/>
      <w:marTop w:val="0"/>
      <w:marBottom w:val="0"/>
      <w:divBdr>
        <w:top w:val="none" w:sz="0" w:space="0" w:color="auto"/>
        <w:left w:val="none" w:sz="0" w:space="0" w:color="auto"/>
        <w:bottom w:val="none" w:sz="0" w:space="0" w:color="auto"/>
        <w:right w:val="none" w:sz="0" w:space="0" w:color="auto"/>
      </w:divBdr>
    </w:div>
    <w:div w:id="1335916954">
      <w:bodyDiv w:val="1"/>
      <w:marLeft w:val="0"/>
      <w:marRight w:val="0"/>
      <w:marTop w:val="0"/>
      <w:marBottom w:val="0"/>
      <w:divBdr>
        <w:top w:val="none" w:sz="0" w:space="0" w:color="auto"/>
        <w:left w:val="none" w:sz="0" w:space="0" w:color="auto"/>
        <w:bottom w:val="none" w:sz="0" w:space="0" w:color="auto"/>
        <w:right w:val="none" w:sz="0" w:space="0" w:color="auto"/>
      </w:divBdr>
    </w:div>
    <w:div w:id="1348672597">
      <w:bodyDiv w:val="1"/>
      <w:marLeft w:val="0"/>
      <w:marRight w:val="0"/>
      <w:marTop w:val="0"/>
      <w:marBottom w:val="0"/>
      <w:divBdr>
        <w:top w:val="none" w:sz="0" w:space="0" w:color="auto"/>
        <w:left w:val="none" w:sz="0" w:space="0" w:color="auto"/>
        <w:bottom w:val="none" w:sz="0" w:space="0" w:color="auto"/>
        <w:right w:val="none" w:sz="0" w:space="0" w:color="auto"/>
      </w:divBdr>
    </w:div>
    <w:div w:id="1395422892">
      <w:bodyDiv w:val="1"/>
      <w:marLeft w:val="0"/>
      <w:marRight w:val="0"/>
      <w:marTop w:val="0"/>
      <w:marBottom w:val="0"/>
      <w:divBdr>
        <w:top w:val="none" w:sz="0" w:space="0" w:color="auto"/>
        <w:left w:val="none" w:sz="0" w:space="0" w:color="auto"/>
        <w:bottom w:val="none" w:sz="0" w:space="0" w:color="auto"/>
        <w:right w:val="none" w:sz="0" w:space="0" w:color="auto"/>
      </w:divBdr>
    </w:div>
    <w:div w:id="1398699378">
      <w:bodyDiv w:val="1"/>
      <w:marLeft w:val="0"/>
      <w:marRight w:val="0"/>
      <w:marTop w:val="0"/>
      <w:marBottom w:val="0"/>
      <w:divBdr>
        <w:top w:val="none" w:sz="0" w:space="0" w:color="auto"/>
        <w:left w:val="none" w:sz="0" w:space="0" w:color="auto"/>
        <w:bottom w:val="none" w:sz="0" w:space="0" w:color="auto"/>
        <w:right w:val="none" w:sz="0" w:space="0" w:color="auto"/>
      </w:divBdr>
      <w:divsChild>
        <w:div w:id="936792391">
          <w:marLeft w:val="0"/>
          <w:marRight w:val="0"/>
          <w:marTop w:val="0"/>
          <w:marBottom w:val="0"/>
          <w:divBdr>
            <w:top w:val="none" w:sz="0" w:space="0" w:color="auto"/>
            <w:left w:val="none" w:sz="0" w:space="0" w:color="auto"/>
            <w:bottom w:val="none" w:sz="0" w:space="0" w:color="auto"/>
            <w:right w:val="none" w:sz="0" w:space="0" w:color="auto"/>
          </w:divBdr>
        </w:div>
        <w:div w:id="659651715">
          <w:marLeft w:val="0"/>
          <w:marRight w:val="0"/>
          <w:marTop w:val="0"/>
          <w:marBottom w:val="0"/>
          <w:divBdr>
            <w:top w:val="none" w:sz="0" w:space="0" w:color="auto"/>
            <w:left w:val="none" w:sz="0" w:space="0" w:color="auto"/>
            <w:bottom w:val="none" w:sz="0" w:space="0" w:color="auto"/>
            <w:right w:val="none" w:sz="0" w:space="0" w:color="auto"/>
          </w:divBdr>
        </w:div>
        <w:div w:id="1043216619">
          <w:marLeft w:val="0"/>
          <w:marRight w:val="0"/>
          <w:marTop w:val="0"/>
          <w:marBottom w:val="0"/>
          <w:divBdr>
            <w:top w:val="none" w:sz="0" w:space="0" w:color="auto"/>
            <w:left w:val="none" w:sz="0" w:space="0" w:color="auto"/>
            <w:bottom w:val="none" w:sz="0" w:space="0" w:color="auto"/>
            <w:right w:val="none" w:sz="0" w:space="0" w:color="auto"/>
          </w:divBdr>
        </w:div>
        <w:div w:id="366681367">
          <w:marLeft w:val="0"/>
          <w:marRight w:val="0"/>
          <w:marTop w:val="0"/>
          <w:marBottom w:val="0"/>
          <w:divBdr>
            <w:top w:val="none" w:sz="0" w:space="0" w:color="auto"/>
            <w:left w:val="none" w:sz="0" w:space="0" w:color="auto"/>
            <w:bottom w:val="none" w:sz="0" w:space="0" w:color="auto"/>
            <w:right w:val="none" w:sz="0" w:space="0" w:color="auto"/>
          </w:divBdr>
        </w:div>
      </w:divsChild>
    </w:div>
    <w:div w:id="1404336614">
      <w:bodyDiv w:val="1"/>
      <w:marLeft w:val="0"/>
      <w:marRight w:val="0"/>
      <w:marTop w:val="0"/>
      <w:marBottom w:val="0"/>
      <w:divBdr>
        <w:top w:val="none" w:sz="0" w:space="0" w:color="auto"/>
        <w:left w:val="none" w:sz="0" w:space="0" w:color="auto"/>
        <w:bottom w:val="none" w:sz="0" w:space="0" w:color="auto"/>
        <w:right w:val="none" w:sz="0" w:space="0" w:color="auto"/>
      </w:divBdr>
    </w:div>
    <w:div w:id="1418676968">
      <w:bodyDiv w:val="1"/>
      <w:marLeft w:val="0"/>
      <w:marRight w:val="0"/>
      <w:marTop w:val="0"/>
      <w:marBottom w:val="0"/>
      <w:divBdr>
        <w:top w:val="none" w:sz="0" w:space="0" w:color="auto"/>
        <w:left w:val="none" w:sz="0" w:space="0" w:color="auto"/>
        <w:bottom w:val="none" w:sz="0" w:space="0" w:color="auto"/>
        <w:right w:val="none" w:sz="0" w:space="0" w:color="auto"/>
      </w:divBdr>
    </w:div>
    <w:div w:id="1436560395">
      <w:bodyDiv w:val="1"/>
      <w:marLeft w:val="0"/>
      <w:marRight w:val="0"/>
      <w:marTop w:val="0"/>
      <w:marBottom w:val="0"/>
      <w:divBdr>
        <w:top w:val="none" w:sz="0" w:space="0" w:color="auto"/>
        <w:left w:val="none" w:sz="0" w:space="0" w:color="auto"/>
        <w:bottom w:val="none" w:sz="0" w:space="0" w:color="auto"/>
        <w:right w:val="none" w:sz="0" w:space="0" w:color="auto"/>
      </w:divBdr>
    </w:div>
    <w:div w:id="1438060566">
      <w:bodyDiv w:val="1"/>
      <w:marLeft w:val="0"/>
      <w:marRight w:val="0"/>
      <w:marTop w:val="0"/>
      <w:marBottom w:val="0"/>
      <w:divBdr>
        <w:top w:val="none" w:sz="0" w:space="0" w:color="auto"/>
        <w:left w:val="none" w:sz="0" w:space="0" w:color="auto"/>
        <w:bottom w:val="none" w:sz="0" w:space="0" w:color="auto"/>
        <w:right w:val="none" w:sz="0" w:space="0" w:color="auto"/>
      </w:divBdr>
    </w:div>
    <w:div w:id="1444763403">
      <w:bodyDiv w:val="1"/>
      <w:marLeft w:val="0"/>
      <w:marRight w:val="0"/>
      <w:marTop w:val="0"/>
      <w:marBottom w:val="0"/>
      <w:divBdr>
        <w:top w:val="none" w:sz="0" w:space="0" w:color="auto"/>
        <w:left w:val="none" w:sz="0" w:space="0" w:color="auto"/>
        <w:bottom w:val="none" w:sz="0" w:space="0" w:color="auto"/>
        <w:right w:val="none" w:sz="0" w:space="0" w:color="auto"/>
      </w:divBdr>
    </w:div>
    <w:div w:id="1489394195">
      <w:bodyDiv w:val="1"/>
      <w:marLeft w:val="0"/>
      <w:marRight w:val="0"/>
      <w:marTop w:val="0"/>
      <w:marBottom w:val="0"/>
      <w:divBdr>
        <w:top w:val="none" w:sz="0" w:space="0" w:color="auto"/>
        <w:left w:val="none" w:sz="0" w:space="0" w:color="auto"/>
        <w:bottom w:val="none" w:sz="0" w:space="0" w:color="auto"/>
        <w:right w:val="none" w:sz="0" w:space="0" w:color="auto"/>
      </w:divBdr>
    </w:div>
    <w:div w:id="1492133567">
      <w:bodyDiv w:val="1"/>
      <w:marLeft w:val="0"/>
      <w:marRight w:val="0"/>
      <w:marTop w:val="0"/>
      <w:marBottom w:val="0"/>
      <w:divBdr>
        <w:top w:val="none" w:sz="0" w:space="0" w:color="auto"/>
        <w:left w:val="none" w:sz="0" w:space="0" w:color="auto"/>
        <w:bottom w:val="none" w:sz="0" w:space="0" w:color="auto"/>
        <w:right w:val="none" w:sz="0" w:space="0" w:color="auto"/>
      </w:divBdr>
    </w:div>
    <w:div w:id="1502507106">
      <w:bodyDiv w:val="1"/>
      <w:marLeft w:val="0"/>
      <w:marRight w:val="0"/>
      <w:marTop w:val="0"/>
      <w:marBottom w:val="0"/>
      <w:divBdr>
        <w:top w:val="none" w:sz="0" w:space="0" w:color="auto"/>
        <w:left w:val="none" w:sz="0" w:space="0" w:color="auto"/>
        <w:bottom w:val="none" w:sz="0" w:space="0" w:color="auto"/>
        <w:right w:val="none" w:sz="0" w:space="0" w:color="auto"/>
      </w:divBdr>
    </w:div>
    <w:div w:id="1511485964">
      <w:bodyDiv w:val="1"/>
      <w:marLeft w:val="0"/>
      <w:marRight w:val="0"/>
      <w:marTop w:val="0"/>
      <w:marBottom w:val="0"/>
      <w:divBdr>
        <w:top w:val="none" w:sz="0" w:space="0" w:color="auto"/>
        <w:left w:val="none" w:sz="0" w:space="0" w:color="auto"/>
        <w:bottom w:val="none" w:sz="0" w:space="0" w:color="auto"/>
        <w:right w:val="none" w:sz="0" w:space="0" w:color="auto"/>
      </w:divBdr>
    </w:div>
    <w:div w:id="1524783713">
      <w:bodyDiv w:val="1"/>
      <w:marLeft w:val="0"/>
      <w:marRight w:val="0"/>
      <w:marTop w:val="0"/>
      <w:marBottom w:val="0"/>
      <w:divBdr>
        <w:top w:val="none" w:sz="0" w:space="0" w:color="auto"/>
        <w:left w:val="none" w:sz="0" w:space="0" w:color="auto"/>
        <w:bottom w:val="none" w:sz="0" w:space="0" w:color="auto"/>
        <w:right w:val="none" w:sz="0" w:space="0" w:color="auto"/>
      </w:divBdr>
    </w:div>
    <w:div w:id="1554585056">
      <w:bodyDiv w:val="1"/>
      <w:marLeft w:val="0"/>
      <w:marRight w:val="0"/>
      <w:marTop w:val="0"/>
      <w:marBottom w:val="0"/>
      <w:divBdr>
        <w:top w:val="none" w:sz="0" w:space="0" w:color="auto"/>
        <w:left w:val="none" w:sz="0" w:space="0" w:color="auto"/>
        <w:bottom w:val="none" w:sz="0" w:space="0" w:color="auto"/>
        <w:right w:val="none" w:sz="0" w:space="0" w:color="auto"/>
      </w:divBdr>
    </w:div>
    <w:div w:id="1561936858">
      <w:bodyDiv w:val="1"/>
      <w:marLeft w:val="0"/>
      <w:marRight w:val="0"/>
      <w:marTop w:val="0"/>
      <w:marBottom w:val="0"/>
      <w:divBdr>
        <w:top w:val="none" w:sz="0" w:space="0" w:color="auto"/>
        <w:left w:val="none" w:sz="0" w:space="0" w:color="auto"/>
        <w:bottom w:val="none" w:sz="0" w:space="0" w:color="auto"/>
        <w:right w:val="none" w:sz="0" w:space="0" w:color="auto"/>
      </w:divBdr>
    </w:div>
    <w:div w:id="1579171229">
      <w:bodyDiv w:val="1"/>
      <w:marLeft w:val="0"/>
      <w:marRight w:val="0"/>
      <w:marTop w:val="0"/>
      <w:marBottom w:val="0"/>
      <w:divBdr>
        <w:top w:val="none" w:sz="0" w:space="0" w:color="auto"/>
        <w:left w:val="none" w:sz="0" w:space="0" w:color="auto"/>
        <w:bottom w:val="none" w:sz="0" w:space="0" w:color="auto"/>
        <w:right w:val="none" w:sz="0" w:space="0" w:color="auto"/>
      </w:divBdr>
    </w:div>
    <w:div w:id="1584997595">
      <w:bodyDiv w:val="1"/>
      <w:marLeft w:val="0"/>
      <w:marRight w:val="0"/>
      <w:marTop w:val="0"/>
      <w:marBottom w:val="0"/>
      <w:divBdr>
        <w:top w:val="none" w:sz="0" w:space="0" w:color="auto"/>
        <w:left w:val="none" w:sz="0" w:space="0" w:color="auto"/>
        <w:bottom w:val="none" w:sz="0" w:space="0" w:color="auto"/>
        <w:right w:val="none" w:sz="0" w:space="0" w:color="auto"/>
      </w:divBdr>
      <w:divsChild>
        <w:div w:id="1867986226">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612860963">
      <w:bodyDiv w:val="1"/>
      <w:marLeft w:val="0"/>
      <w:marRight w:val="0"/>
      <w:marTop w:val="0"/>
      <w:marBottom w:val="0"/>
      <w:divBdr>
        <w:top w:val="none" w:sz="0" w:space="0" w:color="auto"/>
        <w:left w:val="none" w:sz="0" w:space="0" w:color="auto"/>
        <w:bottom w:val="none" w:sz="0" w:space="0" w:color="auto"/>
        <w:right w:val="none" w:sz="0" w:space="0" w:color="auto"/>
      </w:divBdr>
    </w:div>
    <w:div w:id="1622422151">
      <w:bodyDiv w:val="1"/>
      <w:marLeft w:val="0"/>
      <w:marRight w:val="0"/>
      <w:marTop w:val="0"/>
      <w:marBottom w:val="0"/>
      <w:divBdr>
        <w:top w:val="none" w:sz="0" w:space="0" w:color="auto"/>
        <w:left w:val="none" w:sz="0" w:space="0" w:color="auto"/>
        <w:bottom w:val="none" w:sz="0" w:space="0" w:color="auto"/>
        <w:right w:val="none" w:sz="0" w:space="0" w:color="auto"/>
      </w:divBdr>
    </w:div>
    <w:div w:id="1649049048">
      <w:bodyDiv w:val="1"/>
      <w:marLeft w:val="0"/>
      <w:marRight w:val="0"/>
      <w:marTop w:val="0"/>
      <w:marBottom w:val="0"/>
      <w:divBdr>
        <w:top w:val="none" w:sz="0" w:space="0" w:color="auto"/>
        <w:left w:val="none" w:sz="0" w:space="0" w:color="auto"/>
        <w:bottom w:val="none" w:sz="0" w:space="0" w:color="auto"/>
        <w:right w:val="none" w:sz="0" w:space="0" w:color="auto"/>
      </w:divBdr>
    </w:div>
    <w:div w:id="1673750848">
      <w:bodyDiv w:val="1"/>
      <w:marLeft w:val="0"/>
      <w:marRight w:val="0"/>
      <w:marTop w:val="0"/>
      <w:marBottom w:val="0"/>
      <w:divBdr>
        <w:top w:val="none" w:sz="0" w:space="0" w:color="auto"/>
        <w:left w:val="none" w:sz="0" w:space="0" w:color="auto"/>
        <w:bottom w:val="none" w:sz="0" w:space="0" w:color="auto"/>
        <w:right w:val="none" w:sz="0" w:space="0" w:color="auto"/>
      </w:divBdr>
    </w:div>
    <w:div w:id="1687975552">
      <w:bodyDiv w:val="1"/>
      <w:marLeft w:val="0"/>
      <w:marRight w:val="0"/>
      <w:marTop w:val="0"/>
      <w:marBottom w:val="0"/>
      <w:divBdr>
        <w:top w:val="none" w:sz="0" w:space="0" w:color="auto"/>
        <w:left w:val="none" w:sz="0" w:space="0" w:color="auto"/>
        <w:bottom w:val="none" w:sz="0" w:space="0" w:color="auto"/>
        <w:right w:val="none" w:sz="0" w:space="0" w:color="auto"/>
      </w:divBdr>
    </w:div>
    <w:div w:id="1714621540">
      <w:bodyDiv w:val="1"/>
      <w:marLeft w:val="0"/>
      <w:marRight w:val="0"/>
      <w:marTop w:val="0"/>
      <w:marBottom w:val="0"/>
      <w:divBdr>
        <w:top w:val="none" w:sz="0" w:space="0" w:color="auto"/>
        <w:left w:val="none" w:sz="0" w:space="0" w:color="auto"/>
        <w:bottom w:val="none" w:sz="0" w:space="0" w:color="auto"/>
        <w:right w:val="none" w:sz="0" w:space="0" w:color="auto"/>
      </w:divBdr>
    </w:div>
    <w:div w:id="1716002076">
      <w:bodyDiv w:val="1"/>
      <w:marLeft w:val="0"/>
      <w:marRight w:val="0"/>
      <w:marTop w:val="0"/>
      <w:marBottom w:val="0"/>
      <w:divBdr>
        <w:top w:val="none" w:sz="0" w:space="0" w:color="auto"/>
        <w:left w:val="none" w:sz="0" w:space="0" w:color="auto"/>
        <w:bottom w:val="none" w:sz="0" w:space="0" w:color="auto"/>
        <w:right w:val="none" w:sz="0" w:space="0" w:color="auto"/>
      </w:divBdr>
    </w:div>
    <w:div w:id="1734741298">
      <w:bodyDiv w:val="1"/>
      <w:marLeft w:val="0"/>
      <w:marRight w:val="0"/>
      <w:marTop w:val="0"/>
      <w:marBottom w:val="0"/>
      <w:divBdr>
        <w:top w:val="none" w:sz="0" w:space="0" w:color="auto"/>
        <w:left w:val="none" w:sz="0" w:space="0" w:color="auto"/>
        <w:bottom w:val="none" w:sz="0" w:space="0" w:color="auto"/>
        <w:right w:val="none" w:sz="0" w:space="0" w:color="auto"/>
      </w:divBdr>
    </w:div>
    <w:div w:id="1771391848">
      <w:bodyDiv w:val="1"/>
      <w:marLeft w:val="0"/>
      <w:marRight w:val="0"/>
      <w:marTop w:val="0"/>
      <w:marBottom w:val="0"/>
      <w:divBdr>
        <w:top w:val="none" w:sz="0" w:space="0" w:color="auto"/>
        <w:left w:val="none" w:sz="0" w:space="0" w:color="auto"/>
        <w:bottom w:val="none" w:sz="0" w:space="0" w:color="auto"/>
        <w:right w:val="none" w:sz="0" w:space="0" w:color="auto"/>
      </w:divBdr>
    </w:div>
    <w:div w:id="1779640255">
      <w:bodyDiv w:val="1"/>
      <w:marLeft w:val="0"/>
      <w:marRight w:val="0"/>
      <w:marTop w:val="0"/>
      <w:marBottom w:val="0"/>
      <w:divBdr>
        <w:top w:val="none" w:sz="0" w:space="0" w:color="auto"/>
        <w:left w:val="none" w:sz="0" w:space="0" w:color="auto"/>
        <w:bottom w:val="none" w:sz="0" w:space="0" w:color="auto"/>
        <w:right w:val="none" w:sz="0" w:space="0" w:color="auto"/>
      </w:divBdr>
    </w:div>
    <w:div w:id="1780177583">
      <w:bodyDiv w:val="1"/>
      <w:marLeft w:val="0"/>
      <w:marRight w:val="0"/>
      <w:marTop w:val="0"/>
      <w:marBottom w:val="0"/>
      <w:divBdr>
        <w:top w:val="none" w:sz="0" w:space="0" w:color="auto"/>
        <w:left w:val="none" w:sz="0" w:space="0" w:color="auto"/>
        <w:bottom w:val="none" w:sz="0" w:space="0" w:color="auto"/>
        <w:right w:val="none" w:sz="0" w:space="0" w:color="auto"/>
      </w:divBdr>
    </w:div>
    <w:div w:id="1780445190">
      <w:bodyDiv w:val="1"/>
      <w:marLeft w:val="0"/>
      <w:marRight w:val="0"/>
      <w:marTop w:val="0"/>
      <w:marBottom w:val="0"/>
      <w:divBdr>
        <w:top w:val="none" w:sz="0" w:space="0" w:color="auto"/>
        <w:left w:val="none" w:sz="0" w:space="0" w:color="auto"/>
        <w:bottom w:val="none" w:sz="0" w:space="0" w:color="auto"/>
        <w:right w:val="none" w:sz="0" w:space="0" w:color="auto"/>
      </w:divBdr>
    </w:div>
    <w:div w:id="1817381302">
      <w:bodyDiv w:val="1"/>
      <w:marLeft w:val="0"/>
      <w:marRight w:val="0"/>
      <w:marTop w:val="0"/>
      <w:marBottom w:val="0"/>
      <w:divBdr>
        <w:top w:val="none" w:sz="0" w:space="0" w:color="auto"/>
        <w:left w:val="none" w:sz="0" w:space="0" w:color="auto"/>
        <w:bottom w:val="none" w:sz="0" w:space="0" w:color="auto"/>
        <w:right w:val="none" w:sz="0" w:space="0" w:color="auto"/>
      </w:divBdr>
    </w:div>
    <w:div w:id="1833061551">
      <w:bodyDiv w:val="1"/>
      <w:marLeft w:val="0"/>
      <w:marRight w:val="0"/>
      <w:marTop w:val="0"/>
      <w:marBottom w:val="0"/>
      <w:divBdr>
        <w:top w:val="none" w:sz="0" w:space="0" w:color="auto"/>
        <w:left w:val="none" w:sz="0" w:space="0" w:color="auto"/>
        <w:bottom w:val="none" w:sz="0" w:space="0" w:color="auto"/>
        <w:right w:val="none" w:sz="0" w:space="0" w:color="auto"/>
      </w:divBdr>
    </w:div>
    <w:div w:id="1845126327">
      <w:bodyDiv w:val="1"/>
      <w:marLeft w:val="0"/>
      <w:marRight w:val="0"/>
      <w:marTop w:val="0"/>
      <w:marBottom w:val="0"/>
      <w:divBdr>
        <w:top w:val="none" w:sz="0" w:space="0" w:color="auto"/>
        <w:left w:val="none" w:sz="0" w:space="0" w:color="auto"/>
        <w:bottom w:val="none" w:sz="0" w:space="0" w:color="auto"/>
        <w:right w:val="none" w:sz="0" w:space="0" w:color="auto"/>
      </w:divBdr>
    </w:div>
    <w:div w:id="1913662428">
      <w:bodyDiv w:val="1"/>
      <w:marLeft w:val="0"/>
      <w:marRight w:val="0"/>
      <w:marTop w:val="0"/>
      <w:marBottom w:val="0"/>
      <w:divBdr>
        <w:top w:val="none" w:sz="0" w:space="0" w:color="auto"/>
        <w:left w:val="none" w:sz="0" w:space="0" w:color="auto"/>
        <w:bottom w:val="none" w:sz="0" w:space="0" w:color="auto"/>
        <w:right w:val="none" w:sz="0" w:space="0" w:color="auto"/>
      </w:divBdr>
    </w:div>
    <w:div w:id="1921131797">
      <w:bodyDiv w:val="1"/>
      <w:marLeft w:val="0"/>
      <w:marRight w:val="0"/>
      <w:marTop w:val="0"/>
      <w:marBottom w:val="0"/>
      <w:divBdr>
        <w:top w:val="none" w:sz="0" w:space="0" w:color="auto"/>
        <w:left w:val="none" w:sz="0" w:space="0" w:color="auto"/>
        <w:bottom w:val="none" w:sz="0" w:space="0" w:color="auto"/>
        <w:right w:val="none" w:sz="0" w:space="0" w:color="auto"/>
      </w:divBdr>
    </w:div>
    <w:div w:id="1930115508">
      <w:bodyDiv w:val="1"/>
      <w:marLeft w:val="0"/>
      <w:marRight w:val="0"/>
      <w:marTop w:val="0"/>
      <w:marBottom w:val="0"/>
      <w:divBdr>
        <w:top w:val="none" w:sz="0" w:space="0" w:color="auto"/>
        <w:left w:val="none" w:sz="0" w:space="0" w:color="auto"/>
        <w:bottom w:val="none" w:sz="0" w:space="0" w:color="auto"/>
        <w:right w:val="none" w:sz="0" w:space="0" w:color="auto"/>
      </w:divBdr>
    </w:div>
    <w:div w:id="1951550584">
      <w:bodyDiv w:val="1"/>
      <w:marLeft w:val="0"/>
      <w:marRight w:val="0"/>
      <w:marTop w:val="0"/>
      <w:marBottom w:val="0"/>
      <w:divBdr>
        <w:top w:val="none" w:sz="0" w:space="0" w:color="auto"/>
        <w:left w:val="none" w:sz="0" w:space="0" w:color="auto"/>
        <w:bottom w:val="none" w:sz="0" w:space="0" w:color="auto"/>
        <w:right w:val="none" w:sz="0" w:space="0" w:color="auto"/>
      </w:divBdr>
    </w:div>
    <w:div w:id="1963993954">
      <w:bodyDiv w:val="1"/>
      <w:marLeft w:val="0"/>
      <w:marRight w:val="0"/>
      <w:marTop w:val="0"/>
      <w:marBottom w:val="0"/>
      <w:divBdr>
        <w:top w:val="none" w:sz="0" w:space="0" w:color="auto"/>
        <w:left w:val="none" w:sz="0" w:space="0" w:color="auto"/>
        <w:bottom w:val="none" w:sz="0" w:space="0" w:color="auto"/>
        <w:right w:val="none" w:sz="0" w:space="0" w:color="auto"/>
      </w:divBdr>
    </w:div>
    <w:div w:id="1969117737">
      <w:bodyDiv w:val="1"/>
      <w:marLeft w:val="0"/>
      <w:marRight w:val="0"/>
      <w:marTop w:val="0"/>
      <w:marBottom w:val="0"/>
      <w:divBdr>
        <w:top w:val="none" w:sz="0" w:space="0" w:color="auto"/>
        <w:left w:val="none" w:sz="0" w:space="0" w:color="auto"/>
        <w:bottom w:val="none" w:sz="0" w:space="0" w:color="auto"/>
        <w:right w:val="none" w:sz="0" w:space="0" w:color="auto"/>
      </w:divBdr>
    </w:div>
    <w:div w:id="1988167910">
      <w:bodyDiv w:val="1"/>
      <w:marLeft w:val="0"/>
      <w:marRight w:val="0"/>
      <w:marTop w:val="0"/>
      <w:marBottom w:val="0"/>
      <w:divBdr>
        <w:top w:val="none" w:sz="0" w:space="0" w:color="auto"/>
        <w:left w:val="none" w:sz="0" w:space="0" w:color="auto"/>
        <w:bottom w:val="none" w:sz="0" w:space="0" w:color="auto"/>
        <w:right w:val="none" w:sz="0" w:space="0" w:color="auto"/>
      </w:divBdr>
    </w:div>
    <w:div w:id="1990867389">
      <w:bodyDiv w:val="1"/>
      <w:marLeft w:val="0"/>
      <w:marRight w:val="0"/>
      <w:marTop w:val="0"/>
      <w:marBottom w:val="0"/>
      <w:divBdr>
        <w:top w:val="none" w:sz="0" w:space="0" w:color="auto"/>
        <w:left w:val="none" w:sz="0" w:space="0" w:color="auto"/>
        <w:bottom w:val="none" w:sz="0" w:space="0" w:color="auto"/>
        <w:right w:val="none" w:sz="0" w:space="0" w:color="auto"/>
      </w:divBdr>
    </w:div>
    <w:div w:id="1992058474">
      <w:bodyDiv w:val="1"/>
      <w:marLeft w:val="0"/>
      <w:marRight w:val="0"/>
      <w:marTop w:val="0"/>
      <w:marBottom w:val="0"/>
      <w:divBdr>
        <w:top w:val="none" w:sz="0" w:space="0" w:color="auto"/>
        <w:left w:val="none" w:sz="0" w:space="0" w:color="auto"/>
        <w:bottom w:val="none" w:sz="0" w:space="0" w:color="auto"/>
        <w:right w:val="none" w:sz="0" w:space="0" w:color="auto"/>
      </w:divBdr>
    </w:div>
    <w:div w:id="2008171107">
      <w:bodyDiv w:val="1"/>
      <w:marLeft w:val="0"/>
      <w:marRight w:val="0"/>
      <w:marTop w:val="0"/>
      <w:marBottom w:val="0"/>
      <w:divBdr>
        <w:top w:val="none" w:sz="0" w:space="0" w:color="auto"/>
        <w:left w:val="none" w:sz="0" w:space="0" w:color="auto"/>
        <w:bottom w:val="none" w:sz="0" w:space="0" w:color="auto"/>
        <w:right w:val="none" w:sz="0" w:space="0" w:color="auto"/>
      </w:divBdr>
    </w:div>
    <w:div w:id="2008557553">
      <w:bodyDiv w:val="1"/>
      <w:marLeft w:val="0"/>
      <w:marRight w:val="0"/>
      <w:marTop w:val="0"/>
      <w:marBottom w:val="0"/>
      <w:divBdr>
        <w:top w:val="none" w:sz="0" w:space="0" w:color="auto"/>
        <w:left w:val="none" w:sz="0" w:space="0" w:color="auto"/>
        <w:bottom w:val="none" w:sz="0" w:space="0" w:color="auto"/>
        <w:right w:val="none" w:sz="0" w:space="0" w:color="auto"/>
      </w:divBdr>
    </w:div>
    <w:div w:id="2010017644">
      <w:bodyDiv w:val="1"/>
      <w:marLeft w:val="0"/>
      <w:marRight w:val="0"/>
      <w:marTop w:val="0"/>
      <w:marBottom w:val="0"/>
      <w:divBdr>
        <w:top w:val="none" w:sz="0" w:space="0" w:color="auto"/>
        <w:left w:val="none" w:sz="0" w:space="0" w:color="auto"/>
        <w:bottom w:val="none" w:sz="0" w:space="0" w:color="auto"/>
        <w:right w:val="none" w:sz="0" w:space="0" w:color="auto"/>
      </w:divBdr>
    </w:div>
    <w:div w:id="2022657053">
      <w:bodyDiv w:val="1"/>
      <w:marLeft w:val="0"/>
      <w:marRight w:val="0"/>
      <w:marTop w:val="0"/>
      <w:marBottom w:val="0"/>
      <w:divBdr>
        <w:top w:val="none" w:sz="0" w:space="0" w:color="auto"/>
        <w:left w:val="none" w:sz="0" w:space="0" w:color="auto"/>
        <w:bottom w:val="none" w:sz="0" w:space="0" w:color="auto"/>
        <w:right w:val="none" w:sz="0" w:space="0" w:color="auto"/>
      </w:divBdr>
    </w:div>
    <w:div w:id="2031448429">
      <w:bodyDiv w:val="1"/>
      <w:marLeft w:val="0"/>
      <w:marRight w:val="0"/>
      <w:marTop w:val="0"/>
      <w:marBottom w:val="0"/>
      <w:divBdr>
        <w:top w:val="none" w:sz="0" w:space="0" w:color="auto"/>
        <w:left w:val="none" w:sz="0" w:space="0" w:color="auto"/>
        <w:bottom w:val="none" w:sz="0" w:space="0" w:color="auto"/>
        <w:right w:val="none" w:sz="0" w:space="0" w:color="auto"/>
      </w:divBdr>
    </w:div>
    <w:div w:id="2035232367">
      <w:bodyDiv w:val="1"/>
      <w:marLeft w:val="0"/>
      <w:marRight w:val="0"/>
      <w:marTop w:val="0"/>
      <w:marBottom w:val="0"/>
      <w:divBdr>
        <w:top w:val="none" w:sz="0" w:space="0" w:color="auto"/>
        <w:left w:val="none" w:sz="0" w:space="0" w:color="auto"/>
        <w:bottom w:val="none" w:sz="0" w:space="0" w:color="auto"/>
        <w:right w:val="none" w:sz="0" w:space="0" w:color="auto"/>
      </w:divBdr>
    </w:div>
    <w:div w:id="2050258345">
      <w:bodyDiv w:val="1"/>
      <w:marLeft w:val="0"/>
      <w:marRight w:val="0"/>
      <w:marTop w:val="0"/>
      <w:marBottom w:val="0"/>
      <w:divBdr>
        <w:top w:val="none" w:sz="0" w:space="0" w:color="auto"/>
        <w:left w:val="none" w:sz="0" w:space="0" w:color="auto"/>
        <w:bottom w:val="none" w:sz="0" w:space="0" w:color="auto"/>
        <w:right w:val="none" w:sz="0" w:space="0" w:color="auto"/>
      </w:divBdr>
    </w:div>
    <w:div w:id="2052457401">
      <w:bodyDiv w:val="1"/>
      <w:marLeft w:val="0"/>
      <w:marRight w:val="0"/>
      <w:marTop w:val="0"/>
      <w:marBottom w:val="0"/>
      <w:divBdr>
        <w:top w:val="none" w:sz="0" w:space="0" w:color="auto"/>
        <w:left w:val="none" w:sz="0" w:space="0" w:color="auto"/>
        <w:bottom w:val="none" w:sz="0" w:space="0" w:color="auto"/>
        <w:right w:val="none" w:sz="0" w:space="0" w:color="auto"/>
      </w:divBdr>
    </w:div>
    <w:div w:id="2063867890">
      <w:bodyDiv w:val="1"/>
      <w:marLeft w:val="0"/>
      <w:marRight w:val="0"/>
      <w:marTop w:val="0"/>
      <w:marBottom w:val="0"/>
      <w:divBdr>
        <w:top w:val="none" w:sz="0" w:space="0" w:color="auto"/>
        <w:left w:val="none" w:sz="0" w:space="0" w:color="auto"/>
        <w:bottom w:val="none" w:sz="0" w:space="0" w:color="auto"/>
        <w:right w:val="none" w:sz="0" w:space="0" w:color="auto"/>
      </w:divBdr>
    </w:div>
    <w:div w:id="2080249694">
      <w:bodyDiv w:val="1"/>
      <w:marLeft w:val="0"/>
      <w:marRight w:val="0"/>
      <w:marTop w:val="0"/>
      <w:marBottom w:val="0"/>
      <w:divBdr>
        <w:top w:val="none" w:sz="0" w:space="0" w:color="auto"/>
        <w:left w:val="none" w:sz="0" w:space="0" w:color="auto"/>
        <w:bottom w:val="none" w:sz="0" w:space="0" w:color="auto"/>
        <w:right w:val="none" w:sz="0" w:space="0" w:color="auto"/>
      </w:divBdr>
    </w:div>
    <w:div w:id="2082949036">
      <w:bodyDiv w:val="1"/>
      <w:marLeft w:val="0"/>
      <w:marRight w:val="0"/>
      <w:marTop w:val="0"/>
      <w:marBottom w:val="0"/>
      <w:divBdr>
        <w:top w:val="none" w:sz="0" w:space="0" w:color="auto"/>
        <w:left w:val="none" w:sz="0" w:space="0" w:color="auto"/>
        <w:bottom w:val="none" w:sz="0" w:space="0" w:color="auto"/>
        <w:right w:val="none" w:sz="0" w:space="0" w:color="auto"/>
      </w:divBdr>
    </w:div>
    <w:div w:id="2090152227">
      <w:bodyDiv w:val="1"/>
      <w:marLeft w:val="0"/>
      <w:marRight w:val="0"/>
      <w:marTop w:val="0"/>
      <w:marBottom w:val="0"/>
      <w:divBdr>
        <w:top w:val="none" w:sz="0" w:space="0" w:color="auto"/>
        <w:left w:val="none" w:sz="0" w:space="0" w:color="auto"/>
        <w:bottom w:val="none" w:sz="0" w:space="0" w:color="auto"/>
        <w:right w:val="none" w:sz="0" w:space="0" w:color="auto"/>
      </w:divBdr>
    </w:div>
    <w:div w:id="2117870908">
      <w:bodyDiv w:val="1"/>
      <w:marLeft w:val="0"/>
      <w:marRight w:val="0"/>
      <w:marTop w:val="0"/>
      <w:marBottom w:val="0"/>
      <w:divBdr>
        <w:top w:val="none" w:sz="0" w:space="0" w:color="auto"/>
        <w:left w:val="none" w:sz="0" w:space="0" w:color="auto"/>
        <w:bottom w:val="none" w:sz="0" w:space="0" w:color="auto"/>
        <w:right w:val="none" w:sz="0" w:space="0" w:color="auto"/>
      </w:divBdr>
    </w:div>
    <w:div w:id="2130779885">
      <w:bodyDiv w:val="1"/>
      <w:marLeft w:val="0"/>
      <w:marRight w:val="0"/>
      <w:marTop w:val="0"/>
      <w:marBottom w:val="0"/>
      <w:divBdr>
        <w:top w:val="none" w:sz="0" w:space="0" w:color="auto"/>
        <w:left w:val="none" w:sz="0" w:space="0" w:color="auto"/>
        <w:bottom w:val="none" w:sz="0" w:space="0" w:color="auto"/>
        <w:right w:val="none" w:sz="0" w:space="0" w:color="auto"/>
      </w:divBdr>
    </w:div>
    <w:div w:id="213282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itigating" TargetMode="External"/><Relationship Id="rId18" Type="http://schemas.openxmlformats.org/officeDocument/2006/relationships/hyperlink" Target="https://www.ruralpayments.org/topics%20all-schemes/future-farm-investment-scheme" TargetMode="External"/><Relationship Id="rId26"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hyperlink" Target="mailto:FFIS@gov.scot" TargetMode="External"/><Relationship Id="rId7" Type="http://schemas.openxmlformats.org/officeDocument/2006/relationships/footnotes" Target="footnotes.xml"/><Relationship Id="rId12" Type="http://schemas.openxmlformats.org/officeDocument/2006/relationships/hyperlink" Target="reducing" TargetMode="External"/><Relationship Id="rId17" Type="http://schemas.openxmlformats.org/officeDocument/2006/relationships/hyperlink" Target="https://www.youtube.com/watch?v=O_dh4PDdNdQ&amp;t=77s"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www.ruralpayments.org/topics/your-business/forms/pf05-business-mandate-for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protect,"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emf"/><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improving" TargetMode="External"/><Relationship Id="rId19" Type="http://schemas.openxmlformats.org/officeDocument/2006/relationships/hyperlink" Target="https://www.ruralpayments.org/topics%20all-schemes/future-farm-investment-scheme" TargetMode="External"/><Relationship Id="rId4" Type="http://schemas.openxmlformats.org/officeDocument/2006/relationships/styles" Target="styles.xml"/><Relationship Id="rId9" Type="http://schemas.openxmlformats.org/officeDocument/2006/relationships/hyperlink" Target="improving_1" TargetMode="External"/><Relationship Id="rId14" Type="http://schemas.openxmlformats.org/officeDocument/2006/relationships/hyperlink" Target="https://account.ruralpayments.org/gas-application/FFIS/welcome"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shade val="15000"/>
          </a:schemeClr>
        </a:lnRef>
        <a:fillRef idx="1">
          <a:schemeClr val="dk1"/>
        </a:fillRef>
        <a:effectRef idx="0">
          <a:schemeClr val="dk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53D26341A57B383EE0540010E0463CCA" version="1.0.0">
  <systemFields>
    <field name="Objective-Id">
      <value order="0">A53199584</value>
    </field>
    <field name="Objective-Title">
      <value order="0">FUTURE FARMING INVESTMENT SCHEME  FREQUENTLY ASKED QUESTIONS</value>
    </field>
    <field name="Objective-Description">
      <value order="0"/>
    </field>
    <field name="Objective-CreationStamp">
      <value order="0">2025-06-18T06:59:33Z</value>
    </field>
    <field name="Objective-IsApproved">
      <value order="0">false</value>
    </field>
    <field name="Objective-IsPublished">
      <value order="0">true</value>
    </field>
    <field name="Objective-DatePublished">
      <value order="0">2025-06-18T13:56:47Z</value>
    </field>
    <field name="Objective-ModificationStamp">
      <value order="0">2025-06-18T13:56:47Z</value>
    </field>
    <field name="Objective-Owner">
      <value order="0">Carmichael, Iain I (U201138)</value>
    </field>
    <field name="Objective-Path">
      <value order="0">Objective Global Folder:SG File Plan:Agriculture, environment and natural resources:Farming:General:Casework: Farming - general part 5:ARE: PMO: Future Farming Investment Scheme: 2025- 2030</value>
    </field>
    <field name="Objective-Parent">
      <value order="0">ARE: PMO: Future Farming Investment Scheme: 2025- 2030</value>
    </field>
    <field name="Objective-State">
      <value order="0">Published</value>
    </field>
    <field name="Objective-VersionId">
      <value order="0">vA80370349</value>
    </field>
    <field name="Objective-Version">
      <value order="0">4.0</value>
    </field>
    <field name="Objective-VersionNumber">
      <value order="0">4</value>
    </field>
    <field name="Objective-VersionComment">
      <value order="0"/>
    </field>
    <field name="Objective-FileNumber">
      <value order="0">INTCOMM/2526</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field name="Objective-Shared By">
        <value order="0"/>
      </field>
    </catalogue>
  </catalogues>
</metadata>
</file>

<file path=customXml/itemProps1.xml><?xml version="1.0" encoding="utf-8"?>
<ds:datastoreItem xmlns:ds="http://schemas.openxmlformats.org/officeDocument/2006/customXml" ds:itemID="{0B8EB689-6621-48B7-B4A7-DE3D24354877}">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Props/app.xml><?xml version="1.0" encoding="utf-8"?>
<Properties xmlns="http://schemas.openxmlformats.org/officeDocument/2006/extended-properties" xmlns:vt="http://schemas.openxmlformats.org/officeDocument/2006/docPropsVTypes">
  <Template>Normal</Template>
  <TotalTime>3881</TotalTime>
  <Pages>26</Pages>
  <Words>11515</Words>
  <Characters>65641</Characters>
  <Application>Microsoft Office Word</Application>
  <DocSecurity>0</DocSecurity>
  <Lines>547</Lines>
  <Paragraphs>154</Paragraphs>
  <ScaleCrop>false</ScaleCrop>
  <HeadingPairs>
    <vt:vector size="4" baseType="variant">
      <vt:variant>
        <vt:lpstr>Title</vt:lpstr>
      </vt:variant>
      <vt:variant>
        <vt:i4>1</vt:i4>
      </vt:variant>
      <vt:variant>
        <vt:lpstr>Headings</vt:lpstr>
      </vt:variant>
      <vt:variant>
        <vt:i4>53</vt:i4>
      </vt:variant>
    </vt:vector>
  </HeadingPairs>
  <TitlesOfParts>
    <vt:vector size="54" baseType="lpstr">
      <vt:lpstr/>
      <vt:lpstr>QUESTIONS RELATING TO THE BACKGROUND TO FFIS </vt:lpstr>
      <vt:lpstr>    Where has the budget for FFIS come from?</vt:lpstr>
      <vt:lpstr>    In December 2024 the Cabinet Secretary for Finance and Local Government confirme</vt:lpstr>
      <vt:lpstr>    First Minister first announced this scheme in February, why has it taken so long</vt:lpstr>
      <vt:lpstr>    What are the schemes objectives?</vt:lpstr>
      <vt:lpstr>    What Government strategies does this scheme align to?</vt:lpstr>
      <vt:lpstr>    Will the Future Farming Investment Scheme use the powers to pay through the Agri</vt:lpstr>
      <vt:lpstr>    Why are different maximum levels of funding being applied based on size of a far</vt:lpstr>
      <vt:lpstr>    Does Fair Work First apply to this scheme?</vt:lpstr>
      <vt:lpstr>    What is Fair Work First Policy?</vt:lpstr>
      <vt:lpstr>    How can you offer grant support up to 100% of the costs?</vt:lpstr>
      <vt:lpstr>    Why are you paying grants upfront when other SG only pay grants after expenditur</vt:lpstr>
      <vt:lpstr>QUESTIONS RELATING TO FFIS SCHEME ELIGIBILITY</vt:lpstr>
      <vt:lpstr>    Can FFIS funded capital items be used for contracting purposes?</vt:lpstr>
      <vt:lpstr>    Is it only farmers and crofters who claim BPS that are eligible to apply?</vt:lpstr>
      <vt:lpstr>    If you did not have two of the Whole Farm Plan audits and plans can you still ap</vt:lpstr>
      <vt:lpstr>    Are crofters eligible to apply as they already have access to capital grants thr</vt:lpstr>
      <vt:lpstr>    If this scheme is oversubscribed, how will you priorities funding?</vt:lpstr>
      <vt:lpstr>QUESTIONS RELATING TO APPLYING FOR AN FFIS GRANT </vt:lpstr>
      <vt:lpstr>    Do you need to submit quotes with the application?</vt:lpstr>
      <vt:lpstr>    What is the grant percentage rate for this scheme?</vt:lpstr>
      <vt:lpstr>    How do people apply?</vt:lpstr>
      <vt:lpstr>    When can people apply?</vt:lpstr>
      <vt:lpstr>    Is there a way to start an application, save it and return to it later to comple</vt:lpstr>
      <vt:lpstr>    Can an Agent submit an FFIS application for one of their farming/crofting client</vt:lpstr>
      <vt:lpstr>    Can an application be amended after it has been submitted it and choose a differ</vt:lpstr>
      <vt:lpstr>QUESTIONS RELATING TO BEING MADE AN FFIS GRANT OFFER</vt:lpstr>
      <vt:lpstr>    When will farmers and crofters be told if their application was successful?</vt:lpstr>
      <vt:lpstr>    How will farmers and crofters be told if their application was successful?</vt:lpstr>
      <vt:lpstr>    Will farmers and crofters receive a paper copy of their Offer of Grant?</vt:lpstr>
      <vt:lpstr>    How do farmers and crofters accept their Offer of Grant?</vt:lpstr>
      <vt:lpstr>    Will you remind farmers and crofters to accept their grant offer?</vt:lpstr>
      <vt:lpstr>    When will farmers and crofters receive their grant payment?</vt:lpstr>
      <vt:lpstr>QUESTIONS RELATING TO THE OFFER OF GRANT TERMS AND CONDITIONS</vt:lpstr>
      <vt:lpstr>    What does Section 3.5 mean? “There shall be no employment relationship between t</vt:lpstr>
      <vt:lpstr>QUESTIONS RELATING TO WHAT HAPPENS AFTER THE FFIS GRANT OFFER HAS BEEN ACCEPTED</vt:lpstr>
      <vt:lpstr>    What do successful applicants need to do after they accept their offer of grant?</vt:lpstr>
      <vt:lpstr>    Are second hand items eligible?</vt:lpstr>
      <vt:lpstr>    Do you need to provide evidence of investment to RPID?</vt:lpstr>
      <vt:lpstr>    If the grant does not cover the cost of the item, can I use finance to pay for t</vt:lpstr>
      <vt:lpstr>    What happens if the item bought cost less than the grant received?</vt:lpstr>
      <vt:lpstr>    Do you have to buy every item that is in the grant offer contract?</vt:lpstr>
      <vt:lpstr>    If I cannot buy the item I wanted can I buy something else? </vt:lpstr>
      <vt:lpstr>    What if I change my mind can I use the grant to buy something that I didn’t appl</vt:lpstr>
      <vt:lpstr>    How long do I have to keep grant funded items?  </vt:lpstr>
      <vt:lpstr>    If I received a grant but no longer run the farm business that received the gran</vt:lpstr>
      <vt:lpstr>QUESTIONS RELATING TO FFIS INSPECTIONS AND MONITORING </vt:lpstr>
      <vt:lpstr>    Will the Scottish Government inspect grant investments?</vt:lpstr>
      <vt:lpstr>    Will Scottish Government check if the grant funding is delivering the outcomes t</vt:lpstr>
      <vt:lpstr>QUESTIONS RELATING TO FFIS INELIGIBLE CAPITAL INVESTMENTS, COSTS &amp; METHODS OF PA</vt:lpstr>
      <vt:lpstr>    What capital investments are not eligible?</vt:lpstr>
      <vt:lpstr>    What costs are not eligible for support?</vt:lpstr>
      <vt:lpstr>    What methods of payment are not eligible?</vt:lpstr>
    </vt:vector>
  </TitlesOfParts>
  <Company>Scottish Government</Company>
  <LinksUpToDate>false</LinksUpToDate>
  <CharactersWithSpaces>77002</CharactersWithSpaces>
  <SharedDoc>false</SharedDoc>
  <HLinks>
    <vt:vector size="102" baseType="variant">
      <vt:variant>
        <vt:i4>8061010</vt:i4>
      </vt:variant>
      <vt:variant>
        <vt:i4>48</vt:i4>
      </vt:variant>
      <vt:variant>
        <vt:i4>0</vt:i4>
      </vt:variant>
      <vt:variant>
        <vt:i4>5</vt:i4>
      </vt:variant>
      <vt:variant>
        <vt:lpwstr>mailto:FFIS@gov.scot</vt:lpwstr>
      </vt:variant>
      <vt:variant>
        <vt:lpwstr/>
      </vt:variant>
      <vt:variant>
        <vt:i4>5570626</vt:i4>
      </vt:variant>
      <vt:variant>
        <vt:i4>45</vt:i4>
      </vt:variant>
      <vt:variant>
        <vt:i4>0</vt:i4>
      </vt:variant>
      <vt:variant>
        <vt:i4>5</vt:i4>
      </vt:variant>
      <vt:variant>
        <vt:lpwstr>https://www.ruralpayments.org/topics/your-business/forms/pf05-business-mandate-form/</vt:lpwstr>
      </vt:variant>
      <vt:variant>
        <vt:lpwstr/>
      </vt:variant>
      <vt:variant>
        <vt:i4>2752571</vt:i4>
      </vt:variant>
      <vt:variant>
        <vt:i4>42</vt:i4>
      </vt:variant>
      <vt:variant>
        <vt:i4>0</vt:i4>
      </vt:variant>
      <vt:variant>
        <vt:i4>5</vt:i4>
      </vt:variant>
      <vt:variant>
        <vt:lpwstr>https://www.ruralpayments.org/topics all-schemes/future-farm-investment-scheme</vt:lpwstr>
      </vt:variant>
      <vt:variant>
        <vt:lpwstr/>
      </vt:variant>
      <vt:variant>
        <vt:i4>3407944</vt:i4>
      </vt:variant>
      <vt:variant>
        <vt:i4>39</vt:i4>
      </vt:variant>
      <vt:variant>
        <vt:i4>0</vt:i4>
      </vt:variant>
      <vt:variant>
        <vt:i4>5</vt:i4>
      </vt:variant>
      <vt:variant>
        <vt:lpwstr>https://www.youtube.com/watch?v=O_dh4PDdNdQ&amp;t=77s</vt:lpwstr>
      </vt:variant>
      <vt:variant>
        <vt:lpwstr/>
      </vt:variant>
      <vt:variant>
        <vt:i4>102</vt:i4>
      </vt:variant>
      <vt:variant>
        <vt:i4>36</vt:i4>
      </vt:variant>
      <vt:variant>
        <vt:i4>0</vt:i4>
      </vt:variant>
      <vt:variant>
        <vt:i4>5</vt:i4>
      </vt:variant>
      <vt:variant>
        <vt:lpwstr/>
      </vt:variant>
      <vt:variant>
        <vt:lpwstr>F</vt:lpwstr>
      </vt:variant>
      <vt:variant>
        <vt:i4>100</vt:i4>
      </vt:variant>
      <vt:variant>
        <vt:i4>33</vt:i4>
      </vt:variant>
      <vt:variant>
        <vt:i4>0</vt:i4>
      </vt:variant>
      <vt:variant>
        <vt:i4>5</vt:i4>
      </vt:variant>
      <vt:variant>
        <vt:lpwstr/>
      </vt:variant>
      <vt:variant>
        <vt:lpwstr>D</vt:lpwstr>
      </vt:variant>
      <vt:variant>
        <vt:i4>101</vt:i4>
      </vt:variant>
      <vt:variant>
        <vt:i4>30</vt:i4>
      </vt:variant>
      <vt:variant>
        <vt:i4>0</vt:i4>
      </vt:variant>
      <vt:variant>
        <vt:i4>5</vt:i4>
      </vt:variant>
      <vt:variant>
        <vt:lpwstr/>
      </vt:variant>
      <vt:variant>
        <vt:lpwstr>E</vt:lpwstr>
      </vt:variant>
      <vt:variant>
        <vt:i4>99</vt:i4>
      </vt:variant>
      <vt:variant>
        <vt:i4>27</vt:i4>
      </vt:variant>
      <vt:variant>
        <vt:i4>0</vt:i4>
      </vt:variant>
      <vt:variant>
        <vt:i4>5</vt:i4>
      </vt:variant>
      <vt:variant>
        <vt:lpwstr/>
      </vt:variant>
      <vt:variant>
        <vt:lpwstr>C</vt:lpwstr>
      </vt:variant>
      <vt:variant>
        <vt:i4>110</vt:i4>
      </vt:variant>
      <vt:variant>
        <vt:i4>24</vt:i4>
      </vt:variant>
      <vt:variant>
        <vt:i4>0</vt:i4>
      </vt:variant>
      <vt:variant>
        <vt:i4>5</vt:i4>
      </vt:variant>
      <vt:variant>
        <vt:lpwstr/>
      </vt:variant>
      <vt:variant>
        <vt:lpwstr>N</vt:lpwstr>
      </vt:variant>
      <vt:variant>
        <vt:i4>98</vt:i4>
      </vt:variant>
      <vt:variant>
        <vt:i4>21</vt:i4>
      </vt:variant>
      <vt:variant>
        <vt:i4>0</vt:i4>
      </vt:variant>
      <vt:variant>
        <vt:i4>5</vt:i4>
      </vt:variant>
      <vt:variant>
        <vt:lpwstr/>
      </vt:variant>
      <vt:variant>
        <vt:lpwstr>B</vt:lpwstr>
      </vt:variant>
      <vt:variant>
        <vt:i4>97</vt:i4>
      </vt:variant>
      <vt:variant>
        <vt:i4>18</vt:i4>
      </vt:variant>
      <vt:variant>
        <vt:i4>0</vt:i4>
      </vt:variant>
      <vt:variant>
        <vt:i4>5</vt:i4>
      </vt:variant>
      <vt:variant>
        <vt:lpwstr/>
      </vt:variant>
      <vt:variant>
        <vt:lpwstr>A</vt:lpwstr>
      </vt:variant>
      <vt:variant>
        <vt:i4>104</vt:i4>
      </vt:variant>
      <vt:variant>
        <vt:i4>15</vt:i4>
      </vt:variant>
      <vt:variant>
        <vt:i4>0</vt:i4>
      </vt:variant>
      <vt:variant>
        <vt:i4>5</vt:i4>
      </vt:variant>
      <vt:variant>
        <vt:lpwstr/>
      </vt:variant>
      <vt:variant>
        <vt:lpwstr>H</vt:lpwstr>
      </vt:variant>
      <vt:variant>
        <vt:i4>105</vt:i4>
      </vt:variant>
      <vt:variant>
        <vt:i4>12</vt:i4>
      </vt:variant>
      <vt:variant>
        <vt:i4>0</vt:i4>
      </vt:variant>
      <vt:variant>
        <vt:i4>5</vt:i4>
      </vt:variant>
      <vt:variant>
        <vt:lpwstr/>
      </vt:variant>
      <vt:variant>
        <vt:lpwstr>I</vt:lpwstr>
      </vt:variant>
      <vt:variant>
        <vt:i4>106</vt:i4>
      </vt:variant>
      <vt:variant>
        <vt:i4>9</vt:i4>
      </vt:variant>
      <vt:variant>
        <vt:i4>0</vt:i4>
      </vt:variant>
      <vt:variant>
        <vt:i4>5</vt:i4>
      </vt:variant>
      <vt:variant>
        <vt:lpwstr/>
      </vt:variant>
      <vt:variant>
        <vt:lpwstr>J</vt:lpwstr>
      </vt:variant>
      <vt:variant>
        <vt:i4>107</vt:i4>
      </vt:variant>
      <vt:variant>
        <vt:i4>6</vt:i4>
      </vt:variant>
      <vt:variant>
        <vt:i4>0</vt:i4>
      </vt:variant>
      <vt:variant>
        <vt:i4>5</vt:i4>
      </vt:variant>
      <vt:variant>
        <vt:lpwstr/>
      </vt:variant>
      <vt:variant>
        <vt:lpwstr>K</vt:lpwstr>
      </vt:variant>
      <vt:variant>
        <vt:i4>108</vt:i4>
      </vt:variant>
      <vt:variant>
        <vt:i4>3</vt:i4>
      </vt:variant>
      <vt:variant>
        <vt:i4>0</vt:i4>
      </vt:variant>
      <vt:variant>
        <vt:i4>5</vt:i4>
      </vt:variant>
      <vt:variant>
        <vt:lpwstr/>
      </vt:variant>
      <vt:variant>
        <vt:lpwstr>L</vt:lpwstr>
      </vt:variant>
      <vt:variant>
        <vt:i4>109</vt:i4>
      </vt:variant>
      <vt:variant>
        <vt:i4>0</vt:i4>
      </vt:variant>
      <vt:variant>
        <vt:i4>0</vt:i4>
      </vt:variant>
      <vt:variant>
        <vt:i4>5</vt:i4>
      </vt:variant>
      <vt:variant>
        <vt:lpwstr/>
      </vt:variant>
      <vt:variant>
        <vt:lpwstr>M</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Carmichael I (Iain)</dc:creator>
  <cp:keywords/>
  <dc:description/>
  <cp:lastModifiedBy>Iain Carmichael</cp:lastModifiedBy>
  <cp:revision>894</cp:revision>
  <cp:lastPrinted>2025-07-03T08:06:00Z</cp:lastPrinted>
  <dcterms:created xsi:type="dcterms:W3CDTF">2025-06-23T13:50:00Z</dcterms:created>
  <dcterms:modified xsi:type="dcterms:W3CDTF">2025-08-08T11:15:00Z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A53199584</vt:lpwstr>
  </property>
  <property fmtid="{D5CDD505-2E9C-101B-9397-08002B2CF9AE}" pid="4" name="Objective-Title">
    <vt:lpwstr>FUTURE FARMING INVESTMENT SCHEME  FREQUENTLY ASKED QUESTIONS</vt:lpwstr>
  </property>
  <property fmtid="{D5CDD505-2E9C-101B-9397-08002B2CF9AE}" pid="5" name="Objective-Description">
    <vt:lpwstr/>
  </property>
  <property fmtid="{D5CDD505-2E9C-101B-9397-08002B2CF9AE}" pid="6" name="Objective-CreationStamp">
    <vt:filetime>2025-06-18T06:59:33Z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2025-06-18T13:56:47Z</vt:filetime>
  </property>
  <property fmtid="{D5CDD505-2E9C-101B-9397-08002B2CF9AE}" pid="10" name="Objective-ModificationStamp">
    <vt:filetime>2025-06-18T13:56:47Z</vt:filetime>
  </property>
  <property fmtid="{D5CDD505-2E9C-101B-9397-08002B2CF9AE}" pid="11" name="Objective-Owner">
    <vt:lpwstr>Carmichael, Iain I (U201138)</vt:lpwstr>
  </property>
  <property fmtid="{D5CDD505-2E9C-101B-9397-08002B2CF9AE}" pid="12" name="Objective-Path">
    <vt:lpwstr>Objective Global Folder:SG File Plan:Agriculture, environment and natural resources:Farming:General:Casework: Farming - general part 5:ARE: PMO: Future Farming Investment Scheme: 2025- 2030</vt:lpwstr>
  </property>
  <property fmtid="{D5CDD505-2E9C-101B-9397-08002B2CF9AE}" pid="13" name="Objective-Parent">
    <vt:lpwstr>ARE: PMO: Future Farming Investment Scheme: 2025- 2030</vt:lpwstr>
  </property>
  <property fmtid="{D5CDD505-2E9C-101B-9397-08002B2CF9AE}" pid="14" name="Objective-State">
    <vt:lpwstr>Published</vt:lpwstr>
  </property>
  <property fmtid="{D5CDD505-2E9C-101B-9397-08002B2CF9AE}" pid="15" name="Objective-VersionId">
    <vt:lpwstr>vA80370349</vt:lpwstr>
  </property>
  <property fmtid="{D5CDD505-2E9C-101B-9397-08002B2CF9AE}" pid="16" name="Objective-Version">
    <vt:lpwstr>4.0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INTCOMM/2526</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Objective-Shared By">
    <vt:lpwstr/>
  </property>
</Properties>
</file>